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F064" w14:textId="63B9E96C" w:rsidR="00675341" w:rsidRPr="00A11E55" w:rsidRDefault="00F2524B" w:rsidP="00D1649A">
      <w:pPr>
        <w:pStyle w:val="SDSTextHeading1"/>
        <w:rPr>
          <w:noProof w:val="0"/>
          <w:lang w:val="en-US"/>
        </w:rPr>
      </w:pPr>
      <w:r w:rsidRPr="00A11E55">
        <w:rPr>
          <w:lang w:val="en-US"/>
        </w:rPr>
        <w:t>SECTION 1</w:t>
      </w:r>
      <w:r w:rsidR="000642D7" w:rsidRPr="00A11E55">
        <w:rPr>
          <w:noProof w:val="0"/>
          <w:lang w:val="en-US"/>
        </w:rPr>
        <w:t xml:space="preserve"> </w:t>
      </w:r>
      <w:r w:rsidR="002B0D4F" w:rsidRPr="00A11E55">
        <w:rPr>
          <w:lang w:val="en-US"/>
        </w:rPr>
        <w:t>Identification</w:t>
      </w:r>
    </w:p>
    <w:p w14:paraId="0A89EB9B" w14:textId="6EFD9E8C" w:rsidR="00262ACB" w:rsidRDefault="00530C1D" w:rsidP="00D1649A">
      <w:pPr>
        <w:pStyle w:val="SDSTextHeading2"/>
        <w:rPr>
          <w:noProof w:val="0"/>
          <w:lang w:val="en-US"/>
        </w:rPr>
      </w:pPr>
      <w:r w:rsidRPr="00C1551C">
        <w:rPr>
          <w:noProof w:val="0"/>
          <w:lang w:val="en-US"/>
        </w:rPr>
        <w:t xml:space="preserve">1.1. </w:t>
      </w:r>
      <w:r w:rsidR="003201B3">
        <w:rPr>
          <w:lang w:val="en-US"/>
        </w:rPr>
        <w:t>Product identifier</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1D628CE9" w14:textId="77777777" w:rsidTr="004C5743">
        <w:trPr>
          <w:trHeight w:val="20"/>
        </w:trPr>
        <w:tc>
          <w:tcPr>
            <w:tcW w:w="3685" w:type="dxa"/>
            <w:tcBorders>
              <w:top w:val="none" w:sz="0" w:space="0" w:color="D4D2D2"/>
              <w:left w:val="none" w:sz="0" w:space="0" w:color="D4D2D2"/>
              <w:bottom w:val="none" w:sz="0" w:space="0" w:color="D4D2D2"/>
              <w:right w:val="none" w:sz="0" w:space="0" w:color="D4D2D2"/>
            </w:tcBorders>
          </w:tcPr>
          <w:p w14:paraId="694E4B60" w14:textId="07189566" w:rsidR="00185ABA" w:rsidRDefault="00956968" w:rsidP="004C5743">
            <w:pPr>
              <w:pStyle w:val="SDSTextNormal"/>
              <w:rPr>
                <w:lang w:val="en-ZA"/>
              </w:rPr>
            </w:pPr>
            <w:r>
              <w:rPr>
                <w:noProof/>
                <w:lang w:val="en-US"/>
              </w:rPr>
              <w:t>Product Form</w:t>
            </w:r>
          </w:p>
        </w:tc>
        <w:tc>
          <w:tcPr>
            <w:tcW w:w="283" w:type="dxa"/>
            <w:tcBorders>
              <w:top w:val="none" w:sz="0" w:space="0" w:color="D4D2D2"/>
              <w:left w:val="none" w:sz="0" w:space="0" w:color="D4D2D2"/>
              <w:bottom w:val="none" w:sz="0" w:space="0" w:color="D4D2D2"/>
              <w:right w:val="none" w:sz="0" w:space="0" w:color="D4D2D2"/>
            </w:tcBorders>
          </w:tcPr>
          <w:p w14:paraId="7BAE8BF8" w14:textId="77777777" w:rsidR="00185ABA" w:rsidRDefault="000642D7" w:rsidP="004C5743">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23CB116" w14:textId="1A4D7031" w:rsidR="00185ABA" w:rsidRDefault="00F2524B" w:rsidP="004C5743">
            <w:pPr>
              <w:pStyle w:val="SDSTableTextNormal"/>
              <w:rPr>
                <w:noProof w:val="0"/>
                <w:lang w:val="en-US"/>
              </w:rPr>
            </w:pPr>
            <w:r>
              <w:rPr>
                <w:lang w:val="en-US"/>
              </w:rPr>
              <w:t>M</w:t>
            </w:r>
            <w:r w:rsidR="00956968">
              <w:rPr>
                <w:lang w:val="en-US"/>
              </w:rPr>
              <w:t>ixture</w:t>
            </w:r>
          </w:p>
        </w:tc>
      </w:tr>
      <w:tr w:rsidR="007A7456" w14:paraId="7CF8D634" w14:textId="77777777" w:rsidTr="004C5743">
        <w:trPr>
          <w:trHeight w:val="20"/>
        </w:trPr>
        <w:tc>
          <w:tcPr>
            <w:tcW w:w="3685" w:type="dxa"/>
            <w:tcBorders>
              <w:top w:val="none" w:sz="0" w:space="0" w:color="D4D2D2"/>
              <w:left w:val="none" w:sz="0" w:space="0" w:color="D4D2D2"/>
              <w:bottom w:val="none" w:sz="0" w:space="0" w:color="D4D2D2"/>
              <w:right w:val="none" w:sz="0" w:space="0" w:color="D4D2D2"/>
            </w:tcBorders>
          </w:tcPr>
          <w:p w14:paraId="68C47A1E" w14:textId="1AFAAE69" w:rsidR="00185ABA" w:rsidRPr="00C1551C" w:rsidRDefault="00F2524B" w:rsidP="004C5743">
            <w:pPr>
              <w:pStyle w:val="SDSTableTextNormal"/>
              <w:rPr>
                <w:noProof w:val="0"/>
                <w:lang w:val="en-US"/>
              </w:rPr>
            </w:pPr>
            <w:r>
              <w:rPr>
                <w:lang w:val="en-US"/>
              </w:rPr>
              <w:t>Trade name</w:t>
            </w:r>
          </w:p>
        </w:tc>
        <w:tc>
          <w:tcPr>
            <w:tcW w:w="283" w:type="dxa"/>
            <w:tcBorders>
              <w:top w:val="none" w:sz="0" w:space="0" w:color="D4D2D2"/>
              <w:left w:val="none" w:sz="0" w:space="0" w:color="D4D2D2"/>
              <w:bottom w:val="none" w:sz="0" w:space="0" w:color="D4D2D2"/>
              <w:right w:val="none" w:sz="0" w:space="0" w:color="D4D2D2"/>
            </w:tcBorders>
          </w:tcPr>
          <w:p w14:paraId="548DC8EF" w14:textId="77777777" w:rsidR="00185ABA" w:rsidRPr="00C1551C" w:rsidRDefault="000642D7" w:rsidP="004C5743">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E625236" w14:textId="6E3E0CEC" w:rsidR="00185ABA" w:rsidRPr="00C1551C" w:rsidRDefault="000642D7" w:rsidP="004C5743">
            <w:pPr>
              <w:pStyle w:val="SDSTableTextNormal"/>
              <w:rPr>
                <w:noProof w:val="0"/>
                <w:lang w:val="en-US"/>
              </w:rPr>
            </w:pPr>
            <w:r w:rsidRPr="00C1551C">
              <w:rPr>
                <w:lang w:val="en-US"/>
              </w:rPr>
              <w:t xml:space="preserve">Vantablack </w:t>
            </w:r>
            <w:r w:rsidR="00376977">
              <w:rPr>
                <w:lang w:val="en-US"/>
              </w:rPr>
              <w:t>230</w:t>
            </w:r>
            <w:r w:rsidRPr="00C1551C">
              <w:rPr>
                <w:lang w:val="en-US"/>
              </w:rPr>
              <w:t xml:space="preserve"> </w:t>
            </w:r>
            <w:r w:rsidR="00956968">
              <w:rPr>
                <w:lang w:val="en-US"/>
              </w:rPr>
              <w:t>Catalyst</w:t>
            </w:r>
          </w:p>
        </w:tc>
      </w:tr>
    </w:tbl>
    <w:p w14:paraId="5C9535D1" w14:textId="6DF38585" w:rsidR="001C57C8" w:rsidRDefault="000642D7" w:rsidP="001C57C8">
      <w:pPr>
        <w:pStyle w:val="SDSTextHeading2"/>
        <w:rPr>
          <w:noProof w:val="0"/>
          <w:lang w:val="en-CA"/>
        </w:rPr>
      </w:pPr>
      <w:r>
        <w:rPr>
          <w:noProof w:val="0"/>
          <w:lang w:val="en-CA"/>
        </w:rPr>
        <w:t xml:space="preserve">1.2. </w:t>
      </w:r>
      <w:r w:rsidR="00744FFC">
        <w:rPr>
          <w:lang w:val="en-CA"/>
        </w:rPr>
        <w:t>Other means of identification</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27F4E102" w14:textId="77777777" w:rsidTr="001C57C8">
        <w:tc>
          <w:tcPr>
            <w:tcW w:w="3685" w:type="dxa"/>
            <w:tcBorders>
              <w:top w:val="none" w:sz="0" w:space="0" w:color="D4D2D2"/>
              <w:left w:val="none" w:sz="0" w:space="0" w:color="D4D2D2"/>
              <w:bottom w:val="none" w:sz="0" w:space="0" w:color="D4D2D2"/>
              <w:right w:val="none" w:sz="0" w:space="0" w:color="D4D2D2"/>
            </w:tcBorders>
            <w:hideMark/>
          </w:tcPr>
          <w:p w14:paraId="7E8F1167" w14:textId="77777777" w:rsidR="001C57C8" w:rsidRDefault="000642D7">
            <w:pPr>
              <w:pStyle w:val="SDSTableTextNormal"/>
              <w:rPr>
                <w:lang w:val="en-CA"/>
              </w:rPr>
            </w:pPr>
            <w:r>
              <w:rPr>
                <w:lang w:val="en-CA"/>
              </w:rPr>
              <w:t>Other means of identification</w:t>
            </w:r>
          </w:p>
          <w:p w14:paraId="088080F0" w14:textId="6634B534" w:rsidR="00956968" w:rsidRDefault="00956968">
            <w:pPr>
              <w:pStyle w:val="SDSTableTextNormal"/>
              <w:rPr>
                <w:lang w:val="en-CA"/>
              </w:rPr>
            </w:pPr>
            <w:r>
              <w:rPr>
                <w:lang w:val="en-CA"/>
              </w:rPr>
              <w:t>CAS No.</w:t>
            </w:r>
          </w:p>
          <w:p w14:paraId="36488581" w14:textId="77777777" w:rsidR="00956968" w:rsidRDefault="00956968">
            <w:pPr>
              <w:pStyle w:val="SDSTableTextNormal"/>
              <w:rPr>
                <w:lang w:val="en-CA"/>
              </w:rPr>
            </w:pPr>
            <w:r>
              <w:rPr>
                <w:lang w:val="en-CA"/>
              </w:rPr>
              <w:t>EC No.</w:t>
            </w:r>
          </w:p>
          <w:p w14:paraId="590521A3" w14:textId="2D810620" w:rsidR="00956968" w:rsidRDefault="00956968">
            <w:pPr>
              <w:pStyle w:val="SDSTableTextNormal"/>
              <w:rPr>
                <w:lang w:val="en-CA"/>
              </w:rPr>
            </w:pPr>
            <w:r>
              <w:rPr>
                <w:lang w:val="en-CA"/>
              </w:rPr>
              <w:t>REACH No.</w:t>
            </w:r>
          </w:p>
        </w:tc>
        <w:tc>
          <w:tcPr>
            <w:tcW w:w="283" w:type="dxa"/>
            <w:tcBorders>
              <w:top w:val="none" w:sz="0" w:space="0" w:color="D4D2D2"/>
              <w:left w:val="none" w:sz="0" w:space="0" w:color="D4D2D2"/>
              <w:bottom w:val="none" w:sz="0" w:space="0" w:color="D4D2D2"/>
              <w:right w:val="none" w:sz="0" w:space="0" w:color="D4D2D2"/>
            </w:tcBorders>
            <w:hideMark/>
          </w:tcPr>
          <w:p w14:paraId="038DBBBF" w14:textId="77777777" w:rsidR="001C57C8" w:rsidRDefault="000642D7">
            <w:pPr>
              <w:pStyle w:val="SDSTableTextColonColumn"/>
              <w:rPr>
                <w:noProof w:val="0"/>
                <w:lang w:val="en-CA"/>
              </w:rPr>
            </w:pPr>
            <w:r>
              <w:rPr>
                <w:noProof w:val="0"/>
                <w:lang w:val="en-CA"/>
              </w:rPr>
              <w:t>:</w:t>
            </w:r>
          </w:p>
          <w:p w14:paraId="154FCF72" w14:textId="77777777" w:rsidR="00956968" w:rsidRDefault="00956968">
            <w:pPr>
              <w:pStyle w:val="SDSTableTextColonColumn"/>
              <w:rPr>
                <w:noProof w:val="0"/>
                <w:lang w:val="en-CA"/>
              </w:rPr>
            </w:pPr>
            <w:r>
              <w:rPr>
                <w:noProof w:val="0"/>
                <w:lang w:val="en-CA"/>
              </w:rPr>
              <w:t>:</w:t>
            </w:r>
          </w:p>
          <w:p w14:paraId="1D8258EF" w14:textId="77777777" w:rsidR="00956968" w:rsidRDefault="00956968">
            <w:pPr>
              <w:pStyle w:val="SDSTableTextColonColumn"/>
              <w:rPr>
                <w:noProof w:val="0"/>
                <w:lang w:val="en-CA"/>
              </w:rPr>
            </w:pPr>
            <w:r>
              <w:rPr>
                <w:noProof w:val="0"/>
                <w:lang w:val="en-CA"/>
              </w:rPr>
              <w:t>:</w:t>
            </w:r>
          </w:p>
          <w:p w14:paraId="34E84089" w14:textId="2C9A8764" w:rsidR="00956968" w:rsidRDefault="00956968">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680D3626" w14:textId="77777777" w:rsidR="001C57C8" w:rsidRDefault="00956968">
            <w:pPr>
              <w:pStyle w:val="SDSTableTextNormal"/>
              <w:rPr>
                <w:lang w:val="en-CA"/>
              </w:rPr>
            </w:pPr>
            <w:r>
              <w:rPr>
                <w:lang w:val="en-CA"/>
              </w:rPr>
              <w:t>Metal Alkoxide Catalyst</w:t>
            </w:r>
          </w:p>
          <w:p w14:paraId="3CC4E7D8" w14:textId="77777777" w:rsidR="00956968" w:rsidRDefault="00956968">
            <w:pPr>
              <w:pStyle w:val="SDSTableTextNormal"/>
              <w:rPr>
                <w:lang w:val="en-CA"/>
              </w:rPr>
            </w:pPr>
            <w:r>
              <w:rPr>
                <w:lang w:val="en-CA"/>
              </w:rPr>
              <w:t>5593-70-4</w:t>
            </w:r>
          </w:p>
          <w:p w14:paraId="087F1EE4" w14:textId="77777777" w:rsidR="00956968" w:rsidRDefault="00956968">
            <w:pPr>
              <w:pStyle w:val="SDSTableTextNormal"/>
              <w:rPr>
                <w:lang w:val="en-CA"/>
              </w:rPr>
            </w:pPr>
            <w:r>
              <w:rPr>
                <w:lang w:val="en-CA"/>
              </w:rPr>
              <w:t>227-006-8</w:t>
            </w:r>
          </w:p>
          <w:p w14:paraId="4D0084D6" w14:textId="1A00EB83" w:rsidR="00956968" w:rsidRDefault="00956968">
            <w:pPr>
              <w:pStyle w:val="SDSTableTextNormal"/>
              <w:rPr>
                <w:noProof w:val="0"/>
                <w:lang w:val="en-CA"/>
              </w:rPr>
            </w:pPr>
            <w:r w:rsidRPr="00956968">
              <w:rPr>
                <w:noProof w:val="0"/>
                <w:lang w:val="en-CA"/>
              </w:rPr>
              <w:t>This product is a mixture and therefore not directly subject of the registration requirements under REACH.</w:t>
            </w:r>
          </w:p>
        </w:tc>
      </w:tr>
    </w:tbl>
    <w:p w14:paraId="4E2FA0BE" w14:textId="57C5169E" w:rsidR="009C3F92" w:rsidRPr="00C1551C" w:rsidRDefault="00530C1D" w:rsidP="0065093F">
      <w:pPr>
        <w:pStyle w:val="SDSTextHeading2"/>
        <w:ind w:left="0" w:firstLine="0"/>
        <w:rPr>
          <w:noProof w:val="0"/>
          <w:lang w:val="en-US"/>
        </w:rPr>
      </w:pPr>
      <w:r w:rsidRPr="00C1551C">
        <w:rPr>
          <w:noProof w:val="0"/>
          <w:lang w:val="en-US"/>
        </w:rPr>
        <w:t xml:space="preserve">1.3. </w:t>
      </w:r>
      <w:r w:rsidR="00533491">
        <w:rPr>
          <w:lang w:val="en-US"/>
        </w:rPr>
        <w:t>Recommended use of the chemical and restrictions on use</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06759DAE" w14:textId="77777777" w:rsidTr="00384A71">
        <w:tc>
          <w:tcPr>
            <w:tcW w:w="3685" w:type="dxa"/>
            <w:tcBorders>
              <w:top w:val="none" w:sz="0" w:space="0" w:color="D4D2D2"/>
              <w:left w:val="none" w:sz="0" w:space="0" w:color="D4D2D2"/>
              <w:bottom w:val="none" w:sz="0" w:space="0" w:color="D4D2D2"/>
              <w:right w:val="none" w:sz="0" w:space="0" w:color="D4D2D2"/>
            </w:tcBorders>
            <w:hideMark/>
          </w:tcPr>
          <w:p w14:paraId="0DBDD99F" w14:textId="77777777" w:rsidR="00384A71" w:rsidRDefault="000642D7">
            <w:pPr>
              <w:pStyle w:val="SDSTableTextNormal"/>
              <w:rPr>
                <w:noProof w:val="0"/>
                <w:lang w:val="en-CA"/>
              </w:rPr>
            </w:pPr>
            <w:r>
              <w:rPr>
                <w:lang w:val="en-CA"/>
              </w:rPr>
              <w:t>Recommended use</w:t>
            </w:r>
          </w:p>
        </w:tc>
        <w:tc>
          <w:tcPr>
            <w:tcW w:w="283" w:type="dxa"/>
            <w:tcBorders>
              <w:top w:val="none" w:sz="0" w:space="0" w:color="D4D2D2"/>
              <w:left w:val="none" w:sz="0" w:space="0" w:color="D4D2D2"/>
              <w:bottom w:val="none" w:sz="0" w:space="0" w:color="D4D2D2"/>
              <w:right w:val="none" w:sz="0" w:space="0" w:color="D4D2D2"/>
            </w:tcBorders>
            <w:hideMark/>
          </w:tcPr>
          <w:p w14:paraId="475261C8" w14:textId="77777777" w:rsidR="00384A71"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E7E1843" w14:textId="2518877C" w:rsidR="00384A71" w:rsidRDefault="00956968">
            <w:pPr>
              <w:pStyle w:val="SDSTableTextNormal"/>
              <w:rPr>
                <w:noProof w:val="0"/>
                <w:lang w:val="en-CA"/>
              </w:rPr>
            </w:pPr>
            <w:r w:rsidRPr="00956968">
              <w:rPr>
                <w:lang w:val="fr-BE"/>
              </w:rPr>
              <w:t xml:space="preserve">Catalyst has to be mixed with Vantablack </w:t>
            </w:r>
            <w:r w:rsidR="00B71085">
              <w:rPr>
                <w:lang w:val="fr-BE"/>
              </w:rPr>
              <w:t>23</w:t>
            </w:r>
            <w:r w:rsidRPr="00956968">
              <w:rPr>
                <w:lang w:val="fr-BE"/>
              </w:rPr>
              <w:t>0 paint for application as a spray paint in a well-controlled environment under licence and guidance by the manufacturer.</w:t>
            </w:r>
          </w:p>
        </w:tc>
      </w:tr>
    </w:tbl>
    <w:p w14:paraId="724AF23D" w14:textId="1B632FC3" w:rsidR="0075599D" w:rsidRPr="00C1551C" w:rsidRDefault="00530C1D" w:rsidP="00BC2E56">
      <w:pPr>
        <w:pStyle w:val="SDSTextHeading2"/>
        <w:rPr>
          <w:noProof w:val="0"/>
          <w:lang w:val="en-US"/>
        </w:rPr>
      </w:pPr>
      <w:r w:rsidRPr="00C1551C">
        <w:rPr>
          <w:noProof w:val="0"/>
          <w:lang w:val="en-US"/>
        </w:rPr>
        <w:t xml:space="preserve">1.4. </w:t>
      </w:r>
      <w:r w:rsidR="00DD78BC">
        <w:rPr>
          <w:lang w:val="en-US"/>
        </w:rPr>
        <w:t>Supplier's details</w:t>
      </w:r>
    </w:p>
    <w:tbl>
      <w:tblPr>
        <w:tblStyle w:val="SDSTableWithoutBorders"/>
        <w:tblW w:w="10830" w:type="dxa"/>
        <w:tblLayout w:type="fixed"/>
        <w:tblLook w:val="04A0" w:firstRow="1" w:lastRow="0" w:firstColumn="1" w:lastColumn="0" w:noHBand="0" w:noVBand="1"/>
      </w:tblPr>
      <w:tblGrid>
        <w:gridCol w:w="5386"/>
        <w:gridCol w:w="5444"/>
      </w:tblGrid>
      <w:tr w:rsidR="007A7456" w14:paraId="426569C2" w14:textId="77777777" w:rsidTr="00866399">
        <w:trPr>
          <w:trHeight w:val="20"/>
        </w:trPr>
        <w:tc>
          <w:tcPr>
            <w:tcW w:w="5386" w:type="dxa"/>
            <w:tcBorders>
              <w:top w:val="none" w:sz="0" w:space="0" w:color="D4D2D2"/>
              <w:left w:val="none" w:sz="0" w:space="0" w:color="D4D2D2"/>
              <w:bottom w:val="none" w:sz="0" w:space="0" w:color="D4D2D2"/>
              <w:right w:val="none" w:sz="0" w:space="0" w:color="D4D2D2"/>
            </w:tcBorders>
            <w:hideMark/>
          </w:tcPr>
          <w:p w14:paraId="54BCEDD6" w14:textId="2AFAB7A9" w:rsidR="00866399" w:rsidRPr="00C1551C" w:rsidRDefault="00956968">
            <w:pPr>
              <w:pStyle w:val="SDSTableTextBold"/>
              <w:rPr>
                <w:noProof w:val="0"/>
                <w:lang w:val="en-US"/>
              </w:rPr>
            </w:pPr>
            <w:r>
              <w:rPr>
                <w:lang w:val="en-US"/>
              </w:rPr>
              <w:t>Supplier</w:t>
            </w:r>
          </w:p>
          <w:p w14:paraId="6EFD075A" w14:textId="2EF1522D" w:rsidR="00866399" w:rsidRPr="00C1551C" w:rsidRDefault="000642D7">
            <w:pPr>
              <w:pStyle w:val="SDSTableTextNormal"/>
              <w:rPr>
                <w:noProof w:val="0"/>
                <w:lang w:val="en-US"/>
              </w:rPr>
            </w:pPr>
            <w:r>
              <w:rPr>
                <w:lang w:val="en-US"/>
              </w:rPr>
              <w:t>SurreyNanosystems Ltd</w:t>
            </w:r>
            <w:r>
              <w:rPr>
                <w:lang w:val="en-US"/>
              </w:rPr>
              <w:br/>
              <w:t>East Side Business Park, Beach Road</w:t>
            </w:r>
            <w:r>
              <w:rPr>
                <w:lang w:val="en-US"/>
              </w:rPr>
              <w:br/>
              <w:t>Newhaven, East Sussex, BN9 0FB</w:t>
            </w:r>
            <w:r>
              <w:rPr>
                <w:lang w:val="en-US"/>
              </w:rPr>
              <w:br/>
              <w:t>United Kingdom</w:t>
            </w:r>
            <w:r>
              <w:rPr>
                <w:lang w:val="en-US"/>
              </w:rPr>
              <w:br/>
              <w:t>T 01273 515899</w:t>
            </w:r>
            <w:r>
              <w:rPr>
                <w:lang w:val="en-US"/>
              </w:rPr>
              <w:br/>
            </w:r>
            <w:hyperlink r:id="rId11" w:history="1">
              <w:r>
                <w:rPr>
                  <w:color w:val="0000EE"/>
                  <w:u w:val="single" w:color="0000EE"/>
                  <w:lang w:val="en-US"/>
                </w:rPr>
                <w:t>technicalsupport@surreynanosystems.com</w:t>
              </w:r>
            </w:hyperlink>
          </w:p>
        </w:tc>
        <w:tc>
          <w:tcPr>
            <w:tcW w:w="5443" w:type="dxa"/>
            <w:tcBorders>
              <w:top w:val="none" w:sz="0" w:space="0" w:color="D4D2D2"/>
              <w:left w:val="none" w:sz="0" w:space="0" w:color="D4D2D2"/>
              <w:bottom w:val="none" w:sz="0" w:space="0" w:color="D4D2D2"/>
              <w:right w:val="none" w:sz="0" w:space="0" w:color="D4D2D2"/>
            </w:tcBorders>
            <w:hideMark/>
          </w:tcPr>
          <w:p w14:paraId="0B3774E5" w14:textId="5936E74C" w:rsidR="00866399" w:rsidRPr="00C1551C" w:rsidRDefault="00866399">
            <w:pPr>
              <w:pStyle w:val="SDSTableTextNormal"/>
              <w:rPr>
                <w:noProof w:val="0"/>
                <w:lang w:val="en-US"/>
              </w:rPr>
            </w:pPr>
          </w:p>
        </w:tc>
      </w:tr>
    </w:tbl>
    <w:p w14:paraId="6088AF29" w14:textId="35494346" w:rsidR="0075599D" w:rsidRPr="00C1551C" w:rsidRDefault="00530C1D" w:rsidP="00BC2E56">
      <w:pPr>
        <w:pStyle w:val="SDSTextHeading2"/>
        <w:rPr>
          <w:noProof w:val="0"/>
          <w:lang w:val="en-US"/>
        </w:rPr>
      </w:pPr>
      <w:r w:rsidRPr="00C1551C">
        <w:rPr>
          <w:noProof w:val="0"/>
          <w:lang w:val="en-US"/>
        </w:rPr>
        <w:t xml:space="preserve">1.5. </w:t>
      </w:r>
      <w:r w:rsidR="00DD78BC">
        <w:rPr>
          <w:lang w:val="en-US"/>
        </w:rPr>
        <w:t>Emergency 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CBB2A41" w14:textId="77777777" w:rsidTr="0034120E">
        <w:trPr>
          <w:trHeight w:val="20"/>
        </w:trPr>
        <w:tc>
          <w:tcPr>
            <w:tcW w:w="3685" w:type="dxa"/>
            <w:tcBorders>
              <w:top w:val="none" w:sz="0" w:space="0" w:color="D4D2D2"/>
              <w:left w:val="none" w:sz="0" w:space="0" w:color="D4D2D2"/>
              <w:bottom w:val="none" w:sz="0" w:space="0" w:color="D4D2D2"/>
              <w:right w:val="none" w:sz="0" w:space="0" w:color="D4D2D2"/>
            </w:tcBorders>
          </w:tcPr>
          <w:p w14:paraId="089DE718" w14:textId="780D83C0" w:rsidR="00223F4D" w:rsidRPr="00C1551C" w:rsidRDefault="00F2524B" w:rsidP="005A076F">
            <w:pPr>
              <w:pStyle w:val="SDSTableTextNormal"/>
              <w:rPr>
                <w:noProof w:val="0"/>
                <w:lang w:val="en-US"/>
              </w:rPr>
            </w:pPr>
            <w:r>
              <w:rPr>
                <w:lang w:val="en-US"/>
              </w:rPr>
              <w:t>Emergency number</w:t>
            </w:r>
          </w:p>
        </w:tc>
        <w:tc>
          <w:tcPr>
            <w:tcW w:w="283" w:type="dxa"/>
            <w:tcBorders>
              <w:top w:val="none" w:sz="0" w:space="0" w:color="D4D2D2"/>
              <w:left w:val="none" w:sz="0" w:space="0" w:color="D4D2D2"/>
              <w:bottom w:val="none" w:sz="0" w:space="0" w:color="D4D2D2"/>
              <w:right w:val="none" w:sz="0" w:space="0" w:color="D4D2D2"/>
            </w:tcBorders>
          </w:tcPr>
          <w:p w14:paraId="2CB72E34" w14:textId="42253BDA" w:rsidR="00223F4D" w:rsidRPr="00C1551C" w:rsidRDefault="000642D7" w:rsidP="008D397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A745A5C" w14:textId="33268861" w:rsidR="00223F4D" w:rsidRPr="00C1551C" w:rsidRDefault="00241846" w:rsidP="005A076F">
            <w:pPr>
              <w:pStyle w:val="SDSTableTextNormal"/>
              <w:rPr>
                <w:noProof w:val="0"/>
                <w:lang w:val="en-US"/>
              </w:rPr>
            </w:pPr>
            <w:r>
              <w:rPr>
                <w:lang w:val="en-US"/>
              </w:rPr>
              <w:t>+44 (0) 3301336058</w:t>
            </w:r>
          </w:p>
        </w:tc>
      </w:tr>
    </w:tbl>
    <w:p w14:paraId="7AC7DDFD" w14:textId="7E234AE3" w:rsidR="00346760" w:rsidRPr="00C1551C" w:rsidRDefault="00F2524B" w:rsidP="00B42135">
      <w:pPr>
        <w:pStyle w:val="SDSTextHeading1"/>
        <w:rPr>
          <w:noProof w:val="0"/>
          <w:lang w:val="en-US"/>
        </w:rPr>
      </w:pPr>
      <w:r>
        <w:rPr>
          <w:lang w:val="en-US"/>
        </w:rPr>
        <w:t>SECTION 2</w:t>
      </w:r>
      <w:r w:rsidR="000642D7" w:rsidRPr="00C1551C">
        <w:rPr>
          <w:noProof w:val="0"/>
          <w:lang w:val="en-US"/>
        </w:rPr>
        <w:t xml:space="preserve"> </w:t>
      </w:r>
      <w:r w:rsidR="00DD78BC">
        <w:rPr>
          <w:lang w:val="en-US"/>
        </w:rPr>
        <w:t>Hazard Identification</w:t>
      </w:r>
    </w:p>
    <w:p w14:paraId="5B171639" w14:textId="7724085B" w:rsidR="000401C3" w:rsidRPr="00C1551C" w:rsidRDefault="00530C1D" w:rsidP="00B42135">
      <w:pPr>
        <w:pStyle w:val="SDSTextHeading2"/>
        <w:rPr>
          <w:noProof w:val="0"/>
          <w:lang w:val="en-US"/>
        </w:rPr>
      </w:pPr>
      <w:r w:rsidRPr="00C1551C">
        <w:rPr>
          <w:noProof w:val="0"/>
          <w:lang w:val="en-US"/>
        </w:rPr>
        <w:t xml:space="preserve">2.1. </w:t>
      </w:r>
      <w:r w:rsidR="00535BAA">
        <w:rPr>
          <w:lang w:val="en-US"/>
        </w:rPr>
        <w:t>Classification of the substance or mixture</w:t>
      </w:r>
    </w:p>
    <w:p w14:paraId="1FBC78BA" w14:textId="1B4F4123" w:rsidR="00242E38" w:rsidRPr="00C1551C" w:rsidRDefault="0043131A" w:rsidP="0043131A">
      <w:pPr>
        <w:pStyle w:val="SDSTextHeading3"/>
        <w:ind w:left="0" w:firstLine="0"/>
        <w:rPr>
          <w:noProof w:val="0"/>
          <w:lang w:val="en-US"/>
        </w:rPr>
      </w:pPr>
      <w:r w:rsidRPr="0043131A">
        <w:rPr>
          <w:lang w:val="fr-BE"/>
        </w:rPr>
        <w:t>Classification according to Regulation (EC) No. 1272/2008 [CLP]</w:t>
      </w:r>
    </w:p>
    <w:tbl>
      <w:tblPr>
        <w:tblStyle w:val="SDSTableWithoutBorders"/>
        <w:tblW w:w="10828" w:type="dxa"/>
        <w:tblLayout w:type="fixed"/>
        <w:tblLook w:val="04A0" w:firstRow="1" w:lastRow="0" w:firstColumn="1" w:lastColumn="0" w:noHBand="0" w:noVBand="1"/>
      </w:tblPr>
      <w:tblGrid>
        <w:gridCol w:w="5102"/>
        <w:gridCol w:w="1134"/>
        <w:gridCol w:w="4592"/>
      </w:tblGrid>
      <w:tr w:rsidR="007A7456" w14:paraId="680495A3"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5F780C6A" w14:textId="31BFFF2A" w:rsidR="00E34191" w:rsidRPr="00C1551C" w:rsidRDefault="005D2E6C" w:rsidP="005A076F">
            <w:pPr>
              <w:pStyle w:val="SDSTableTextNormal"/>
              <w:rPr>
                <w:noProof w:val="0"/>
                <w:lang w:val="en-US"/>
              </w:rPr>
            </w:pPr>
            <w:r>
              <w:rPr>
                <w:lang w:val="en-US"/>
              </w:rPr>
              <w:t xml:space="preserve">Flammable liquids, Category </w:t>
            </w:r>
            <w:r w:rsidR="0044107D">
              <w:rPr>
                <w:lang w:val="en-US"/>
              </w:rPr>
              <w:t>3</w:t>
            </w:r>
          </w:p>
        </w:tc>
        <w:tc>
          <w:tcPr>
            <w:tcW w:w="1134" w:type="dxa"/>
            <w:tcBorders>
              <w:top w:val="none" w:sz="0" w:space="0" w:color="D4D2D2"/>
              <w:left w:val="none" w:sz="0" w:space="0" w:color="D4D2D2"/>
              <w:bottom w:val="none" w:sz="0" w:space="0" w:color="D4D2D2"/>
              <w:right w:val="none" w:sz="0" w:space="0" w:color="D4D2D2"/>
            </w:tcBorders>
          </w:tcPr>
          <w:p w14:paraId="1B811773" w14:textId="5912126A" w:rsidR="00E34191" w:rsidRPr="00C1551C" w:rsidRDefault="00F2524B" w:rsidP="005A076F">
            <w:pPr>
              <w:pStyle w:val="SDSTableTextNormal"/>
              <w:rPr>
                <w:noProof w:val="0"/>
                <w:lang w:val="en-US"/>
              </w:rPr>
            </w:pPr>
            <w:r>
              <w:rPr>
                <w:lang w:val="en-US"/>
              </w:rPr>
              <w:t>H</w:t>
            </w:r>
            <w:r w:rsidR="005D2E6C">
              <w:rPr>
                <w:lang w:val="en-US"/>
              </w:rPr>
              <w:t>22</w:t>
            </w:r>
            <w:r w:rsidR="0044107D">
              <w:rPr>
                <w:lang w:val="en-US"/>
              </w:rPr>
              <w:t>6</w:t>
            </w:r>
          </w:p>
        </w:tc>
        <w:tc>
          <w:tcPr>
            <w:tcW w:w="4592" w:type="dxa"/>
            <w:tcBorders>
              <w:top w:val="none" w:sz="0" w:space="0" w:color="D4D2D2"/>
              <w:left w:val="none" w:sz="0" w:space="0" w:color="D4D2D2"/>
              <w:bottom w:val="none" w:sz="0" w:space="0" w:color="D4D2D2"/>
              <w:right w:val="none" w:sz="0" w:space="0" w:color="D4D2D2"/>
            </w:tcBorders>
          </w:tcPr>
          <w:p w14:paraId="426D618E" w14:textId="7FFCBE9D" w:rsidR="00E34191" w:rsidRPr="00C1551C" w:rsidRDefault="0044107D" w:rsidP="005A076F">
            <w:pPr>
              <w:pStyle w:val="SDSTableTextNormal"/>
              <w:rPr>
                <w:noProof w:val="0"/>
                <w:lang w:val="en-US"/>
              </w:rPr>
            </w:pPr>
            <w:r>
              <w:rPr>
                <w:lang w:val="en-US"/>
              </w:rPr>
              <w:t>F</w:t>
            </w:r>
            <w:r w:rsidR="00631623" w:rsidRPr="002B1A96">
              <w:rPr>
                <w:lang w:val="en-US"/>
              </w:rPr>
              <w:t>lammable liquid and vapor</w:t>
            </w:r>
            <w:r w:rsidR="00631623">
              <w:rPr>
                <w:lang w:val="en-US"/>
              </w:rPr>
              <w:t>.</w:t>
            </w:r>
          </w:p>
        </w:tc>
      </w:tr>
      <w:tr w:rsidR="005D2E6C" w14:paraId="6332404B"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2289EFF0" w14:textId="237431BE" w:rsidR="005D2E6C" w:rsidRPr="00C1551C" w:rsidRDefault="0044107D" w:rsidP="005A076F">
            <w:pPr>
              <w:pStyle w:val="SDSTableTextNormal"/>
              <w:rPr>
                <w:lang w:val="en-US"/>
              </w:rPr>
            </w:pPr>
            <w:r>
              <w:rPr>
                <w:lang w:val="en-US"/>
              </w:rPr>
              <w:t>Skin corrosion/irritation, Category 2</w:t>
            </w:r>
          </w:p>
        </w:tc>
        <w:tc>
          <w:tcPr>
            <w:tcW w:w="1134" w:type="dxa"/>
            <w:tcBorders>
              <w:top w:val="none" w:sz="0" w:space="0" w:color="D4D2D2"/>
              <w:left w:val="none" w:sz="0" w:space="0" w:color="D4D2D2"/>
              <w:bottom w:val="none" w:sz="0" w:space="0" w:color="D4D2D2"/>
              <w:right w:val="none" w:sz="0" w:space="0" w:color="D4D2D2"/>
            </w:tcBorders>
          </w:tcPr>
          <w:p w14:paraId="20C6895B" w14:textId="3ED45E91" w:rsidR="005D2E6C" w:rsidRDefault="005D2E6C" w:rsidP="005A076F">
            <w:pPr>
              <w:pStyle w:val="SDSTableTextNormal"/>
              <w:rPr>
                <w:lang w:val="en-US"/>
              </w:rPr>
            </w:pPr>
            <w:r>
              <w:rPr>
                <w:lang w:val="en-US"/>
              </w:rPr>
              <w:t>H3</w:t>
            </w:r>
            <w:r w:rsidR="0044107D">
              <w:rPr>
                <w:lang w:val="en-US"/>
              </w:rPr>
              <w:t>15</w:t>
            </w:r>
          </w:p>
        </w:tc>
        <w:tc>
          <w:tcPr>
            <w:tcW w:w="4592" w:type="dxa"/>
            <w:tcBorders>
              <w:top w:val="none" w:sz="0" w:space="0" w:color="D4D2D2"/>
              <w:left w:val="none" w:sz="0" w:space="0" w:color="D4D2D2"/>
              <w:bottom w:val="none" w:sz="0" w:space="0" w:color="D4D2D2"/>
              <w:right w:val="none" w:sz="0" w:space="0" w:color="D4D2D2"/>
            </w:tcBorders>
          </w:tcPr>
          <w:p w14:paraId="7B902040" w14:textId="422844E3" w:rsidR="005D2E6C" w:rsidRPr="00C1551C" w:rsidRDefault="0044107D" w:rsidP="005A076F">
            <w:pPr>
              <w:pStyle w:val="SDSTableTextNormal"/>
              <w:rPr>
                <w:lang w:val="en-US"/>
              </w:rPr>
            </w:pPr>
            <w:r>
              <w:rPr>
                <w:lang w:val="en-US"/>
              </w:rPr>
              <w:t>Causes skin irritation.</w:t>
            </w:r>
          </w:p>
        </w:tc>
      </w:tr>
      <w:tr w:rsidR="005D2E6C" w14:paraId="0B288E10"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7E98ADA4" w14:textId="1C64D7F2" w:rsidR="005D2E6C" w:rsidRPr="00C1551C" w:rsidRDefault="00631623" w:rsidP="005A076F">
            <w:pPr>
              <w:pStyle w:val="SDSTableTextNormal"/>
              <w:rPr>
                <w:lang w:val="en-US"/>
              </w:rPr>
            </w:pPr>
            <w:r>
              <w:rPr>
                <w:lang w:val="en-US"/>
              </w:rPr>
              <w:t>S</w:t>
            </w:r>
            <w:r w:rsidR="0044107D">
              <w:rPr>
                <w:lang w:val="en-US"/>
              </w:rPr>
              <w:t>erious eye damage/eye irritation, Category 1</w:t>
            </w:r>
          </w:p>
        </w:tc>
        <w:tc>
          <w:tcPr>
            <w:tcW w:w="1134" w:type="dxa"/>
            <w:tcBorders>
              <w:top w:val="none" w:sz="0" w:space="0" w:color="D4D2D2"/>
              <w:left w:val="none" w:sz="0" w:space="0" w:color="D4D2D2"/>
              <w:bottom w:val="none" w:sz="0" w:space="0" w:color="D4D2D2"/>
              <w:right w:val="none" w:sz="0" w:space="0" w:color="D4D2D2"/>
            </w:tcBorders>
          </w:tcPr>
          <w:p w14:paraId="424A6F54" w14:textId="565C67B0" w:rsidR="005D2E6C" w:rsidRDefault="005D2E6C" w:rsidP="005A076F">
            <w:pPr>
              <w:pStyle w:val="SDSTableTextNormal"/>
              <w:rPr>
                <w:lang w:val="en-US"/>
              </w:rPr>
            </w:pPr>
            <w:r>
              <w:rPr>
                <w:lang w:val="en-US"/>
              </w:rPr>
              <w:t>H31</w:t>
            </w:r>
            <w:r w:rsidR="0044107D">
              <w:rPr>
                <w:lang w:val="en-US"/>
              </w:rPr>
              <w:t>8</w:t>
            </w:r>
          </w:p>
        </w:tc>
        <w:tc>
          <w:tcPr>
            <w:tcW w:w="4592" w:type="dxa"/>
            <w:tcBorders>
              <w:top w:val="none" w:sz="0" w:space="0" w:color="D4D2D2"/>
              <w:left w:val="none" w:sz="0" w:space="0" w:color="D4D2D2"/>
              <w:bottom w:val="none" w:sz="0" w:space="0" w:color="D4D2D2"/>
              <w:right w:val="none" w:sz="0" w:space="0" w:color="D4D2D2"/>
            </w:tcBorders>
          </w:tcPr>
          <w:p w14:paraId="3C9DC202" w14:textId="4A2680CE" w:rsidR="005D2E6C" w:rsidRPr="00C1551C" w:rsidRDefault="0044107D" w:rsidP="005A076F">
            <w:pPr>
              <w:pStyle w:val="SDSTableTextNormal"/>
              <w:rPr>
                <w:lang w:val="en-US"/>
              </w:rPr>
            </w:pPr>
            <w:r>
              <w:rPr>
                <w:lang w:val="en-US"/>
              </w:rPr>
              <w:t>Causes serious eye damage.</w:t>
            </w:r>
          </w:p>
        </w:tc>
      </w:tr>
      <w:tr w:rsidR="005D2E6C" w14:paraId="390D1108"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012C006B" w14:textId="09B48CBF" w:rsidR="005D2E6C" w:rsidRPr="00C1551C" w:rsidRDefault="0044107D" w:rsidP="005D2E6C">
            <w:pPr>
              <w:pStyle w:val="SDSTableTextNormal"/>
              <w:rPr>
                <w:lang w:val="en-US"/>
              </w:rPr>
            </w:pPr>
            <w:r w:rsidRPr="0044107D">
              <w:rPr>
                <w:lang w:val="en-US"/>
              </w:rPr>
              <w:t xml:space="preserve">Specific target organ toxicity – Single exposure, Category 3, </w:t>
            </w:r>
            <w:r>
              <w:rPr>
                <w:lang w:val="en-US"/>
              </w:rPr>
              <w:t>repiratory syste.</w:t>
            </w:r>
          </w:p>
        </w:tc>
        <w:tc>
          <w:tcPr>
            <w:tcW w:w="1134" w:type="dxa"/>
            <w:tcBorders>
              <w:top w:val="none" w:sz="0" w:space="0" w:color="D4D2D2"/>
              <w:left w:val="none" w:sz="0" w:space="0" w:color="D4D2D2"/>
              <w:bottom w:val="none" w:sz="0" w:space="0" w:color="D4D2D2"/>
              <w:right w:val="none" w:sz="0" w:space="0" w:color="D4D2D2"/>
            </w:tcBorders>
          </w:tcPr>
          <w:p w14:paraId="1018B2E9" w14:textId="2C32E40D" w:rsidR="005D2E6C" w:rsidRDefault="005D2E6C" w:rsidP="005D2E6C">
            <w:pPr>
              <w:pStyle w:val="SDSTableTextNormal"/>
              <w:rPr>
                <w:lang w:val="en-US"/>
              </w:rPr>
            </w:pPr>
            <w:r>
              <w:rPr>
                <w:lang w:val="en-US"/>
              </w:rPr>
              <w:t>H33</w:t>
            </w:r>
            <w:r w:rsidR="0044107D">
              <w:rPr>
                <w:lang w:val="en-US"/>
              </w:rPr>
              <w:t>5</w:t>
            </w:r>
          </w:p>
        </w:tc>
        <w:tc>
          <w:tcPr>
            <w:tcW w:w="4592" w:type="dxa"/>
            <w:tcBorders>
              <w:top w:val="none" w:sz="0" w:space="0" w:color="D4D2D2"/>
              <w:left w:val="none" w:sz="0" w:space="0" w:color="D4D2D2"/>
              <w:bottom w:val="none" w:sz="0" w:space="0" w:color="D4D2D2"/>
              <w:right w:val="none" w:sz="0" w:space="0" w:color="D4D2D2"/>
            </w:tcBorders>
          </w:tcPr>
          <w:p w14:paraId="1E94444D" w14:textId="4BEFADF8" w:rsidR="005D2E6C" w:rsidRPr="00C1551C" w:rsidRDefault="0044107D" w:rsidP="005D2E6C">
            <w:pPr>
              <w:pStyle w:val="SDSTableTextNormal"/>
              <w:rPr>
                <w:lang w:val="en-US"/>
              </w:rPr>
            </w:pPr>
            <w:r>
              <w:rPr>
                <w:lang w:val="en-US"/>
              </w:rPr>
              <w:t>May cause respiratory irritation.</w:t>
            </w:r>
          </w:p>
        </w:tc>
      </w:tr>
      <w:tr w:rsidR="005D2E6C" w14:paraId="657FB1F5"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3B27E9D9" w14:textId="356A2705" w:rsidR="005D2E6C" w:rsidRPr="00C1551C" w:rsidRDefault="005D2E6C" w:rsidP="005D2E6C">
            <w:pPr>
              <w:pStyle w:val="SDSTableTextNormal"/>
              <w:rPr>
                <w:lang w:val="en-US"/>
              </w:rPr>
            </w:pPr>
            <w:r w:rsidRPr="00C1551C">
              <w:rPr>
                <w:lang w:val="en-US"/>
              </w:rPr>
              <w:t>Specific target organ toxicity – Single exposure, Category 3, Narcosis</w:t>
            </w:r>
          </w:p>
        </w:tc>
        <w:tc>
          <w:tcPr>
            <w:tcW w:w="1134" w:type="dxa"/>
            <w:tcBorders>
              <w:top w:val="none" w:sz="0" w:space="0" w:color="D4D2D2"/>
              <w:left w:val="none" w:sz="0" w:space="0" w:color="D4D2D2"/>
              <w:bottom w:val="none" w:sz="0" w:space="0" w:color="D4D2D2"/>
              <w:right w:val="none" w:sz="0" w:space="0" w:color="D4D2D2"/>
            </w:tcBorders>
          </w:tcPr>
          <w:p w14:paraId="0542F284" w14:textId="0A8221D6" w:rsidR="005D2E6C" w:rsidRDefault="005D2E6C" w:rsidP="005D2E6C">
            <w:pPr>
              <w:pStyle w:val="SDSTableTextNormal"/>
              <w:rPr>
                <w:lang w:val="en-US"/>
              </w:rPr>
            </w:pPr>
            <w:r>
              <w:rPr>
                <w:lang w:val="en-US"/>
              </w:rPr>
              <w:t>H336</w:t>
            </w:r>
          </w:p>
        </w:tc>
        <w:tc>
          <w:tcPr>
            <w:tcW w:w="4592" w:type="dxa"/>
            <w:tcBorders>
              <w:top w:val="none" w:sz="0" w:space="0" w:color="D4D2D2"/>
              <w:left w:val="none" w:sz="0" w:space="0" w:color="D4D2D2"/>
              <w:bottom w:val="none" w:sz="0" w:space="0" w:color="D4D2D2"/>
              <w:right w:val="none" w:sz="0" w:space="0" w:color="D4D2D2"/>
            </w:tcBorders>
          </w:tcPr>
          <w:p w14:paraId="745E6CC5" w14:textId="673F676C" w:rsidR="005D2E6C" w:rsidRPr="00C1551C" w:rsidRDefault="005D2E6C" w:rsidP="005D2E6C">
            <w:pPr>
              <w:pStyle w:val="SDSTableTextNormal"/>
              <w:rPr>
                <w:lang w:val="en-US"/>
              </w:rPr>
            </w:pPr>
            <w:r w:rsidRPr="00C1551C">
              <w:rPr>
                <w:lang w:val="en-US"/>
              </w:rPr>
              <w:t>May cause drowsiness or dizziness.</w:t>
            </w:r>
          </w:p>
        </w:tc>
      </w:tr>
    </w:tbl>
    <w:p w14:paraId="646465A4" w14:textId="28A49DA5" w:rsidR="00346760" w:rsidRDefault="000642D7" w:rsidP="00850B91">
      <w:pPr>
        <w:pStyle w:val="SDSTextNormal"/>
        <w:rPr>
          <w:noProof/>
          <w:lang w:val="en-US"/>
        </w:rPr>
      </w:pPr>
      <w:r w:rsidRPr="00C1551C">
        <w:rPr>
          <w:noProof/>
          <w:lang w:val="en-US"/>
        </w:rPr>
        <w:t>Full text of H statements : see section 16</w:t>
      </w:r>
    </w:p>
    <w:p w14:paraId="2A149031" w14:textId="3D1980A5" w:rsidR="0075599D" w:rsidRPr="00C1551C" w:rsidRDefault="00530C1D" w:rsidP="00B42135">
      <w:pPr>
        <w:pStyle w:val="SDSTextHeading2"/>
        <w:rPr>
          <w:noProof w:val="0"/>
          <w:lang w:val="en-US"/>
        </w:rPr>
      </w:pPr>
      <w:r w:rsidRPr="00C1551C">
        <w:rPr>
          <w:noProof w:val="0"/>
          <w:lang w:val="en-US"/>
        </w:rPr>
        <w:t xml:space="preserve">2.2. </w:t>
      </w:r>
      <w:r w:rsidR="00535BAA">
        <w:rPr>
          <w:lang w:val="en-US"/>
        </w:rPr>
        <w:t>Label elements</w:t>
      </w:r>
    </w:p>
    <w:p w14:paraId="63AF5838" w14:textId="7D392630" w:rsidR="00F06270" w:rsidRPr="00C1551C" w:rsidRDefault="0043131A" w:rsidP="0043131A">
      <w:pPr>
        <w:pStyle w:val="SDSTextHeading3"/>
        <w:ind w:left="0" w:firstLine="0"/>
        <w:rPr>
          <w:noProof w:val="0"/>
          <w:lang w:val="en-US"/>
        </w:rPr>
      </w:pPr>
      <w:r w:rsidRPr="0043131A">
        <w:rPr>
          <w:lang w:val="fr-BE"/>
        </w:rPr>
        <w:t>Labelling according to Regulation (EC) No. 1272/2008 [CLP]</w:t>
      </w:r>
    </w:p>
    <w:tbl>
      <w:tblPr>
        <w:tblStyle w:val="SDSTableWithoutBorders"/>
        <w:tblW w:w="10715" w:type="dxa"/>
        <w:tblLayout w:type="fixed"/>
        <w:tblLook w:val="04A0" w:firstRow="1" w:lastRow="0" w:firstColumn="1" w:lastColumn="0" w:noHBand="0" w:noVBand="1"/>
      </w:tblPr>
      <w:tblGrid>
        <w:gridCol w:w="3646"/>
        <w:gridCol w:w="280"/>
        <w:gridCol w:w="1122"/>
        <w:gridCol w:w="1122"/>
        <w:gridCol w:w="1122"/>
        <w:gridCol w:w="1122"/>
        <w:gridCol w:w="1122"/>
        <w:gridCol w:w="1179"/>
      </w:tblGrid>
      <w:tr w:rsidR="007A7456" w14:paraId="49B8F451" w14:textId="77777777" w:rsidTr="008A7368">
        <w:trPr>
          <w:trHeight w:val="15"/>
        </w:trPr>
        <w:tc>
          <w:tcPr>
            <w:tcW w:w="3646" w:type="dxa"/>
            <w:tcBorders>
              <w:top w:val="none" w:sz="0" w:space="0" w:color="D4D2D2"/>
              <w:left w:val="none" w:sz="0" w:space="0" w:color="D4D2D2"/>
              <w:bottom w:val="none" w:sz="0" w:space="0" w:color="D4D2D2"/>
              <w:right w:val="none" w:sz="0" w:space="0" w:color="D4D2D2"/>
            </w:tcBorders>
          </w:tcPr>
          <w:p w14:paraId="5E49D093" w14:textId="55282265" w:rsidR="0064565A" w:rsidRPr="00C1551C" w:rsidRDefault="00F2524B" w:rsidP="005A076F">
            <w:pPr>
              <w:pStyle w:val="SDSTableTextNormal"/>
              <w:rPr>
                <w:noProof w:val="0"/>
                <w:lang w:val="en-US"/>
              </w:rPr>
            </w:pPr>
            <w:r>
              <w:rPr>
                <w:lang w:val="en-US"/>
              </w:rPr>
              <w:t>Hazard pictograms (</w:t>
            </w:r>
            <w:r w:rsidR="0043131A">
              <w:rPr>
                <w:lang w:val="en-US"/>
              </w:rPr>
              <w:t>CLP</w:t>
            </w:r>
            <w:r>
              <w:rPr>
                <w:lang w:val="en-US"/>
              </w:rPr>
              <w:t>)</w:t>
            </w:r>
          </w:p>
        </w:tc>
        <w:tc>
          <w:tcPr>
            <w:tcW w:w="280" w:type="dxa"/>
            <w:tcBorders>
              <w:top w:val="none" w:sz="0" w:space="0" w:color="D4D2D2"/>
              <w:left w:val="none" w:sz="0" w:space="0" w:color="D4D2D2"/>
              <w:bottom w:val="none" w:sz="0" w:space="0" w:color="D4D2D2"/>
              <w:right w:val="none" w:sz="0" w:space="0" w:color="D4D2D2"/>
            </w:tcBorders>
          </w:tcPr>
          <w:p w14:paraId="50D381BA" w14:textId="2E7E7F2A" w:rsidR="0064565A" w:rsidRPr="00C1551C" w:rsidRDefault="000642D7" w:rsidP="008D3974">
            <w:pPr>
              <w:pStyle w:val="SDSTableTextColonColumn"/>
              <w:rPr>
                <w:noProof w:val="0"/>
                <w:lang w:val="en-US"/>
              </w:rPr>
            </w:pPr>
            <w:r w:rsidRPr="00C1551C">
              <w:rPr>
                <w:noProof w:val="0"/>
                <w:lang w:val="en-US"/>
              </w:rPr>
              <w:t>:</w:t>
            </w:r>
          </w:p>
        </w:tc>
        <w:tc>
          <w:tcPr>
            <w:tcW w:w="1122" w:type="dxa"/>
            <w:tcBorders>
              <w:top w:val="none" w:sz="0" w:space="0" w:color="D4D2D2"/>
              <w:left w:val="none" w:sz="0" w:space="0" w:color="D4D2D2"/>
              <w:bottom w:val="none" w:sz="0" w:space="0" w:color="D4D2D2"/>
              <w:right w:val="none" w:sz="0" w:space="0" w:color="D4D2D2"/>
            </w:tcBorders>
          </w:tcPr>
          <w:p w14:paraId="5D248CBE" w14:textId="4245258B" w:rsidR="0064565A" w:rsidRPr="00C1551C" w:rsidRDefault="00F2524B" w:rsidP="00D542C5">
            <w:pPr>
              <w:pStyle w:val="SDSTableTextCentered"/>
              <w:rPr>
                <w:noProof w:val="0"/>
                <w:lang w:val="en-US"/>
              </w:rPr>
            </w:pPr>
            <w:r>
              <w:rPr>
                <w:lang w:val="en-US"/>
              </w:rPr>
              <w:drawing>
                <wp:inline distT="0" distB="0" distL="0" distR="0" wp14:anchorId="4D0E8FE9" wp14:editId="42B3AFEA">
                  <wp:extent cx="635000" cy="634123"/>
                  <wp:effectExtent l="0" t="0" r="0" b="0"/>
                  <wp:docPr id="100004" name="Picture 100004"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2"/>
                          <a:stretch>
                            <a:fillRect/>
                          </a:stretch>
                        </pic:blipFill>
                        <pic:spPr>
                          <a:xfrm>
                            <a:off x="0" y="0"/>
                            <a:ext cx="635000" cy="634123"/>
                          </a:xfrm>
                          <a:prstGeom prst="rect">
                            <a:avLst/>
                          </a:prstGeom>
                        </pic:spPr>
                      </pic:pic>
                    </a:graphicData>
                  </a:graphic>
                </wp:inline>
              </w:drawing>
            </w:r>
          </w:p>
        </w:tc>
        <w:tc>
          <w:tcPr>
            <w:tcW w:w="1122" w:type="dxa"/>
            <w:tcBorders>
              <w:top w:val="none" w:sz="0" w:space="0" w:color="D4D2D2"/>
              <w:left w:val="none" w:sz="0" w:space="0" w:color="D4D2D2"/>
              <w:bottom w:val="none" w:sz="0" w:space="0" w:color="D4D2D2"/>
              <w:right w:val="none" w:sz="0" w:space="0" w:color="D4D2D2"/>
            </w:tcBorders>
          </w:tcPr>
          <w:p w14:paraId="5E383C7F" w14:textId="1C6C8F64" w:rsidR="0064565A" w:rsidRPr="00C1551C" w:rsidRDefault="00F2524B" w:rsidP="00D542C5">
            <w:pPr>
              <w:pStyle w:val="SDSTableTextCentered"/>
              <w:rPr>
                <w:noProof w:val="0"/>
                <w:lang w:val="en-US"/>
              </w:rPr>
            </w:pPr>
            <w:r>
              <w:rPr>
                <w:lang w:val="en-US"/>
              </w:rPr>
              <w:drawing>
                <wp:inline distT="0" distB="0" distL="0" distR="0" wp14:anchorId="02708EC9" wp14:editId="33226247">
                  <wp:extent cx="635000" cy="634123"/>
                  <wp:effectExtent l="0" t="0" r="0" b="0"/>
                  <wp:docPr id="100006" name="Picture 100006"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13"/>
                          <a:stretch>
                            <a:fillRect/>
                          </a:stretch>
                        </pic:blipFill>
                        <pic:spPr>
                          <a:xfrm>
                            <a:off x="0" y="0"/>
                            <a:ext cx="635000" cy="634123"/>
                          </a:xfrm>
                          <a:prstGeom prst="rect">
                            <a:avLst/>
                          </a:prstGeom>
                        </pic:spPr>
                      </pic:pic>
                    </a:graphicData>
                  </a:graphic>
                </wp:inline>
              </w:drawing>
            </w:r>
          </w:p>
        </w:tc>
        <w:tc>
          <w:tcPr>
            <w:tcW w:w="1122" w:type="dxa"/>
            <w:tcBorders>
              <w:top w:val="none" w:sz="0" w:space="0" w:color="D4D2D2"/>
              <w:left w:val="none" w:sz="0" w:space="0" w:color="D4D2D2"/>
              <w:bottom w:val="none" w:sz="0" w:space="0" w:color="D4D2D2"/>
              <w:right w:val="none" w:sz="0" w:space="0" w:color="D4D2D2"/>
            </w:tcBorders>
          </w:tcPr>
          <w:p w14:paraId="2E75CE6C" w14:textId="1CFD027A" w:rsidR="0064565A" w:rsidRPr="00C1551C" w:rsidRDefault="0044107D" w:rsidP="00D542C5">
            <w:pPr>
              <w:pStyle w:val="SDSTableTextCentered"/>
              <w:rPr>
                <w:noProof w:val="0"/>
                <w:lang w:val="en-US"/>
              </w:rPr>
            </w:pPr>
            <w:r>
              <w:drawing>
                <wp:inline distT="0" distB="0" distL="0" distR="0" wp14:anchorId="3154BC04" wp14:editId="45ACE283">
                  <wp:extent cx="633600" cy="633600"/>
                  <wp:effectExtent l="0" t="0" r="0" b="0"/>
                  <wp:docPr id="2" name="Picture 1"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osi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a:ln>
                            <a:noFill/>
                          </a:ln>
                        </pic:spPr>
                      </pic:pic>
                    </a:graphicData>
                  </a:graphic>
                </wp:inline>
              </w:drawing>
            </w:r>
          </w:p>
        </w:tc>
        <w:tc>
          <w:tcPr>
            <w:tcW w:w="1122" w:type="dxa"/>
            <w:tcBorders>
              <w:top w:val="none" w:sz="0" w:space="0" w:color="D4D2D2"/>
              <w:left w:val="none" w:sz="0" w:space="0" w:color="D4D2D2"/>
              <w:bottom w:val="none" w:sz="0" w:space="0" w:color="D4D2D2"/>
              <w:right w:val="none" w:sz="0" w:space="0" w:color="D4D2D2"/>
            </w:tcBorders>
          </w:tcPr>
          <w:p w14:paraId="787CC97E" w14:textId="4B79F1B3" w:rsidR="0064565A" w:rsidRPr="00C1551C" w:rsidRDefault="0064565A" w:rsidP="00D542C5">
            <w:pPr>
              <w:pStyle w:val="SDSTableTextCentered"/>
              <w:rPr>
                <w:noProof w:val="0"/>
                <w:lang w:val="en-US"/>
              </w:rPr>
            </w:pPr>
          </w:p>
        </w:tc>
        <w:tc>
          <w:tcPr>
            <w:tcW w:w="1122" w:type="dxa"/>
            <w:tcBorders>
              <w:top w:val="none" w:sz="0" w:space="0" w:color="D4D2D2"/>
              <w:left w:val="none" w:sz="0" w:space="0" w:color="D4D2D2"/>
              <w:bottom w:val="none" w:sz="0" w:space="0" w:color="D4D2D2"/>
              <w:right w:val="none" w:sz="0" w:space="0" w:color="D4D2D2"/>
            </w:tcBorders>
          </w:tcPr>
          <w:p w14:paraId="664AD2D1" w14:textId="51A449AC" w:rsidR="0064565A" w:rsidRPr="00C1551C" w:rsidRDefault="0064565A" w:rsidP="00D542C5">
            <w:pPr>
              <w:pStyle w:val="SDSTableTextCentered"/>
              <w:rPr>
                <w:noProof w:val="0"/>
                <w:lang w:val="en-US"/>
              </w:rPr>
            </w:pPr>
          </w:p>
        </w:tc>
        <w:tc>
          <w:tcPr>
            <w:tcW w:w="1178" w:type="dxa"/>
            <w:tcBorders>
              <w:top w:val="none" w:sz="0" w:space="0" w:color="D4D2D2"/>
              <w:left w:val="none" w:sz="0" w:space="0" w:color="D4D2D2"/>
              <w:bottom w:val="none" w:sz="0" w:space="0" w:color="D4D2D2"/>
              <w:right w:val="none" w:sz="0" w:space="0" w:color="D4D2D2"/>
            </w:tcBorders>
          </w:tcPr>
          <w:p w14:paraId="5F86996E" w14:textId="10197A6E" w:rsidR="0064565A" w:rsidRPr="00C1551C" w:rsidRDefault="0064565A" w:rsidP="00D542C5">
            <w:pPr>
              <w:pStyle w:val="SDSTableTextCentered"/>
              <w:rPr>
                <w:noProof w:val="0"/>
                <w:lang w:val="en-US"/>
              </w:rPr>
            </w:pPr>
          </w:p>
        </w:tc>
      </w:tr>
      <w:tr w:rsidR="00BC5543" w14:paraId="2AF11BC7" w14:textId="77777777" w:rsidTr="008A7368">
        <w:trPr>
          <w:trHeight w:val="15"/>
        </w:trPr>
        <w:tc>
          <w:tcPr>
            <w:tcW w:w="3646" w:type="dxa"/>
            <w:tcBorders>
              <w:top w:val="none" w:sz="0" w:space="0" w:color="D4D2D2"/>
              <w:left w:val="none" w:sz="0" w:space="0" w:color="D4D2D2"/>
              <w:bottom w:val="none" w:sz="0" w:space="0" w:color="D4D2D2"/>
              <w:right w:val="none" w:sz="0" w:space="0" w:color="D4D2D2"/>
            </w:tcBorders>
          </w:tcPr>
          <w:p w14:paraId="1E69D505" w14:textId="77777777" w:rsidR="00BC5543" w:rsidRDefault="00BC5543" w:rsidP="005A076F">
            <w:pPr>
              <w:pStyle w:val="SDSTableTextNormal"/>
              <w:rPr>
                <w:lang w:val="en-US"/>
              </w:rPr>
            </w:pPr>
          </w:p>
        </w:tc>
        <w:tc>
          <w:tcPr>
            <w:tcW w:w="280" w:type="dxa"/>
            <w:tcBorders>
              <w:top w:val="none" w:sz="0" w:space="0" w:color="D4D2D2"/>
              <w:left w:val="none" w:sz="0" w:space="0" w:color="D4D2D2"/>
              <w:bottom w:val="none" w:sz="0" w:space="0" w:color="D4D2D2"/>
              <w:right w:val="none" w:sz="0" w:space="0" w:color="D4D2D2"/>
            </w:tcBorders>
          </w:tcPr>
          <w:p w14:paraId="5D1DD172" w14:textId="77777777" w:rsidR="00BC5543" w:rsidRPr="00C1551C" w:rsidRDefault="00BC5543" w:rsidP="008D3974">
            <w:pPr>
              <w:pStyle w:val="SDSTableTextColonColumn"/>
              <w:rPr>
                <w:noProof w:val="0"/>
                <w:lang w:val="en-US"/>
              </w:rPr>
            </w:pPr>
          </w:p>
        </w:tc>
        <w:tc>
          <w:tcPr>
            <w:tcW w:w="1122" w:type="dxa"/>
            <w:tcBorders>
              <w:top w:val="none" w:sz="0" w:space="0" w:color="D4D2D2"/>
              <w:left w:val="none" w:sz="0" w:space="0" w:color="D4D2D2"/>
              <w:bottom w:val="none" w:sz="0" w:space="0" w:color="D4D2D2"/>
              <w:right w:val="none" w:sz="0" w:space="0" w:color="D4D2D2"/>
            </w:tcBorders>
          </w:tcPr>
          <w:p w14:paraId="5BF8D7D5" w14:textId="1E280757" w:rsidR="00BC5543" w:rsidRDefault="00BC5543" w:rsidP="00D542C5">
            <w:pPr>
              <w:pStyle w:val="SDSTableTextCentered"/>
              <w:rPr>
                <w:lang w:val="en-US"/>
              </w:rPr>
            </w:pPr>
            <w:r>
              <w:rPr>
                <w:lang w:val="en-US"/>
              </w:rPr>
              <w:t>GHS02</w:t>
            </w:r>
          </w:p>
        </w:tc>
        <w:tc>
          <w:tcPr>
            <w:tcW w:w="1122" w:type="dxa"/>
            <w:tcBorders>
              <w:top w:val="none" w:sz="0" w:space="0" w:color="D4D2D2"/>
              <w:left w:val="none" w:sz="0" w:space="0" w:color="D4D2D2"/>
              <w:bottom w:val="none" w:sz="0" w:space="0" w:color="D4D2D2"/>
              <w:right w:val="none" w:sz="0" w:space="0" w:color="D4D2D2"/>
            </w:tcBorders>
          </w:tcPr>
          <w:p w14:paraId="747CE2EA" w14:textId="5D26427D" w:rsidR="00BC5543" w:rsidRDefault="00BC5543" w:rsidP="00D542C5">
            <w:pPr>
              <w:pStyle w:val="SDSTableTextCentered"/>
              <w:rPr>
                <w:lang w:val="en-US"/>
              </w:rPr>
            </w:pPr>
            <w:r>
              <w:rPr>
                <w:lang w:val="en-US"/>
              </w:rPr>
              <w:t>GHS07</w:t>
            </w:r>
          </w:p>
        </w:tc>
        <w:tc>
          <w:tcPr>
            <w:tcW w:w="1122" w:type="dxa"/>
            <w:tcBorders>
              <w:top w:val="none" w:sz="0" w:space="0" w:color="D4D2D2"/>
              <w:left w:val="none" w:sz="0" w:space="0" w:color="D4D2D2"/>
              <w:bottom w:val="none" w:sz="0" w:space="0" w:color="D4D2D2"/>
              <w:right w:val="none" w:sz="0" w:space="0" w:color="D4D2D2"/>
            </w:tcBorders>
          </w:tcPr>
          <w:p w14:paraId="761A115B" w14:textId="2FB33EBC" w:rsidR="00BC5543" w:rsidRPr="00C1551C" w:rsidRDefault="0044107D" w:rsidP="00D542C5">
            <w:pPr>
              <w:pStyle w:val="SDSTableTextCentered"/>
              <w:rPr>
                <w:noProof w:val="0"/>
                <w:lang w:val="en-US"/>
              </w:rPr>
            </w:pPr>
            <w:r>
              <w:rPr>
                <w:noProof w:val="0"/>
                <w:lang w:val="en-US"/>
              </w:rPr>
              <w:t>GHS05</w:t>
            </w:r>
          </w:p>
        </w:tc>
        <w:tc>
          <w:tcPr>
            <w:tcW w:w="1122" w:type="dxa"/>
            <w:tcBorders>
              <w:top w:val="none" w:sz="0" w:space="0" w:color="D4D2D2"/>
              <w:left w:val="none" w:sz="0" w:space="0" w:color="D4D2D2"/>
              <w:bottom w:val="none" w:sz="0" w:space="0" w:color="D4D2D2"/>
              <w:right w:val="none" w:sz="0" w:space="0" w:color="D4D2D2"/>
            </w:tcBorders>
          </w:tcPr>
          <w:p w14:paraId="6118D50E" w14:textId="77777777" w:rsidR="00BC5543" w:rsidRPr="00C1551C" w:rsidRDefault="00BC5543" w:rsidP="00D542C5">
            <w:pPr>
              <w:pStyle w:val="SDSTableTextCentered"/>
              <w:rPr>
                <w:noProof w:val="0"/>
                <w:lang w:val="en-US"/>
              </w:rPr>
            </w:pPr>
          </w:p>
        </w:tc>
        <w:tc>
          <w:tcPr>
            <w:tcW w:w="1122" w:type="dxa"/>
            <w:tcBorders>
              <w:top w:val="none" w:sz="0" w:space="0" w:color="D4D2D2"/>
              <w:left w:val="none" w:sz="0" w:space="0" w:color="D4D2D2"/>
              <w:bottom w:val="none" w:sz="0" w:space="0" w:color="D4D2D2"/>
              <w:right w:val="none" w:sz="0" w:space="0" w:color="D4D2D2"/>
            </w:tcBorders>
          </w:tcPr>
          <w:p w14:paraId="10B263D0" w14:textId="77777777" w:rsidR="00BC5543" w:rsidRPr="00C1551C" w:rsidRDefault="00BC5543" w:rsidP="00D542C5">
            <w:pPr>
              <w:pStyle w:val="SDSTableTextCentered"/>
              <w:rPr>
                <w:noProof w:val="0"/>
                <w:lang w:val="en-US"/>
              </w:rPr>
            </w:pPr>
          </w:p>
        </w:tc>
        <w:tc>
          <w:tcPr>
            <w:tcW w:w="1178" w:type="dxa"/>
            <w:tcBorders>
              <w:top w:val="none" w:sz="0" w:space="0" w:color="D4D2D2"/>
              <w:left w:val="none" w:sz="0" w:space="0" w:color="D4D2D2"/>
              <w:bottom w:val="none" w:sz="0" w:space="0" w:color="D4D2D2"/>
              <w:right w:val="none" w:sz="0" w:space="0" w:color="D4D2D2"/>
            </w:tcBorders>
          </w:tcPr>
          <w:p w14:paraId="26ABE15B" w14:textId="77777777" w:rsidR="00BC5543" w:rsidRPr="00C1551C" w:rsidRDefault="00BC5543" w:rsidP="00D542C5">
            <w:pPr>
              <w:pStyle w:val="SDSTableTextCentered"/>
              <w:rPr>
                <w:noProof w:val="0"/>
                <w:lang w:val="en-US"/>
              </w:rPr>
            </w:pPr>
          </w:p>
        </w:tc>
      </w:tr>
      <w:tr w:rsidR="007A7456" w14:paraId="78AF52EC" w14:textId="77777777" w:rsidTr="008A7368">
        <w:trPr>
          <w:trHeight w:val="15"/>
        </w:trPr>
        <w:tc>
          <w:tcPr>
            <w:tcW w:w="3646" w:type="dxa"/>
            <w:tcBorders>
              <w:top w:val="none" w:sz="0" w:space="0" w:color="D4D2D2"/>
              <w:left w:val="none" w:sz="0" w:space="0" w:color="D4D2D2"/>
              <w:bottom w:val="none" w:sz="0" w:space="0" w:color="D4D2D2"/>
              <w:right w:val="none" w:sz="0" w:space="0" w:color="D4D2D2"/>
            </w:tcBorders>
          </w:tcPr>
          <w:p w14:paraId="57819BB8" w14:textId="695A3CF5" w:rsidR="0043131A" w:rsidRPr="00C1551C" w:rsidRDefault="00F2524B" w:rsidP="0043131A">
            <w:pPr>
              <w:pStyle w:val="SDSTableTextNormal"/>
              <w:rPr>
                <w:lang w:val="en-US"/>
              </w:rPr>
            </w:pPr>
            <w:r>
              <w:rPr>
                <w:lang w:val="en-US"/>
              </w:rPr>
              <w:t xml:space="preserve">Signal word </w:t>
            </w:r>
            <w:r w:rsidR="0043131A">
              <w:rPr>
                <w:lang w:val="en-US"/>
              </w:rPr>
              <w:t>(CLP</w:t>
            </w:r>
            <w:r>
              <w:rPr>
                <w:lang w:val="en-US"/>
              </w:rPr>
              <w:t>)</w:t>
            </w:r>
          </w:p>
        </w:tc>
        <w:tc>
          <w:tcPr>
            <w:tcW w:w="280" w:type="dxa"/>
            <w:tcBorders>
              <w:top w:val="none" w:sz="0" w:space="0" w:color="D4D2D2"/>
              <w:left w:val="none" w:sz="0" w:space="0" w:color="D4D2D2"/>
              <w:bottom w:val="none" w:sz="0" w:space="0" w:color="D4D2D2"/>
              <w:right w:val="none" w:sz="0" w:space="0" w:color="D4D2D2"/>
            </w:tcBorders>
          </w:tcPr>
          <w:p w14:paraId="6BC40A72" w14:textId="77777777" w:rsidR="009049FB" w:rsidRDefault="000642D7" w:rsidP="008D3974">
            <w:pPr>
              <w:pStyle w:val="SDSTableTextColonColumn"/>
              <w:rPr>
                <w:noProof w:val="0"/>
                <w:lang w:val="en-US"/>
              </w:rPr>
            </w:pPr>
            <w:r w:rsidRPr="00C1551C">
              <w:rPr>
                <w:noProof w:val="0"/>
                <w:lang w:val="en-US"/>
              </w:rPr>
              <w:t>:</w:t>
            </w:r>
          </w:p>
          <w:p w14:paraId="223FC8F2" w14:textId="19BDF3A2" w:rsidR="0043131A" w:rsidRPr="00C1551C" w:rsidRDefault="0043131A" w:rsidP="008D3974">
            <w:pPr>
              <w:pStyle w:val="SDSTableTextColonColumn"/>
              <w:rPr>
                <w:noProof w:val="0"/>
                <w:lang w:val="en-US"/>
              </w:rPr>
            </w:pPr>
          </w:p>
        </w:tc>
        <w:tc>
          <w:tcPr>
            <w:tcW w:w="6789" w:type="dxa"/>
            <w:gridSpan w:val="6"/>
            <w:tcBorders>
              <w:top w:val="none" w:sz="0" w:space="0" w:color="D4D2D2"/>
              <w:left w:val="none" w:sz="0" w:space="0" w:color="D4D2D2"/>
              <w:bottom w:val="none" w:sz="0" w:space="0" w:color="D4D2D2"/>
              <w:right w:val="none" w:sz="0" w:space="0" w:color="D4D2D2"/>
            </w:tcBorders>
          </w:tcPr>
          <w:p w14:paraId="04AE03B3" w14:textId="77777777" w:rsidR="009049FB" w:rsidRDefault="00F2524B" w:rsidP="005A076F">
            <w:pPr>
              <w:pStyle w:val="SDSTableTextNormal"/>
              <w:rPr>
                <w:lang w:val="en-US"/>
              </w:rPr>
            </w:pPr>
            <w:r>
              <w:rPr>
                <w:lang w:val="en-US"/>
              </w:rPr>
              <w:t>Danger</w:t>
            </w:r>
          </w:p>
          <w:p w14:paraId="040CC35C" w14:textId="0A7A87F2" w:rsidR="0043131A" w:rsidRPr="00C1551C" w:rsidRDefault="0043131A" w:rsidP="005A076F">
            <w:pPr>
              <w:pStyle w:val="SDSTableTextNormal"/>
              <w:rPr>
                <w:noProof w:val="0"/>
                <w:lang w:val="en-US"/>
              </w:rPr>
            </w:pPr>
          </w:p>
        </w:tc>
      </w:tr>
      <w:tr w:rsidR="007A7456" w14:paraId="4A17B16F" w14:textId="77777777" w:rsidTr="008A7368">
        <w:trPr>
          <w:cantSplit w:val="0"/>
          <w:trHeight w:val="15"/>
        </w:trPr>
        <w:tc>
          <w:tcPr>
            <w:tcW w:w="3646" w:type="dxa"/>
            <w:tcBorders>
              <w:top w:val="none" w:sz="0" w:space="0" w:color="D4D2D2"/>
              <w:left w:val="none" w:sz="0" w:space="0" w:color="D4D2D2"/>
              <w:bottom w:val="none" w:sz="0" w:space="0" w:color="D4D2D2"/>
              <w:right w:val="none" w:sz="0" w:space="0" w:color="D4D2D2"/>
            </w:tcBorders>
          </w:tcPr>
          <w:p w14:paraId="790D11E8" w14:textId="2BE6D551" w:rsidR="009049FB" w:rsidRPr="00C1551C" w:rsidRDefault="00F2524B" w:rsidP="005A076F">
            <w:pPr>
              <w:pStyle w:val="SDSTableTextNormal"/>
              <w:rPr>
                <w:noProof w:val="0"/>
                <w:lang w:val="en-US"/>
              </w:rPr>
            </w:pPr>
            <w:r>
              <w:rPr>
                <w:lang w:val="en-US"/>
              </w:rPr>
              <w:lastRenderedPageBreak/>
              <w:t>Hazard statements (</w:t>
            </w:r>
            <w:r w:rsidR="0043131A">
              <w:rPr>
                <w:lang w:val="en-US"/>
              </w:rPr>
              <w:t>CLP</w:t>
            </w:r>
            <w:r>
              <w:rPr>
                <w:lang w:val="en-US"/>
              </w:rPr>
              <w:t>)</w:t>
            </w:r>
          </w:p>
        </w:tc>
        <w:tc>
          <w:tcPr>
            <w:tcW w:w="280" w:type="dxa"/>
            <w:tcBorders>
              <w:top w:val="none" w:sz="0" w:space="0" w:color="D4D2D2"/>
              <w:left w:val="none" w:sz="0" w:space="0" w:color="D4D2D2"/>
              <w:bottom w:val="none" w:sz="0" w:space="0" w:color="D4D2D2"/>
              <w:right w:val="none" w:sz="0" w:space="0" w:color="D4D2D2"/>
            </w:tcBorders>
          </w:tcPr>
          <w:p w14:paraId="0574D9F6" w14:textId="069F6000" w:rsidR="009049FB" w:rsidRPr="00C1551C" w:rsidRDefault="000642D7" w:rsidP="008D3974">
            <w:pPr>
              <w:pStyle w:val="SDSTableTextColonColumn"/>
              <w:rPr>
                <w:noProof w:val="0"/>
                <w:lang w:val="en-US"/>
              </w:rPr>
            </w:pPr>
            <w:r w:rsidRPr="00C1551C">
              <w:rPr>
                <w:noProof w:val="0"/>
                <w:lang w:val="en-US"/>
              </w:rPr>
              <w:t>:</w:t>
            </w:r>
          </w:p>
        </w:tc>
        <w:tc>
          <w:tcPr>
            <w:tcW w:w="6789" w:type="dxa"/>
            <w:gridSpan w:val="6"/>
            <w:tcBorders>
              <w:top w:val="none" w:sz="0" w:space="0" w:color="D4D2D2"/>
              <w:left w:val="none" w:sz="0" w:space="0" w:color="D4D2D2"/>
              <w:bottom w:val="none" w:sz="0" w:space="0" w:color="D4D2D2"/>
              <w:right w:val="none" w:sz="0" w:space="0" w:color="D4D2D2"/>
            </w:tcBorders>
          </w:tcPr>
          <w:p w14:paraId="0D841BD8" w14:textId="77777777" w:rsidR="0044107D" w:rsidRDefault="000642D7" w:rsidP="00114A90">
            <w:pPr>
              <w:pStyle w:val="SDSTableTextNormal"/>
              <w:keepLines w:val="0"/>
              <w:rPr>
                <w:lang w:val="en-US"/>
              </w:rPr>
            </w:pPr>
            <w:r w:rsidRPr="00C1551C">
              <w:rPr>
                <w:lang w:val="en-US"/>
              </w:rPr>
              <w:t>H22</w:t>
            </w:r>
            <w:r w:rsidR="0044107D">
              <w:rPr>
                <w:lang w:val="en-US"/>
              </w:rPr>
              <w:t>6</w:t>
            </w:r>
            <w:r w:rsidRPr="00C1551C">
              <w:rPr>
                <w:lang w:val="en-US"/>
              </w:rPr>
              <w:t xml:space="preserve"> </w:t>
            </w:r>
            <w:r w:rsidR="00631623">
              <w:rPr>
                <w:lang w:val="en-US"/>
              </w:rPr>
              <w:t>–</w:t>
            </w:r>
            <w:r w:rsidRPr="00C1551C">
              <w:rPr>
                <w:lang w:val="en-US"/>
              </w:rPr>
              <w:t xml:space="preserve"> </w:t>
            </w:r>
            <w:r w:rsidR="0044107D">
              <w:rPr>
                <w:lang w:val="en-US"/>
              </w:rPr>
              <w:t>F</w:t>
            </w:r>
            <w:r w:rsidRPr="00C1551C">
              <w:rPr>
                <w:lang w:val="en-US"/>
              </w:rPr>
              <w:t xml:space="preserve">lammable </w:t>
            </w:r>
            <w:r w:rsidR="00631623">
              <w:rPr>
                <w:lang w:val="en-US"/>
              </w:rPr>
              <w:t>liquid and vapour</w:t>
            </w:r>
          </w:p>
          <w:p w14:paraId="7EFCF015" w14:textId="77777777" w:rsidR="0044107D" w:rsidRDefault="0044107D" w:rsidP="00114A90">
            <w:pPr>
              <w:pStyle w:val="SDSTableTextNormal"/>
              <w:keepLines w:val="0"/>
              <w:rPr>
                <w:lang w:val="en-US"/>
              </w:rPr>
            </w:pPr>
            <w:r>
              <w:rPr>
                <w:lang w:val="en-US"/>
              </w:rPr>
              <w:t>H315 – Causes skin irritation.</w:t>
            </w:r>
            <w:r w:rsidR="000642D7" w:rsidRPr="00C1551C">
              <w:rPr>
                <w:lang w:val="en-US"/>
              </w:rPr>
              <w:br/>
            </w:r>
            <w:r w:rsidR="002B1A96" w:rsidRPr="002B1A96">
              <w:rPr>
                <w:lang w:val="en-US"/>
              </w:rPr>
              <w:t>H317</w:t>
            </w:r>
            <w:r w:rsidR="002B1A96">
              <w:rPr>
                <w:lang w:val="en-US"/>
              </w:rPr>
              <w:t xml:space="preserve"> - </w:t>
            </w:r>
            <w:r w:rsidR="002B1A96" w:rsidRPr="002B1A96">
              <w:rPr>
                <w:lang w:val="en-US"/>
              </w:rPr>
              <w:t>May cause an allergic skin reaction.</w:t>
            </w:r>
          </w:p>
          <w:p w14:paraId="6EDA5C66" w14:textId="1CD99B63" w:rsidR="003F0604" w:rsidRPr="00C1551C" w:rsidRDefault="0044107D" w:rsidP="008A7368">
            <w:pPr>
              <w:pStyle w:val="SDSTableTextNormal"/>
              <w:keepLines w:val="0"/>
              <w:rPr>
                <w:lang w:val="en-US"/>
              </w:rPr>
            </w:pPr>
            <w:r>
              <w:rPr>
                <w:lang w:val="en-US"/>
              </w:rPr>
              <w:t>H318 – Causes serious eye damage.</w:t>
            </w:r>
            <w:r w:rsidR="000642D7" w:rsidRPr="00C1551C">
              <w:rPr>
                <w:lang w:val="en-US"/>
              </w:rPr>
              <w:br/>
              <w:t>H3</w:t>
            </w:r>
            <w:r w:rsidR="00114A90">
              <w:rPr>
                <w:lang w:val="en-US"/>
              </w:rPr>
              <w:t>3</w:t>
            </w:r>
            <w:r>
              <w:rPr>
                <w:lang w:val="en-US"/>
              </w:rPr>
              <w:t>5</w:t>
            </w:r>
            <w:r w:rsidR="000642D7" w:rsidRPr="00C1551C">
              <w:rPr>
                <w:lang w:val="en-US"/>
              </w:rPr>
              <w:t xml:space="preserve"> </w:t>
            </w:r>
            <w:r w:rsidR="00114A90">
              <w:rPr>
                <w:lang w:val="en-US"/>
              </w:rPr>
              <w:t>–</w:t>
            </w:r>
            <w:r w:rsidR="000642D7" w:rsidRPr="00C1551C">
              <w:rPr>
                <w:lang w:val="en-US"/>
              </w:rPr>
              <w:t xml:space="preserve"> </w:t>
            </w:r>
            <w:r>
              <w:rPr>
                <w:lang w:val="en-US"/>
              </w:rPr>
              <w:t>May cause respiratory irritation.</w:t>
            </w:r>
            <w:r w:rsidR="000642D7" w:rsidRPr="00C1551C">
              <w:rPr>
                <w:lang w:val="en-US"/>
              </w:rPr>
              <w:br/>
              <w:t>H336 - May cause drowsiness or dizziness</w:t>
            </w:r>
          </w:p>
        </w:tc>
      </w:tr>
      <w:tr w:rsidR="007A7456" w14:paraId="2F53AB3F" w14:textId="77777777" w:rsidTr="008A7368">
        <w:trPr>
          <w:cantSplit w:val="0"/>
          <w:trHeight w:val="20"/>
        </w:trPr>
        <w:tc>
          <w:tcPr>
            <w:tcW w:w="3646" w:type="dxa"/>
            <w:tcBorders>
              <w:top w:val="none" w:sz="0" w:space="0" w:color="D4D2D2"/>
              <w:left w:val="none" w:sz="0" w:space="0" w:color="D4D2D2"/>
              <w:bottom w:val="none" w:sz="0" w:space="0" w:color="D4D2D2"/>
              <w:right w:val="none" w:sz="0" w:space="0" w:color="D4D2D2"/>
            </w:tcBorders>
          </w:tcPr>
          <w:p w14:paraId="66E7E6E0" w14:textId="14525C4C" w:rsidR="001E19A7" w:rsidRPr="00C1551C" w:rsidRDefault="00F2524B" w:rsidP="005A076F">
            <w:pPr>
              <w:pStyle w:val="SDSTableTextNormal"/>
              <w:rPr>
                <w:lang w:val="en-US"/>
              </w:rPr>
            </w:pPr>
            <w:r>
              <w:rPr>
                <w:lang w:val="en-US"/>
              </w:rPr>
              <w:t>Precautionary statements (</w:t>
            </w:r>
            <w:r w:rsidR="0043131A">
              <w:rPr>
                <w:lang w:val="en-US"/>
              </w:rPr>
              <w:t>CLP</w:t>
            </w:r>
            <w:r>
              <w:rPr>
                <w:lang w:val="en-US"/>
              </w:rPr>
              <w:t>)</w:t>
            </w:r>
          </w:p>
        </w:tc>
        <w:tc>
          <w:tcPr>
            <w:tcW w:w="280" w:type="dxa"/>
            <w:tcBorders>
              <w:top w:val="none" w:sz="0" w:space="0" w:color="D4D2D2"/>
              <w:left w:val="none" w:sz="0" w:space="0" w:color="D4D2D2"/>
              <w:bottom w:val="none" w:sz="0" w:space="0" w:color="D4D2D2"/>
              <w:right w:val="none" w:sz="0" w:space="0" w:color="D4D2D2"/>
            </w:tcBorders>
          </w:tcPr>
          <w:p w14:paraId="709A87A3" w14:textId="77777777" w:rsidR="009049FB" w:rsidRDefault="000642D7" w:rsidP="001E19A7">
            <w:pPr>
              <w:pStyle w:val="SDSTableTextColonColumn"/>
              <w:rPr>
                <w:noProof w:val="0"/>
                <w:lang w:val="en-US"/>
              </w:rPr>
            </w:pPr>
            <w:r w:rsidRPr="00C1551C">
              <w:rPr>
                <w:noProof w:val="0"/>
                <w:lang w:val="en-US"/>
              </w:rPr>
              <w:t>:</w:t>
            </w:r>
          </w:p>
          <w:p w14:paraId="3A675AB6" w14:textId="77777777" w:rsidR="001E19A7" w:rsidRDefault="001E19A7" w:rsidP="001E19A7">
            <w:pPr>
              <w:pStyle w:val="SDSTableTextColonColumn"/>
              <w:rPr>
                <w:noProof w:val="0"/>
                <w:lang w:val="en-US"/>
              </w:rPr>
            </w:pPr>
          </w:p>
          <w:p w14:paraId="38EE5898" w14:textId="77777777" w:rsidR="001E19A7" w:rsidRDefault="001E19A7" w:rsidP="001E19A7">
            <w:pPr>
              <w:pStyle w:val="SDSTableTextColonColumn"/>
              <w:rPr>
                <w:noProof w:val="0"/>
                <w:lang w:val="en-US"/>
              </w:rPr>
            </w:pPr>
          </w:p>
          <w:p w14:paraId="12F626A4" w14:textId="77777777" w:rsidR="001E19A7" w:rsidRDefault="001E19A7" w:rsidP="001E19A7">
            <w:pPr>
              <w:pStyle w:val="SDSTableTextColonColumn"/>
              <w:rPr>
                <w:noProof w:val="0"/>
                <w:lang w:val="en-US"/>
              </w:rPr>
            </w:pPr>
          </w:p>
          <w:p w14:paraId="79DCB014" w14:textId="77777777" w:rsidR="001E19A7" w:rsidRDefault="001E19A7" w:rsidP="001E19A7">
            <w:pPr>
              <w:pStyle w:val="SDSTableTextColonColumn"/>
              <w:rPr>
                <w:noProof w:val="0"/>
                <w:lang w:val="en-US"/>
              </w:rPr>
            </w:pPr>
          </w:p>
          <w:p w14:paraId="3BFEA057" w14:textId="77777777" w:rsidR="001E19A7" w:rsidRDefault="001E19A7" w:rsidP="001E19A7">
            <w:pPr>
              <w:pStyle w:val="SDSTableTextColonColumn"/>
              <w:rPr>
                <w:noProof w:val="0"/>
                <w:lang w:val="en-US"/>
              </w:rPr>
            </w:pPr>
          </w:p>
          <w:p w14:paraId="433D12D6" w14:textId="77777777" w:rsidR="001E19A7" w:rsidRDefault="001E19A7" w:rsidP="001E19A7">
            <w:pPr>
              <w:pStyle w:val="SDSTableTextColonColumn"/>
              <w:rPr>
                <w:noProof w:val="0"/>
                <w:lang w:val="en-US"/>
              </w:rPr>
            </w:pPr>
          </w:p>
          <w:p w14:paraId="72859E77" w14:textId="77777777" w:rsidR="001E19A7" w:rsidRDefault="001E19A7" w:rsidP="001E19A7">
            <w:pPr>
              <w:pStyle w:val="SDSTableTextColonColumn"/>
              <w:rPr>
                <w:noProof w:val="0"/>
                <w:lang w:val="en-US"/>
              </w:rPr>
            </w:pPr>
          </w:p>
          <w:p w14:paraId="79759A8D" w14:textId="77777777" w:rsidR="001E19A7" w:rsidRDefault="001E19A7" w:rsidP="001E19A7">
            <w:pPr>
              <w:pStyle w:val="SDSTableTextColonColumn"/>
              <w:rPr>
                <w:noProof w:val="0"/>
                <w:lang w:val="en-US"/>
              </w:rPr>
            </w:pPr>
          </w:p>
          <w:p w14:paraId="1C433C00" w14:textId="77777777" w:rsidR="001E19A7" w:rsidRDefault="001E19A7" w:rsidP="001E19A7">
            <w:pPr>
              <w:pStyle w:val="SDSTableTextColonColumn"/>
              <w:rPr>
                <w:noProof w:val="0"/>
                <w:lang w:val="en-US"/>
              </w:rPr>
            </w:pPr>
          </w:p>
          <w:p w14:paraId="6D04B338" w14:textId="77777777" w:rsidR="001E19A7" w:rsidRDefault="001E19A7" w:rsidP="001E19A7">
            <w:pPr>
              <w:pStyle w:val="SDSTableTextColonColumn"/>
              <w:rPr>
                <w:noProof w:val="0"/>
                <w:lang w:val="en-US"/>
              </w:rPr>
            </w:pPr>
          </w:p>
          <w:p w14:paraId="38833A7A" w14:textId="77777777" w:rsidR="001E19A7" w:rsidRDefault="001E19A7" w:rsidP="001E19A7">
            <w:pPr>
              <w:pStyle w:val="SDSTableTextColonColumn"/>
              <w:rPr>
                <w:noProof w:val="0"/>
                <w:lang w:val="en-US"/>
              </w:rPr>
            </w:pPr>
          </w:p>
          <w:p w14:paraId="1B2EFBBC" w14:textId="77777777" w:rsidR="001E19A7" w:rsidRDefault="001E19A7" w:rsidP="001E19A7">
            <w:pPr>
              <w:pStyle w:val="SDSTableTextColonColumn"/>
              <w:rPr>
                <w:noProof w:val="0"/>
                <w:lang w:val="en-US"/>
              </w:rPr>
            </w:pPr>
          </w:p>
          <w:p w14:paraId="699113D0" w14:textId="3B3F085E" w:rsidR="001E19A7" w:rsidRPr="00C1551C" w:rsidRDefault="001E19A7" w:rsidP="008A7368">
            <w:pPr>
              <w:pStyle w:val="SDSTableTextColonColumn"/>
              <w:jc w:val="left"/>
              <w:rPr>
                <w:noProof w:val="0"/>
                <w:lang w:val="en-US"/>
              </w:rPr>
            </w:pPr>
          </w:p>
        </w:tc>
        <w:tc>
          <w:tcPr>
            <w:tcW w:w="6789" w:type="dxa"/>
            <w:gridSpan w:val="6"/>
            <w:tcBorders>
              <w:top w:val="none" w:sz="0" w:space="0" w:color="D4D2D2"/>
              <w:left w:val="none" w:sz="0" w:space="0" w:color="D4D2D2"/>
              <w:bottom w:val="none" w:sz="0" w:space="0" w:color="D4D2D2"/>
              <w:right w:val="none" w:sz="0" w:space="0" w:color="D4D2D2"/>
            </w:tcBorders>
          </w:tcPr>
          <w:p w14:paraId="53DA2F5D" w14:textId="77777777" w:rsidR="0043131A" w:rsidRPr="0043131A" w:rsidRDefault="0043131A" w:rsidP="0043131A">
            <w:pPr>
              <w:pStyle w:val="SDSTableTextNormal"/>
              <w:keepLines w:val="0"/>
            </w:pPr>
            <w:r w:rsidRPr="0043131A">
              <w:t xml:space="preserve">P210 - Keep away from heat, hot surfaces, sparks, open flames and other ignition sources. No smoking. </w:t>
            </w:r>
          </w:p>
          <w:p w14:paraId="16494D1C" w14:textId="3CA2687C" w:rsidR="001E19A7" w:rsidRDefault="0043131A" w:rsidP="0043131A">
            <w:pPr>
              <w:pStyle w:val="SDSTableTextNormal"/>
              <w:keepLines w:val="0"/>
            </w:pPr>
            <w:r w:rsidRPr="0043131A">
              <w:t>P2</w:t>
            </w:r>
            <w:r w:rsidR="001E19A7">
              <w:t>33 – Keep container tightly closed</w:t>
            </w:r>
            <w:r w:rsidRPr="0043131A">
              <w:t>.</w:t>
            </w:r>
          </w:p>
          <w:p w14:paraId="6FB53172" w14:textId="2FBA5FD1" w:rsidR="001E19A7" w:rsidRPr="0043131A" w:rsidRDefault="001E19A7" w:rsidP="0043131A">
            <w:pPr>
              <w:pStyle w:val="SDSTableTextNormal"/>
              <w:keepLines w:val="0"/>
            </w:pPr>
            <w:r>
              <w:t>P243 – Take action to prvent static discharges.</w:t>
            </w:r>
          </w:p>
          <w:p w14:paraId="2D107BB5" w14:textId="5406EDA3" w:rsidR="001E19A7" w:rsidRDefault="001E19A7" w:rsidP="0043131A">
            <w:pPr>
              <w:pStyle w:val="SDSTableTextNormal"/>
              <w:keepLines w:val="0"/>
            </w:pPr>
            <w:r>
              <w:t>P280 – Wear eye protection, protective gloves.</w:t>
            </w:r>
          </w:p>
          <w:p w14:paraId="137C9FEE" w14:textId="02F08F8D" w:rsidR="008A7368" w:rsidRDefault="008A7368" w:rsidP="0043131A">
            <w:pPr>
              <w:pStyle w:val="SDSTableTextNormal"/>
              <w:keepLines w:val="0"/>
            </w:pPr>
            <w:r>
              <w:t>P302 + P352 – IF ON SKIN: Wash with plenty of soap and water</w:t>
            </w:r>
          </w:p>
          <w:p w14:paraId="1351C73E" w14:textId="0FA3AB5C" w:rsidR="008A7368" w:rsidRPr="0043131A" w:rsidRDefault="008A7368" w:rsidP="0043131A">
            <w:pPr>
              <w:pStyle w:val="SDSTableTextNormal"/>
              <w:keepLines w:val="0"/>
            </w:pPr>
            <w:r>
              <w:t>P332 + P313 – If skin irritation occurs: Get medical advice/attention</w:t>
            </w:r>
          </w:p>
          <w:p w14:paraId="68E92020" w14:textId="4F0A5C27" w:rsidR="001E19A7" w:rsidRDefault="001E19A7" w:rsidP="0043131A">
            <w:pPr>
              <w:pStyle w:val="SDSTableTextNormal"/>
              <w:keepLines w:val="0"/>
              <w:rPr>
                <w:noProof w:val="0"/>
                <w:lang w:val="fr-BE"/>
              </w:rPr>
            </w:pPr>
            <w:r w:rsidRPr="001E19A7">
              <w:rPr>
                <w:noProof w:val="0"/>
                <w:lang w:val="fr-BE"/>
              </w:rPr>
              <w:t xml:space="preserve">P305 + P351+P338 - IF IN EYES: </w:t>
            </w:r>
            <w:proofErr w:type="spellStart"/>
            <w:r w:rsidRPr="001E19A7">
              <w:rPr>
                <w:noProof w:val="0"/>
                <w:lang w:val="fr-BE"/>
              </w:rPr>
              <w:t>Rinse</w:t>
            </w:r>
            <w:proofErr w:type="spellEnd"/>
            <w:r w:rsidRPr="001E19A7">
              <w:rPr>
                <w:noProof w:val="0"/>
                <w:lang w:val="fr-BE"/>
              </w:rPr>
              <w:t xml:space="preserve"> </w:t>
            </w:r>
            <w:proofErr w:type="spellStart"/>
            <w:r w:rsidRPr="001E19A7">
              <w:rPr>
                <w:noProof w:val="0"/>
                <w:lang w:val="fr-BE"/>
              </w:rPr>
              <w:t>cautiously</w:t>
            </w:r>
            <w:proofErr w:type="spellEnd"/>
            <w:r w:rsidRPr="001E19A7">
              <w:rPr>
                <w:noProof w:val="0"/>
                <w:lang w:val="fr-BE"/>
              </w:rPr>
              <w:t xml:space="preserve"> </w:t>
            </w:r>
            <w:proofErr w:type="spellStart"/>
            <w:r w:rsidRPr="001E19A7">
              <w:rPr>
                <w:noProof w:val="0"/>
                <w:lang w:val="fr-BE"/>
              </w:rPr>
              <w:t>with</w:t>
            </w:r>
            <w:proofErr w:type="spellEnd"/>
            <w:r w:rsidRPr="001E19A7">
              <w:rPr>
                <w:noProof w:val="0"/>
                <w:lang w:val="fr-BE"/>
              </w:rPr>
              <w:t xml:space="preserve"> water for </w:t>
            </w:r>
            <w:proofErr w:type="spellStart"/>
            <w:r w:rsidRPr="001E19A7">
              <w:rPr>
                <w:noProof w:val="0"/>
                <w:lang w:val="fr-BE"/>
              </w:rPr>
              <w:t>several</w:t>
            </w:r>
            <w:proofErr w:type="spellEnd"/>
            <w:r w:rsidRPr="001E19A7">
              <w:rPr>
                <w:noProof w:val="0"/>
                <w:lang w:val="fr-BE"/>
              </w:rPr>
              <w:t xml:space="preserve"> minutes. </w:t>
            </w:r>
            <w:proofErr w:type="spellStart"/>
            <w:r w:rsidRPr="001E19A7">
              <w:rPr>
                <w:noProof w:val="0"/>
                <w:lang w:val="fr-BE"/>
              </w:rPr>
              <w:t>Remove</w:t>
            </w:r>
            <w:proofErr w:type="spellEnd"/>
            <w:r w:rsidRPr="001E19A7">
              <w:rPr>
                <w:noProof w:val="0"/>
                <w:lang w:val="fr-BE"/>
              </w:rPr>
              <w:t xml:space="preserve"> contact </w:t>
            </w:r>
            <w:proofErr w:type="spellStart"/>
            <w:r w:rsidRPr="001E19A7">
              <w:rPr>
                <w:noProof w:val="0"/>
                <w:lang w:val="fr-BE"/>
              </w:rPr>
              <w:t>lenses</w:t>
            </w:r>
            <w:proofErr w:type="spellEnd"/>
            <w:r w:rsidRPr="001E19A7">
              <w:rPr>
                <w:noProof w:val="0"/>
                <w:lang w:val="fr-BE"/>
              </w:rPr>
              <w:t xml:space="preserve">, if </w:t>
            </w:r>
            <w:proofErr w:type="spellStart"/>
            <w:r w:rsidRPr="001E19A7">
              <w:rPr>
                <w:noProof w:val="0"/>
                <w:lang w:val="fr-BE"/>
              </w:rPr>
              <w:t>present</w:t>
            </w:r>
            <w:proofErr w:type="spellEnd"/>
            <w:r w:rsidRPr="001E19A7">
              <w:rPr>
                <w:noProof w:val="0"/>
                <w:lang w:val="fr-BE"/>
              </w:rPr>
              <w:t xml:space="preserve"> and </w:t>
            </w:r>
            <w:proofErr w:type="spellStart"/>
            <w:r w:rsidRPr="001E19A7">
              <w:rPr>
                <w:noProof w:val="0"/>
                <w:lang w:val="fr-BE"/>
              </w:rPr>
              <w:t>easy</w:t>
            </w:r>
            <w:proofErr w:type="spellEnd"/>
            <w:r w:rsidRPr="001E19A7">
              <w:rPr>
                <w:noProof w:val="0"/>
                <w:lang w:val="fr-BE"/>
              </w:rPr>
              <w:t xml:space="preserve"> to do. Continue </w:t>
            </w:r>
            <w:proofErr w:type="spellStart"/>
            <w:r w:rsidRPr="001E19A7">
              <w:rPr>
                <w:noProof w:val="0"/>
                <w:lang w:val="fr-BE"/>
              </w:rPr>
              <w:t>rinsing</w:t>
            </w:r>
            <w:proofErr w:type="spellEnd"/>
            <w:r w:rsidRPr="001E19A7">
              <w:rPr>
                <w:noProof w:val="0"/>
                <w:lang w:val="fr-BE"/>
              </w:rPr>
              <w:t>.</w:t>
            </w:r>
          </w:p>
          <w:p w14:paraId="65B70009" w14:textId="72A882B2" w:rsidR="001E19A7" w:rsidRDefault="001E19A7" w:rsidP="0043131A">
            <w:pPr>
              <w:pStyle w:val="SDSTableTextNormal"/>
              <w:keepLines w:val="0"/>
              <w:rPr>
                <w:noProof w:val="0"/>
                <w:lang w:val="fr-BE"/>
              </w:rPr>
            </w:pPr>
            <w:r w:rsidRPr="001E19A7">
              <w:rPr>
                <w:noProof w:val="0"/>
                <w:lang w:val="fr-BE"/>
              </w:rPr>
              <w:t>P31</w:t>
            </w:r>
            <w:r w:rsidR="008A7368">
              <w:rPr>
                <w:noProof w:val="0"/>
                <w:lang w:val="fr-BE"/>
              </w:rPr>
              <w:t>0</w:t>
            </w:r>
            <w:r w:rsidRPr="001E19A7">
              <w:rPr>
                <w:noProof w:val="0"/>
                <w:lang w:val="fr-BE"/>
              </w:rPr>
              <w:t xml:space="preserve"> </w:t>
            </w:r>
            <w:r w:rsidR="008A7368">
              <w:rPr>
                <w:noProof w:val="0"/>
                <w:lang w:val="fr-BE"/>
              </w:rPr>
              <w:t>–</w:t>
            </w:r>
            <w:r w:rsidRPr="001E19A7">
              <w:rPr>
                <w:noProof w:val="0"/>
                <w:lang w:val="fr-BE"/>
              </w:rPr>
              <w:t xml:space="preserve"> </w:t>
            </w:r>
            <w:proofErr w:type="spellStart"/>
            <w:r w:rsidR="008A7368">
              <w:rPr>
                <w:noProof w:val="0"/>
                <w:lang w:val="fr-BE"/>
              </w:rPr>
              <w:t>Immediately</w:t>
            </w:r>
            <w:proofErr w:type="spellEnd"/>
            <w:r w:rsidR="008A7368">
              <w:rPr>
                <w:noProof w:val="0"/>
                <w:lang w:val="fr-BE"/>
              </w:rPr>
              <w:t xml:space="preserve"> c</w:t>
            </w:r>
            <w:r w:rsidRPr="001E19A7">
              <w:rPr>
                <w:noProof w:val="0"/>
                <w:lang w:val="fr-BE"/>
              </w:rPr>
              <w:t xml:space="preserve">all a POISON CENTER or </w:t>
            </w:r>
            <w:proofErr w:type="spellStart"/>
            <w:r w:rsidRPr="001E19A7">
              <w:rPr>
                <w:noProof w:val="0"/>
                <w:lang w:val="fr-BE"/>
              </w:rPr>
              <w:t>doctor</w:t>
            </w:r>
            <w:proofErr w:type="spellEnd"/>
            <w:r w:rsidRPr="001E19A7">
              <w:rPr>
                <w:noProof w:val="0"/>
                <w:lang w:val="fr-BE"/>
              </w:rPr>
              <w:t>/</w:t>
            </w:r>
            <w:proofErr w:type="spellStart"/>
            <w:r w:rsidRPr="001E19A7">
              <w:rPr>
                <w:noProof w:val="0"/>
                <w:lang w:val="fr-BE"/>
              </w:rPr>
              <w:t>physician</w:t>
            </w:r>
            <w:proofErr w:type="spellEnd"/>
            <w:r w:rsidRPr="001E19A7">
              <w:rPr>
                <w:noProof w:val="0"/>
                <w:lang w:val="fr-BE"/>
              </w:rPr>
              <w:t xml:space="preserve"> </w:t>
            </w:r>
          </w:p>
          <w:p w14:paraId="029D094C" w14:textId="77777777" w:rsidR="001E19A7" w:rsidRDefault="001E19A7" w:rsidP="0043131A">
            <w:pPr>
              <w:pStyle w:val="SDSTableTextNormal"/>
              <w:keepLines w:val="0"/>
              <w:rPr>
                <w:noProof w:val="0"/>
                <w:lang w:val="fr-BE"/>
              </w:rPr>
            </w:pPr>
            <w:r w:rsidRPr="001E19A7">
              <w:rPr>
                <w:noProof w:val="0"/>
                <w:lang w:val="fr-BE"/>
              </w:rPr>
              <w:t xml:space="preserve">P370 + P378 - In case of </w:t>
            </w:r>
            <w:proofErr w:type="spellStart"/>
            <w:r w:rsidRPr="001E19A7">
              <w:rPr>
                <w:noProof w:val="0"/>
                <w:lang w:val="fr-BE"/>
              </w:rPr>
              <w:t>fire</w:t>
            </w:r>
            <w:proofErr w:type="spellEnd"/>
            <w:r w:rsidRPr="001E19A7">
              <w:rPr>
                <w:noProof w:val="0"/>
                <w:lang w:val="fr-BE"/>
              </w:rPr>
              <w:t xml:space="preserve">: Use CO2, dry </w:t>
            </w:r>
            <w:proofErr w:type="spellStart"/>
            <w:r w:rsidRPr="001E19A7">
              <w:rPr>
                <w:noProof w:val="0"/>
                <w:lang w:val="fr-BE"/>
              </w:rPr>
              <w:t>chemical</w:t>
            </w:r>
            <w:proofErr w:type="spellEnd"/>
            <w:r w:rsidRPr="001E19A7">
              <w:rPr>
                <w:noProof w:val="0"/>
                <w:lang w:val="fr-BE"/>
              </w:rPr>
              <w:t xml:space="preserve">, or </w:t>
            </w:r>
            <w:proofErr w:type="spellStart"/>
            <w:r w:rsidRPr="001E19A7">
              <w:rPr>
                <w:noProof w:val="0"/>
                <w:lang w:val="fr-BE"/>
              </w:rPr>
              <w:t>foam</w:t>
            </w:r>
            <w:proofErr w:type="spellEnd"/>
            <w:r w:rsidRPr="001E19A7">
              <w:rPr>
                <w:noProof w:val="0"/>
                <w:lang w:val="fr-BE"/>
              </w:rPr>
              <w:t xml:space="preserve"> to </w:t>
            </w:r>
            <w:proofErr w:type="spellStart"/>
            <w:r w:rsidRPr="001E19A7">
              <w:rPr>
                <w:noProof w:val="0"/>
                <w:lang w:val="fr-BE"/>
              </w:rPr>
              <w:t>extinguish</w:t>
            </w:r>
            <w:proofErr w:type="spellEnd"/>
            <w:r w:rsidRPr="001E19A7">
              <w:rPr>
                <w:noProof w:val="0"/>
                <w:lang w:val="fr-BE"/>
              </w:rPr>
              <w:t xml:space="preserve">. </w:t>
            </w:r>
          </w:p>
          <w:p w14:paraId="372E711A" w14:textId="77777777" w:rsidR="001E19A7" w:rsidRDefault="001E19A7" w:rsidP="0043131A">
            <w:pPr>
              <w:pStyle w:val="SDSTableTextNormal"/>
              <w:keepLines w:val="0"/>
              <w:rPr>
                <w:noProof w:val="0"/>
                <w:lang w:val="fr-BE"/>
              </w:rPr>
            </w:pPr>
            <w:r w:rsidRPr="001E19A7">
              <w:rPr>
                <w:noProof w:val="0"/>
                <w:lang w:val="fr-BE"/>
              </w:rPr>
              <w:t xml:space="preserve">P403 + P235 - Store in a </w:t>
            </w:r>
            <w:proofErr w:type="spellStart"/>
            <w:r w:rsidRPr="001E19A7">
              <w:rPr>
                <w:noProof w:val="0"/>
                <w:lang w:val="fr-BE"/>
              </w:rPr>
              <w:t>well-ventilated</w:t>
            </w:r>
            <w:proofErr w:type="spellEnd"/>
            <w:r w:rsidRPr="001E19A7">
              <w:rPr>
                <w:noProof w:val="0"/>
                <w:lang w:val="fr-BE"/>
              </w:rPr>
              <w:t xml:space="preserve"> place. Keep cool. </w:t>
            </w:r>
          </w:p>
          <w:p w14:paraId="7DB1F6BD" w14:textId="7A14287B" w:rsidR="00545677" w:rsidRPr="008A7368" w:rsidRDefault="001E19A7" w:rsidP="0043131A">
            <w:pPr>
              <w:pStyle w:val="SDSTableTextNormal"/>
              <w:keepLines w:val="0"/>
              <w:rPr>
                <w:noProof w:val="0"/>
                <w:lang w:val="fr-BE"/>
              </w:rPr>
            </w:pPr>
            <w:r w:rsidRPr="001E19A7">
              <w:rPr>
                <w:noProof w:val="0"/>
                <w:lang w:val="fr-BE"/>
              </w:rPr>
              <w:t xml:space="preserve">P501 - Dispose of contents and container to </w:t>
            </w:r>
            <w:proofErr w:type="spellStart"/>
            <w:r w:rsidRPr="001E19A7">
              <w:rPr>
                <w:noProof w:val="0"/>
                <w:lang w:val="fr-BE"/>
              </w:rPr>
              <w:t>hazardous</w:t>
            </w:r>
            <w:proofErr w:type="spellEnd"/>
            <w:r w:rsidRPr="001E19A7">
              <w:rPr>
                <w:noProof w:val="0"/>
                <w:lang w:val="fr-BE"/>
              </w:rPr>
              <w:t xml:space="preserve"> or </w:t>
            </w:r>
            <w:proofErr w:type="spellStart"/>
            <w:r w:rsidRPr="001E19A7">
              <w:rPr>
                <w:noProof w:val="0"/>
                <w:lang w:val="fr-BE"/>
              </w:rPr>
              <w:t>special</w:t>
            </w:r>
            <w:proofErr w:type="spellEnd"/>
            <w:r w:rsidRPr="001E19A7">
              <w:rPr>
                <w:noProof w:val="0"/>
                <w:lang w:val="fr-BE"/>
              </w:rPr>
              <w:t xml:space="preserve"> </w:t>
            </w:r>
            <w:proofErr w:type="spellStart"/>
            <w:r w:rsidRPr="001E19A7">
              <w:rPr>
                <w:noProof w:val="0"/>
                <w:lang w:val="fr-BE"/>
              </w:rPr>
              <w:t>waste</w:t>
            </w:r>
            <w:proofErr w:type="spellEnd"/>
            <w:r w:rsidRPr="001E19A7">
              <w:rPr>
                <w:noProof w:val="0"/>
                <w:lang w:val="fr-BE"/>
              </w:rPr>
              <w:t xml:space="preserve"> collection point, in accordance </w:t>
            </w:r>
            <w:proofErr w:type="spellStart"/>
            <w:r w:rsidRPr="001E19A7">
              <w:rPr>
                <w:noProof w:val="0"/>
                <w:lang w:val="fr-BE"/>
              </w:rPr>
              <w:t>with</w:t>
            </w:r>
            <w:proofErr w:type="spellEnd"/>
            <w:r w:rsidRPr="001E19A7">
              <w:rPr>
                <w:noProof w:val="0"/>
                <w:lang w:val="fr-BE"/>
              </w:rPr>
              <w:t xml:space="preserve"> local, </w:t>
            </w:r>
            <w:proofErr w:type="spellStart"/>
            <w:r w:rsidRPr="001E19A7">
              <w:rPr>
                <w:noProof w:val="0"/>
                <w:lang w:val="fr-BE"/>
              </w:rPr>
              <w:t>regional</w:t>
            </w:r>
            <w:proofErr w:type="spellEnd"/>
            <w:r w:rsidRPr="001E19A7">
              <w:rPr>
                <w:noProof w:val="0"/>
                <w:lang w:val="fr-BE"/>
              </w:rPr>
              <w:t xml:space="preserve">, national and/or international </w:t>
            </w:r>
            <w:proofErr w:type="spellStart"/>
            <w:r w:rsidRPr="001E19A7">
              <w:rPr>
                <w:noProof w:val="0"/>
                <w:lang w:val="fr-BE"/>
              </w:rPr>
              <w:t>regulation</w:t>
            </w:r>
            <w:proofErr w:type="spellEnd"/>
            <w:r w:rsidR="0043131A" w:rsidRPr="0043131A">
              <w:rPr>
                <w:noProof w:val="0"/>
                <w:lang w:val="fr-BE"/>
              </w:rPr>
              <w:t>.</w:t>
            </w:r>
          </w:p>
        </w:tc>
      </w:tr>
    </w:tbl>
    <w:p w14:paraId="21562AA0" w14:textId="1B77FFB4" w:rsidR="00B43BB1" w:rsidRPr="00C1551C" w:rsidRDefault="00530C1D" w:rsidP="00BC2E56">
      <w:pPr>
        <w:pStyle w:val="SDSTextHeading2"/>
        <w:rPr>
          <w:noProof w:val="0"/>
          <w:lang w:val="en-US"/>
        </w:rPr>
      </w:pPr>
      <w:r w:rsidRPr="00C1551C">
        <w:rPr>
          <w:noProof w:val="0"/>
          <w:lang w:val="en-US"/>
        </w:rPr>
        <w:t xml:space="preserve">2.3. </w:t>
      </w:r>
      <w:r w:rsidR="0043131A">
        <w:rPr>
          <w:lang w:val="en-US"/>
        </w:rPr>
        <w:t>Other Hazards</w:t>
      </w:r>
    </w:p>
    <w:p w14:paraId="2EB64984" w14:textId="77777777" w:rsidR="0043131A" w:rsidRDefault="0043131A" w:rsidP="0043131A">
      <w:pPr>
        <w:pStyle w:val="Default"/>
        <w:rPr>
          <w:sz w:val="16"/>
          <w:szCs w:val="16"/>
        </w:rPr>
      </w:pPr>
      <w:r>
        <w:rPr>
          <w:sz w:val="16"/>
          <w:szCs w:val="16"/>
        </w:rPr>
        <w:t xml:space="preserve">Contains no PBT and/or </w:t>
      </w:r>
      <w:proofErr w:type="spellStart"/>
      <w:r>
        <w:rPr>
          <w:sz w:val="16"/>
          <w:szCs w:val="16"/>
        </w:rPr>
        <w:t>vPvB</w:t>
      </w:r>
      <w:proofErr w:type="spellEnd"/>
      <w:r>
        <w:rPr>
          <w:sz w:val="16"/>
          <w:szCs w:val="16"/>
        </w:rPr>
        <w:t xml:space="preserve"> substances ≥ 0.1% assessed in accordance with REACH Annex XIII </w:t>
      </w:r>
    </w:p>
    <w:p w14:paraId="727EF0A0" w14:textId="77777777" w:rsidR="0043131A" w:rsidRDefault="0043131A" w:rsidP="0043131A">
      <w:pPr>
        <w:pStyle w:val="Default"/>
        <w:rPr>
          <w:sz w:val="16"/>
          <w:szCs w:val="16"/>
        </w:rPr>
      </w:pPr>
    </w:p>
    <w:p w14:paraId="22815EA0" w14:textId="65995F99" w:rsidR="0043131A" w:rsidRDefault="0043131A" w:rsidP="0043131A">
      <w:pPr>
        <w:pStyle w:val="Default"/>
        <w:rPr>
          <w:sz w:val="16"/>
          <w:szCs w:val="16"/>
        </w:rPr>
      </w:pPr>
      <w:r>
        <w:rPr>
          <w:sz w:val="16"/>
          <w:szCs w:val="16"/>
        </w:rPr>
        <w:t xml:space="preserve">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 </w:t>
      </w:r>
    </w:p>
    <w:p w14:paraId="552A7F4E" w14:textId="5C1565B6" w:rsidR="00346760" w:rsidRPr="007456D0" w:rsidRDefault="00F2524B" w:rsidP="00B42135">
      <w:pPr>
        <w:pStyle w:val="SDSTextHeading1"/>
        <w:rPr>
          <w:noProof w:val="0"/>
          <w:lang w:val="en-US"/>
        </w:rPr>
      </w:pPr>
      <w:r w:rsidRPr="007456D0">
        <w:rPr>
          <w:lang w:val="en-US"/>
        </w:rPr>
        <w:t>SECTION 3</w:t>
      </w:r>
      <w:r w:rsidR="000642D7" w:rsidRPr="007456D0">
        <w:rPr>
          <w:noProof w:val="0"/>
          <w:lang w:val="en-US"/>
        </w:rPr>
        <w:t xml:space="preserve"> </w:t>
      </w:r>
      <w:r w:rsidR="007456D0">
        <w:rPr>
          <w:lang w:val="en-US"/>
        </w:rPr>
        <w:t>Composition/information on ingredients</w:t>
      </w:r>
    </w:p>
    <w:p w14:paraId="2746F0F2" w14:textId="2AFB6DBF" w:rsidR="0075599D" w:rsidRPr="00CC0AD3" w:rsidRDefault="00530C1D" w:rsidP="00B42135">
      <w:pPr>
        <w:pStyle w:val="SDSTextHeading2"/>
        <w:rPr>
          <w:noProof w:val="0"/>
          <w:lang w:val="en-US"/>
        </w:rPr>
      </w:pPr>
      <w:r w:rsidRPr="001A0D89">
        <w:rPr>
          <w:noProof w:val="0"/>
          <w:lang w:val="en-US"/>
        </w:rPr>
        <w:t xml:space="preserve">3.1. </w:t>
      </w:r>
      <w:r w:rsidR="007456D0">
        <w:rPr>
          <w:lang w:val="en-US"/>
        </w:rPr>
        <w:t>Substances</w:t>
      </w:r>
    </w:p>
    <w:p w14:paraId="09FB7044" w14:textId="1FA3CC43" w:rsidR="004D0747" w:rsidRPr="00C1551C" w:rsidRDefault="00F2524B" w:rsidP="00850B91">
      <w:pPr>
        <w:pStyle w:val="SDSTextNormal"/>
        <w:rPr>
          <w:lang w:val="en-US"/>
        </w:rPr>
      </w:pPr>
      <w:r>
        <w:rPr>
          <w:noProof/>
          <w:lang w:val="en-US"/>
        </w:rPr>
        <w:t>Not applicable</w:t>
      </w:r>
    </w:p>
    <w:p w14:paraId="4237433F" w14:textId="6C05B5D8" w:rsidR="0075599D" w:rsidRPr="00615255" w:rsidRDefault="00530C1D" w:rsidP="00D878A1">
      <w:pPr>
        <w:pStyle w:val="SDSTextHeading2"/>
        <w:rPr>
          <w:noProof w:val="0"/>
          <w:lang w:val="en-US"/>
        </w:rPr>
      </w:pPr>
      <w:r w:rsidRPr="00615255">
        <w:rPr>
          <w:noProof w:val="0"/>
          <w:lang w:val="en-US"/>
        </w:rPr>
        <w:t xml:space="preserve">3.2. </w:t>
      </w:r>
      <w:r w:rsidR="007456D0">
        <w:rPr>
          <w:lang w:val="en-US"/>
        </w:rPr>
        <w:t>Mixtures</w:t>
      </w:r>
    </w:p>
    <w:tbl>
      <w:tblPr>
        <w:tblStyle w:val="SDSTableWithBordersWithHeaderRow"/>
        <w:tblW w:w="10831" w:type="dxa"/>
        <w:tblLayout w:type="fixed"/>
        <w:tblLook w:val="04A0" w:firstRow="1" w:lastRow="0" w:firstColumn="1" w:lastColumn="0" w:noHBand="0" w:noVBand="1"/>
      </w:tblPr>
      <w:tblGrid>
        <w:gridCol w:w="2689"/>
        <w:gridCol w:w="2693"/>
        <w:gridCol w:w="1559"/>
        <w:gridCol w:w="3890"/>
      </w:tblGrid>
      <w:tr w:rsidR="007A7456" w14:paraId="52555CC2" w14:textId="77777777" w:rsidTr="002B1A96">
        <w:trPr>
          <w:cnfStyle w:val="100000000000" w:firstRow="1" w:lastRow="0" w:firstColumn="0" w:lastColumn="0" w:oddVBand="0" w:evenVBand="0" w:oddHBand="0" w:evenHBand="0" w:firstRowFirstColumn="0" w:firstRowLastColumn="0" w:lastRowFirstColumn="0" w:lastRowLastColumn="0"/>
          <w:trHeight w:val="20"/>
          <w:tblHeader/>
        </w:trPr>
        <w:tc>
          <w:tcPr>
            <w:tcW w:w="2689" w:type="dxa"/>
            <w:tcBorders>
              <w:top w:val="single" w:sz="4" w:space="0" w:color="D4D2D2"/>
              <w:left w:val="single" w:sz="4" w:space="0" w:color="D4D2D2"/>
              <w:bottom w:val="single" w:sz="4" w:space="0" w:color="D4D2D2"/>
              <w:right w:val="single" w:sz="4" w:space="0" w:color="D4D2D2"/>
            </w:tcBorders>
            <w:shd w:val="clear" w:color="auto" w:fill="D2D2D2"/>
          </w:tcPr>
          <w:p w14:paraId="017A9605" w14:textId="47B7637F" w:rsidR="00C15211" w:rsidRPr="00C1551C" w:rsidRDefault="00F2524B" w:rsidP="00A3676F">
            <w:pPr>
              <w:pStyle w:val="SDSTableTextHeading1"/>
              <w:rPr>
                <w:noProof w:val="0"/>
                <w:lang w:val="en-US"/>
              </w:rPr>
            </w:pPr>
            <w:r>
              <w:rPr>
                <w:color w:val="000000"/>
                <w:lang w:val="en-US"/>
              </w:rPr>
              <w:t>Name</w:t>
            </w:r>
          </w:p>
        </w:tc>
        <w:tc>
          <w:tcPr>
            <w:tcW w:w="2693" w:type="dxa"/>
            <w:tcBorders>
              <w:top w:val="single" w:sz="4" w:space="0" w:color="D4D2D2"/>
              <w:left w:val="single" w:sz="4" w:space="0" w:color="D4D2D2"/>
              <w:bottom w:val="single" w:sz="4" w:space="0" w:color="D4D2D2"/>
              <w:right w:val="single" w:sz="4" w:space="0" w:color="D4D2D2"/>
            </w:tcBorders>
            <w:shd w:val="clear" w:color="auto" w:fill="D2D2D2"/>
          </w:tcPr>
          <w:p w14:paraId="7F97F81C" w14:textId="330A19C7" w:rsidR="00C15211" w:rsidRPr="00C1551C" w:rsidRDefault="00F2524B" w:rsidP="00A3676F">
            <w:pPr>
              <w:pStyle w:val="SDSTableTextHeading1"/>
              <w:rPr>
                <w:noProof w:val="0"/>
                <w:lang w:val="en-US"/>
              </w:rPr>
            </w:pPr>
            <w:r>
              <w:rPr>
                <w:color w:val="000000"/>
                <w:lang w:val="en-US"/>
              </w:rPr>
              <w:t>Product identifier</w:t>
            </w:r>
          </w:p>
        </w:tc>
        <w:tc>
          <w:tcPr>
            <w:tcW w:w="1559" w:type="dxa"/>
            <w:tcBorders>
              <w:top w:val="single" w:sz="4" w:space="0" w:color="D4D2D2"/>
              <w:left w:val="single" w:sz="4" w:space="0" w:color="D4D2D2"/>
              <w:bottom w:val="single" w:sz="4" w:space="0" w:color="D4D2D2"/>
              <w:right w:val="single" w:sz="4" w:space="0" w:color="D4D2D2"/>
            </w:tcBorders>
            <w:shd w:val="clear" w:color="auto" w:fill="D2D2D2"/>
          </w:tcPr>
          <w:p w14:paraId="04163F10" w14:textId="5A740278" w:rsidR="00C15211" w:rsidRPr="00C1551C" w:rsidRDefault="00F2524B" w:rsidP="00A3676F">
            <w:pPr>
              <w:pStyle w:val="SDSTableTextHeading1"/>
              <w:rPr>
                <w:noProof w:val="0"/>
                <w:lang w:val="en-US"/>
              </w:rPr>
            </w:pPr>
            <w:r>
              <w:rPr>
                <w:color w:val="000000"/>
                <w:lang w:val="en-US"/>
              </w:rPr>
              <w:t>%</w:t>
            </w:r>
          </w:p>
        </w:tc>
        <w:tc>
          <w:tcPr>
            <w:tcW w:w="3890" w:type="dxa"/>
            <w:tcBorders>
              <w:top w:val="single" w:sz="4" w:space="0" w:color="D4D2D2"/>
              <w:left w:val="single" w:sz="4" w:space="0" w:color="D4D2D2"/>
              <w:bottom w:val="single" w:sz="4" w:space="0" w:color="D4D2D2"/>
              <w:right w:val="single" w:sz="4" w:space="0" w:color="D4D2D2"/>
            </w:tcBorders>
            <w:shd w:val="clear" w:color="auto" w:fill="D2D2D2"/>
          </w:tcPr>
          <w:p w14:paraId="647E0A13" w14:textId="772DEAF4" w:rsidR="00C15211" w:rsidRPr="00C1551C" w:rsidRDefault="002B1A96" w:rsidP="00A3676F">
            <w:pPr>
              <w:pStyle w:val="SDSTableTextHeading1"/>
              <w:rPr>
                <w:noProof w:val="0"/>
                <w:lang w:val="en-US"/>
              </w:rPr>
            </w:pPr>
            <w:r w:rsidRPr="002B1A96">
              <w:rPr>
                <w:color w:val="000000"/>
                <w:lang w:val="fr-BE"/>
              </w:rPr>
              <w:t>Classification according Regulation (EC) No. 1272 [CLP]</w:t>
            </w:r>
          </w:p>
        </w:tc>
      </w:tr>
      <w:tr w:rsidR="007A7456" w14:paraId="7FC2B3C7"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5988B1C2" w14:textId="56A5F078" w:rsidR="00C15211" w:rsidRPr="00C1551C" w:rsidRDefault="00C87C21" w:rsidP="005A076F">
            <w:pPr>
              <w:pStyle w:val="SDSTableTextNormal"/>
              <w:rPr>
                <w:noProof w:val="0"/>
                <w:lang w:val="en-US"/>
              </w:rPr>
            </w:pPr>
            <w:r>
              <w:rPr>
                <w:lang w:val="en-US"/>
              </w:rPr>
              <w:t>Titanium Butoxide</w:t>
            </w:r>
          </w:p>
        </w:tc>
        <w:tc>
          <w:tcPr>
            <w:tcW w:w="2693" w:type="dxa"/>
            <w:tcBorders>
              <w:top w:val="single" w:sz="4" w:space="0" w:color="D4D2D2"/>
              <w:left w:val="single" w:sz="4" w:space="0" w:color="D4D2D2"/>
              <w:bottom w:val="single" w:sz="4" w:space="0" w:color="D4D2D2"/>
              <w:right w:val="single" w:sz="4" w:space="0" w:color="D4D2D2"/>
            </w:tcBorders>
          </w:tcPr>
          <w:p w14:paraId="5D44515A" w14:textId="77777777" w:rsidR="00C15211" w:rsidRDefault="00F2524B" w:rsidP="005A076F">
            <w:pPr>
              <w:pStyle w:val="SDSTableTextNormal"/>
              <w:rPr>
                <w:lang w:val="en-US"/>
              </w:rPr>
            </w:pPr>
            <w:r>
              <w:rPr>
                <w:lang w:val="en-US"/>
              </w:rPr>
              <w:t>CAS-No.</w:t>
            </w:r>
            <w:r w:rsidR="000163CA" w:rsidRPr="00C1551C">
              <w:rPr>
                <w:noProof w:val="0"/>
                <w:lang w:val="en-US"/>
              </w:rPr>
              <w:t xml:space="preserve">: </w:t>
            </w:r>
            <w:r w:rsidR="00C87C21">
              <w:rPr>
                <w:lang w:val="en-US"/>
              </w:rPr>
              <w:t>5593-70-4</w:t>
            </w:r>
          </w:p>
          <w:p w14:paraId="0433ABA6" w14:textId="5D82873E" w:rsidR="00C87C21" w:rsidRDefault="00C87C21" w:rsidP="00C87C21">
            <w:pPr>
              <w:pStyle w:val="Default"/>
              <w:rPr>
                <w:sz w:val="16"/>
                <w:szCs w:val="16"/>
              </w:rPr>
            </w:pPr>
            <w:r>
              <w:rPr>
                <w:sz w:val="16"/>
                <w:szCs w:val="16"/>
              </w:rPr>
              <w:t>EC-No.: 227-006-8</w:t>
            </w:r>
          </w:p>
          <w:p w14:paraId="6C1836FE" w14:textId="4580EAB4" w:rsidR="00C87C21" w:rsidRPr="00C87C21" w:rsidRDefault="00C87C21" w:rsidP="00C87C21">
            <w:pPr>
              <w:pStyle w:val="Default"/>
              <w:rPr>
                <w:sz w:val="16"/>
                <w:szCs w:val="16"/>
              </w:rPr>
            </w:pPr>
          </w:p>
        </w:tc>
        <w:tc>
          <w:tcPr>
            <w:tcW w:w="1559" w:type="dxa"/>
            <w:tcBorders>
              <w:top w:val="single" w:sz="4" w:space="0" w:color="D4D2D2"/>
              <w:left w:val="single" w:sz="4" w:space="0" w:color="D4D2D2"/>
              <w:bottom w:val="single" w:sz="4" w:space="0" w:color="D4D2D2"/>
              <w:right w:val="single" w:sz="4" w:space="0" w:color="D4D2D2"/>
            </w:tcBorders>
          </w:tcPr>
          <w:p w14:paraId="78028E1B" w14:textId="12E5D1DC" w:rsidR="00C15211" w:rsidRPr="00C1551C" w:rsidRDefault="00C87C21" w:rsidP="005A076F">
            <w:pPr>
              <w:pStyle w:val="SDSTableTextNormal"/>
              <w:rPr>
                <w:noProof w:val="0"/>
                <w:lang w:val="en-US"/>
              </w:rPr>
            </w:pPr>
            <w:r>
              <w:rPr>
                <w:lang w:val="en-US"/>
              </w:rPr>
              <w:t>97</w:t>
            </w:r>
          </w:p>
        </w:tc>
        <w:tc>
          <w:tcPr>
            <w:tcW w:w="3890" w:type="dxa"/>
            <w:tcBorders>
              <w:top w:val="single" w:sz="4" w:space="0" w:color="D4D2D2"/>
              <w:left w:val="single" w:sz="4" w:space="0" w:color="D4D2D2"/>
              <w:bottom w:val="single" w:sz="4" w:space="0" w:color="D4D2D2"/>
              <w:right w:val="single" w:sz="4" w:space="0" w:color="D4D2D2"/>
            </w:tcBorders>
          </w:tcPr>
          <w:p w14:paraId="6C2B490C" w14:textId="477DCDE0" w:rsidR="00C87C21" w:rsidRDefault="00C87C21" w:rsidP="005A076F">
            <w:pPr>
              <w:pStyle w:val="SDSTableTextNormal"/>
              <w:rPr>
                <w:noProof w:val="0"/>
                <w:lang w:val="fr-BE"/>
              </w:rPr>
            </w:pPr>
            <w:r w:rsidRPr="00C87C21">
              <w:rPr>
                <w:noProof w:val="0"/>
                <w:lang w:val="fr-BE"/>
              </w:rPr>
              <w:t>STOT SE 3</w:t>
            </w:r>
            <w:r>
              <w:rPr>
                <w:noProof w:val="0"/>
                <w:lang w:val="fr-BE"/>
              </w:rPr>
              <w:t>,</w:t>
            </w:r>
            <w:r w:rsidRPr="00C87C21">
              <w:rPr>
                <w:noProof w:val="0"/>
                <w:lang w:val="fr-BE"/>
              </w:rPr>
              <w:t xml:space="preserve"> H336 </w:t>
            </w:r>
          </w:p>
          <w:p w14:paraId="791990BF" w14:textId="534F0B06" w:rsidR="00C87C21" w:rsidRDefault="00C87C21" w:rsidP="005A076F">
            <w:pPr>
              <w:pStyle w:val="SDSTableTextNormal"/>
              <w:rPr>
                <w:noProof w:val="0"/>
                <w:lang w:val="fr-BE"/>
              </w:rPr>
            </w:pPr>
            <w:r w:rsidRPr="00C87C21">
              <w:rPr>
                <w:noProof w:val="0"/>
                <w:lang w:val="fr-BE"/>
              </w:rPr>
              <w:t>STOT SE 3</w:t>
            </w:r>
            <w:r>
              <w:rPr>
                <w:noProof w:val="0"/>
                <w:lang w:val="fr-BE"/>
              </w:rPr>
              <w:t>,</w:t>
            </w:r>
            <w:r w:rsidRPr="00C87C21">
              <w:rPr>
                <w:noProof w:val="0"/>
                <w:lang w:val="fr-BE"/>
              </w:rPr>
              <w:t xml:space="preserve"> H335 </w:t>
            </w:r>
          </w:p>
          <w:p w14:paraId="0AF668EA" w14:textId="735ECD1D" w:rsidR="00C87C21" w:rsidRDefault="00C87C21" w:rsidP="005A076F">
            <w:pPr>
              <w:pStyle w:val="SDSTableTextNormal"/>
              <w:rPr>
                <w:noProof w:val="0"/>
                <w:lang w:val="fr-BE"/>
              </w:rPr>
            </w:pPr>
            <w:r w:rsidRPr="00C87C21">
              <w:rPr>
                <w:noProof w:val="0"/>
                <w:lang w:val="fr-BE"/>
              </w:rPr>
              <w:t xml:space="preserve">Skin </w:t>
            </w:r>
            <w:proofErr w:type="spellStart"/>
            <w:r w:rsidRPr="00C87C21">
              <w:rPr>
                <w:noProof w:val="0"/>
                <w:lang w:val="fr-BE"/>
              </w:rPr>
              <w:t>Irrit</w:t>
            </w:r>
            <w:proofErr w:type="spellEnd"/>
            <w:r w:rsidRPr="00C87C21">
              <w:rPr>
                <w:noProof w:val="0"/>
                <w:lang w:val="fr-BE"/>
              </w:rPr>
              <w:t>. 2</w:t>
            </w:r>
            <w:r>
              <w:rPr>
                <w:noProof w:val="0"/>
                <w:lang w:val="fr-BE"/>
              </w:rPr>
              <w:t>,</w:t>
            </w:r>
            <w:r w:rsidRPr="00C87C21">
              <w:rPr>
                <w:noProof w:val="0"/>
                <w:lang w:val="fr-BE"/>
              </w:rPr>
              <w:t xml:space="preserve"> H315 </w:t>
            </w:r>
          </w:p>
          <w:p w14:paraId="3107E043" w14:textId="0887BA69" w:rsidR="00C87C21" w:rsidRDefault="00C87C21" w:rsidP="005A076F">
            <w:pPr>
              <w:pStyle w:val="SDSTableTextNormal"/>
              <w:rPr>
                <w:noProof w:val="0"/>
                <w:lang w:val="fr-BE"/>
              </w:rPr>
            </w:pPr>
            <w:r w:rsidRPr="00C87C21">
              <w:rPr>
                <w:noProof w:val="0"/>
                <w:lang w:val="fr-BE"/>
              </w:rPr>
              <w:t xml:space="preserve">Flam. </w:t>
            </w:r>
            <w:proofErr w:type="spellStart"/>
            <w:r w:rsidRPr="00C87C21">
              <w:rPr>
                <w:noProof w:val="0"/>
                <w:lang w:val="fr-BE"/>
              </w:rPr>
              <w:t>Liq</w:t>
            </w:r>
            <w:proofErr w:type="spellEnd"/>
            <w:r w:rsidRPr="00C87C21">
              <w:rPr>
                <w:noProof w:val="0"/>
                <w:lang w:val="fr-BE"/>
              </w:rPr>
              <w:t>. 3</w:t>
            </w:r>
            <w:r>
              <w:rPr>
                <w:noProof w:val="0"/>
                <w:lang w:val="fr-BE"/>
              </w:rPr>
              <w:t>,</w:t>
            </w:r>
            <w:r w:rsidRPr="00C87C21">
              <w:rPr>
                <w:noProof w:val="0"/>
                <w:lang w:val="fr-BE"/>
              </w:rPr>
              <w:t xml:space="preserve"> H226 </w:t>
            </w:r>
          </w:p>
          <w:p w14:paraId="151287F0" w14:textId="587A3215" w:rsidR="00C15211" w:rsidRPr="00C1551C" w:rsidRDefault="00C87C21" w:rsidP="005A076F">
            <w:pPr>
              <w:pStyle w:val="SDSTableTextNormal"/>
              <w:rPr>
                <w:noProof w:val="0"/>
                <w:lang w:val="en-US"/>
              </w:rPr>
            </w:pPr>
            <w:r w:rsidRPr="00C87C21">
              <w:rPr>
                <w:noProof w:val="0"/>
                <w:lang w:val="fr-BE"/>
              </w:rPr>
              <w:t>Eye Dam. 1</w:t>
            </w:r>
            <w:r>
              <w:rPr>
                <w:noProof w:val="0"/>
                <w:lang w:val="fr-BE"/>
              </w:rPr>
              <w:t>,</w:t>
            </w:r>
            <w:r w:rsidRPr="00C87C21">
              <w:rPr>
                <w:noProof w:val="0"/>
                <w:lang w:val="fr-BE"/>
              </w:rPr>
              <w:t xml:space="preserve"> H318</w:t>
            </w:r>
          </w:p>
        </w:tc>
      </w:tr>
      <w:tr w:rsidR="007A7456" w14:paraId="7FC2B3C8"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02F5CBD9" w14:textId="01BDEF81" w:rsidR="00C15211" w:rsidRPr="00C1551C" w:rsidRDefault="00C87C21" w:rsidP="005A076F">
            <w:pPr>
              <w:pStyle w:val="SDSTableTextNormal"/>
              <w:rPr>
                <w:noProof w:val="0"/>
                <w:lang w:val="en-US"/>
              </w:rPr>
            </w:pPr>
            <w:r w:rsidRPr="00C87C21">
              <w:rPr>
                <w:lang w:val="en-US"/>
              </w:rPr>
              <w:t>n-Butanol</w:t>
            </w:r>
          </w:p>
        </w:tc>
        <w:tc>
          <w:tcPr>
            <w:tcW w:w="2693" w:type="dxa"/>
            <w:tcBorders>
              <w:top w:val="single" w:sz="4" w:space="0" w:color="D4D2D2"/>
              <w:left w:val="single" w:sz="4" w:space="0" w:color="D4D2D2"/>
              <w:bottom w:val="single" w:sz="4" w:space="0" w:color="D4D2D2"/>
              <w:right w:val="single" w:sz="4" w:space="0" w:color="D4D2D2"/>
            </w:tcBorders>
          </w:tcPr>
          <w:p w14:paraId="6BFCEA94" w14:textId="13BB3944" w:rsidR="00C15211" w:rsidRDefault="00F2524B" w:rsidP="005A076F">
            <w:pPr>
              <w:pStyle w:val="SDSTableTextNormal"/>
              <w:rPr>
                <w:lang w:val="en-US"/>
              </w:rPr>
            </w:pPr>
            <w:r>
              <w:rPr>
                <w:lang w:val="en-US"/>
              </w:rPr>
              <w:t>CAS-No.</w:t>
            </w:r>
            <w:r w:rsidR="000163CA" w:rsidRPr="00C1551C">
              <w:rPr>
                <w:noProof w:val="0"/>
                <w:lang w:val="en-US"/>
              </w:rPr>
              <w:t xml:space="preserve">: </w:t>
            </w:r>
            <w:r w:rsidR="00C87C21">
              <w:rPr>
                <w:lang w:val="en-US"/>
              </w:rPr>
              <w:t>71-3</w:t>
            </w:r>
            <w:r w:rsidR="009B68B5">
              <w:rPr>
                <w:lang w:val="en-US"/>
              </w:rPr>
              <w:t>6</w:t>
            </w:r>
            <w:r w:rsidR="00C87C21">
              <w:rPr>
                <w:lang w:val="en-US"/>
              </w:rPr>
              <w:t>-3</w:t>
            </w:r>
          </w:p>
          <w:p w14:paraId="70342918" w14:textId="0E85D125" w:rsidR="00BC5543" w:rsidRDefault="00BC5543" w:rsidP="00BC5543">
            <w:pPr>
              <w:pStyle w:val="Default"/>
              <w:rPr>
                <w:sz w:val="16"/>
                <w:szCs w:val="16"/>
              </w:rPr>
            </w:pPr>
            <w:r>
              <w:rPr>
                <w:sz w:val="16"/>
                <w:szCs w:val="16"/>
              </w:rPr>
              <w:t>EC-No.: 200-</w:t>
            </w:r>
            <w:r w:rsidR="00C87C21">
              <w:rPr>
                <w:sz w:val="16"/>
                <w:szCs w:val="16"/>
              </w:rPr>
              <w:t>751-6</w:t>
            </w:r>
          </w:p>
          <w:p w14:paraId="2A99E627" w14:textId="794F77AF" w:rsidR="00BC5543" w:rsidRDefault="00BC5543" w:rsidP="009B68B5">
            <w:pPr>
              <w:pStyle w:val="Default"/>
              <w:rPr>
                <w:lang w:val="en-US"/>
              </w:rPr>
            </w:pPr>
          </w:p>
        </w:tc>
        <w:tc>
          <w:tcPr>
            <w:tcW w:w="1559" w:type="dxa"/>
            <w:tcBorders>
              <w:top w:val="single" w:sz="4" w:space="0" w:color="D4D2D2"/>
              <w:left w:val="single" w:sz="4" w:space="0" w:color="D4D2D2"/>
              <w:bottom w:val="single" w:sz="4" w:space="0" w:color="D4D2D2"/>
              <w:right w:val="single" w:sz="4" w:space="0" w:color="D4D2D2"/>
            </w:tcBorders>
          </w:tcPr>
          <w:p w14:paraId="6D1F20FD" w14:textId="7BA51608" w:rsidR="00C15211" w:rsidRPr="00C1551C" w:rsidRDefault="00857CDB" w:rsidP="005A076F">
            <w:pPr>
              <w:pStyle w:val="SDSTableTextNormal"/>
              <w:rPr>
                <w:noProof w:val="0"/>
                <w:lang w:val="en-US"/>
              </w:rPr>
            </w:pPr>
            <w:r>
              <w:rPr>
                <w:lang w:val="en-US"/>
              </w:rPr>
              <w:t>≤</w:t>
            </w:r>
            <w:r w:rsidR="00C87C21">
              <w:rPr>
                <w:lang w:val="en-US"/>
              </w:rPr>
              <w:t>3</w:t>
            </w:r>
          </w:p>
        </w:tc>
        <w:tc>
          <w:tcPr>
            <w:tcW w:w="3890" w:type="dxa"/>
            <w:tcBorders>
              <w:top w:val="single" w:sz="4" w:space="0" w:color="D4D2D2"/>
              <w:left w:val="single" w:sz="4" w:space="0" w:color="D4D2D2"/>
              <w:bottom w:val="single" w:sz="4" w:space="0" w:color="D4D2D2"/>
              <w:right w:val="single" w:sz="4" w:space="0" w:color="D4D2D2"/>
            </w:tcBorders>
          </w:tcPr>
          <w:p w14:paraId="16CE8631" w14:textId="0933C452" w:rsidR="002F2D56" w:rsidRDefault="002F2D56" w:rsidP="005A076F">
            <w:pPr>
              <w:pStyle w:val="SDSTableTextNormal"/>
              <w:rPr>
                <w:noProof w:val="0"/>
                <w:lang w:val="en-US"/>
              </w:rPr>
            </w:pPr>
            <w:r>
              <w:rPr>
                <w:noProof w:val="0"/>
                <w:lang w:val="en-US"/>
              </w:rPr>
              <w:t>S</w:t>
            </w:r>
            <w:r w:rsidRPr="002F2D56">
              <w:rPr>
                <w:noProof w:val="0"/>
                <w:lang w:val="en-US"/>
              </w:rPr>
              <w:t>TOT SE 3</w:t>
            </w:r>
            <w:r>
              <w:rPr>
                <w:noProof w:val="0"/>
                <w:lang w:val="en-US"/>
              </w:rPr>
              <w:t>,</w:t>
            </w:r>
            <w:r w:rsidRPr="002F2D56">
              <w:rPr>
                <w:noProof w:val="0"/>
                <w:lang w:val="en-US"/>
              </w:rPr>
              <w:t xml:space="preserve"> H336 </w:t>
            </w:r>
          </w:p>
          <w:p w14:paraId="49723ACD" w14:textId="54D2BDBB" w:rsidR="002F2D56" w:rsidRDefault="002F2D56" w:rsidP="005A076F">
            <w:pPr>
              <w:pStyle w:val="SDSTableTextNormal"/>
              <w:rPr>
                <w:noProof w:val="0"/>
                <w:lang w:val="en-US"/>
              </w:rPr>
            </w:pPr>
            <w:r w:rsidRPr="002F2D56">
              <w:rPr>
                <w:noProof w:val="0"/>
                <w:lang w:val="en-US"/>
              </w:rPr>
              <w:t>STOT SE 3</w:t>
            </w:r>
            <w:r>
              <w:rPr>
                <w:noProof w:val="0"/>
                <w:lang w:val="en-US"/>
              </w:rPr>
              <w:t>,</w:t>
            </w:r>
            <w:r w:rsidRPr="002F2D56">
              <w:rPr>
                <w:noProof w:val="0"/>
                <w:lang w:val="en-US"/>
              </w:rPr>
              <w:t xml:space="preserve"> H335</w:t>
            </w:r>
          </w:p>
          <w:p w14:paraId="34FDFB0C" w14:textId="3B9B8B6C" w:rsidR="002F2D56" w:rsidRDefault="002F2D56" w:rsidP="005A076F">
            <w:pPr>
              <w:pStyle w:val="SDSTableTextNormal"/>
              <w:rPr>
                <w:noProof w:val="0"/>
                <w:lang w:val="en-US"/>
              </w:rPr>
            </w:pPr>
            <w:r w:rsidRPr="002F2D56">
              <w:rPr>
                <w:noProof w:val="0"/>
                <w:lang w:val="en-US"/>
              </w:rPr>
              <w:t xml:space="preserve"> Eye Dam. 1</w:t>
            </w:r>
            <w:r>
              <w:rPr>
                <w:noProof w:val="0"/>
                <w:lang w:val="en-US"/>
              </w:rPr>
              <w:t>,</w:t>
            </w:r>
            <w:r w:rsidRPr="002F2D56">
              <w:rPr>
                <w:noProof w:val="0"/>
                <w:lang w:val="en-US"/>
              </w:rPr>
              <w:t xml:space="preserve"> H318 </w:t>
            </w:r>
          </w:p>
          <w:p w14:paraId="7FD20B0A" w14:textId="1AAB7E58" w:rsidR="002F2D56" w:rsidRDefault="002F2D56" w:rsidP="005A076F">
            <w:pPr>
              <w:pStyle w:val="SDSTableTextNormal"/>
              <w:rPr>
                <w:noProof w:val="0"/>
                <w:lang w:val="en-US"/>
              </w:rPr>
            </w:pPr>
            <w:r w:rsidRPr="002F2D56">
              <w:rPr>
                <w:noProof w:val="0"/>
                <w:lang w:val="en-US"/>
              </w:rPr>
              <w:t xml:space="preserve">Skin </w:t>
            </w:r>
            <w:proofErr w:type="spellStart"/>
            <w:r w:rsidRPr="002F2D56">
              <w:rPr>
                <w:noProof w:val="0"/>
                <w:lang w:val="en-US"/>
              </w:rPr>
              <w:t>Irrit</w:t>
            </w:r>
            <w:proofErr w:type="spellEnd"/>
            <w:r w:rsidRPr="002F2D56">
              <w:rPr>
                <w:noProof w:val="0"/>
                <w:lang w:val="en-US"/>
              </w:rPr>
              <w:t>. 2</w:t>
            </w:r>
            <w:r>
              <w:rPr>
                <w:noProof w:val="0"/>
                <w:lang w:val="en-US"/>
              </w:rPr>
              <w:t>,</w:t>
            </w:r>
            <w:r w:rsidRPr="002F2D56">
              <w:rPr>
                <w:noProof w:val="0"/>
                <w:lang w:val="en-US"/>
              </w:rPr>
              <w:t xml:space="preserve"> H315 </w:t>
            </w:r>
          </w:p>
          <w:p w14:paraId="38B3B0BB" w14:textId="5E473985" w:rsidR="002F2D56" w:rsidRDefault="002F2D56" w:rsidP="005A076F">
            <w:pPr>
              <w:pStyle w:val="SDSTableTextNormal"/>
              <w:rPr>
                <w:noProof w:val="0"/>
                <w:lang w:val="en-US"/>
              </w:rPr>
            </w:pPr>
            <w:r w:rsidRPr="002F2D56">
              <w:rPr>
                <w:noProof w:val="0"/>
                <w:lang w:val="en-US"/>
              </w:rPr>
              <w:t>Acute Tox. 4 oral</w:t>
            </w:r>
            <w:r>
              <w:rPr>
                <w:noProof w:val="0"/>
                <w:lang w:val="en-US"/>
              </w:rPr>
              <w:t>,</w:t>
            </w:r>
            <w:r w:rsidRPr="002F2D56">
              <w:rPr>
                <w:noProof w:val="0"/>
                <w:lang w:val="en-US"/>
              </w:rPr>
              <w:t xml:space="preserve"> H302 </w:t>
            </w:r>
          </w:p>
          <w:p w14:paraId="5E416AF1" w14:textId="75981A1B" w:rsidR="00C15211" w:rsidRPr="00C1551C" w:rsidRDefault="002F2D56" w:rsidP="005A076F">
            <w:pPr>
              <w:pStyle w:val="SDSTableTextNormal"/>
              <w:rPr>
                <w:noProof w:val="0"/>
                <w:lang w:val="en-US"/>
              </w:rPr>
            </w:pPr>
            <w:r w:rsidRPr="002F2D56">
              <w:rPr>
                <w:noProof w:val="0"/>
                <w:lang w:val="en-US"/>
              </w:rPr>
              <w:t>Flam. Liq. 3</w:t>
            </w:r>
            <w:r>
              <w:rPr>
                <w:noProof w:val="0"/>
                <w:lang w:val="en-US"/>
              </w:rPr>
              <w:t>,</w:t>
            </w:r>
            <w:r w:rsidRPr="002F2D56">
              <w:rPr>
                <w:noProof w:val="0"/>
                <w:lang w:val="en-US"/>
              </w:rPr>
              <w:t xml:space="preserve"> H226</w:t>
            </w:r>
          </w:p>
        </w:tc>
      </w:tr>
      <w:tr w:rsidR="005D2E6C" w14:paraId="19C8E07E"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3E0CA636" w14:textId="59B18339" w:rsidR="005D2E6C" w:rsidRDefault="00C87C21" w:rsidP="005D2E6C">
            <w:pPr>
              <w:pStyle w:val="SDSTableTextNormal"/>
              <w:rPr>
                <w:lang w:val="en-US"/>
              </w:rPr>
            </w:pPr>
            <w:r>
              <w:rPr>
                <w:lang w:val="en-US"/>
              </w:rPr>
              <w:t>Isopropyl titanate</w:t>
            </w:r>
          </w:p>
        </w:tc>
        <w:tc>
          <w:tcPr>
            <w:tcW w:w="2693" w:type="dxa"/>
            <w:tcBorders>
              <w:top w:val="single" w:sz="4" w:space="0" w:color="D4D2D2"/>
              <w:left w:val="single" w:sz="4" w:space="0" w:color="D4D2D2"/>
              <w:bottom w:val="single" w:sz="4" w:space="0" w:color="D4D2D2"/>
              <w:right w:val="single" w:sz="4" w:space="0" w:color="D4D2D2"/>
            </w:tcBorders>
          </w:tcPr>
          <w:p w14:paraId="36A17228" w14:textId="0B3BAB46" w:rsidR="005D2E6C" w:rsidRDefault="005D2E6C" w:rsidP="005D2E6C">
            <w:pPr>
              <w:pStyle w:val="SDSTableTextNormal"/>
              <w:rPr>
                <w:lang w:val="en-US"/>
              </w:rPr>
            </w:pPr>
            <w:r>
              <w:rPr>
                <w:lang w:val="en-US"/>
              </w:rPr>
              <w:t>CAS-No.</w:t>
            </w:r>
            <w:r w:rsidRPr="00C1551C">
              <w:rPr>
                <w:noProof w:val="0"/>
                <w:lang w:val="en-US"/>
              </w:rPr>
              <w:t xml:space="preserve">: </w:t>
            </w:r>
            <w:r w:rsidR="00C87C21">
              <w:rPr>
                <w:lang w:val="en-US"/>
              </w:rPr>
              <w:t>546-68-9</w:t>
            </w:r>
          </w:p>
          <w:p w14:paraId="6AA54B82" w14:textId="0B0967BC" w:rsidR="005D2E6C" w:rsidRDefault="005D2E6C" w:rsidP="005D2E6C">
            <w:pPr>
              <w:pStyle w:val="Default"/>
              <w:rPr>
                <w:sz w:val="16"/>
                <w:szCs w:val="16"/>
              </w:rPr>
            </w:pPr>
            <w:r>
              <w:rPr>
                <w:sz w:val="16"/>
                <w:szCs w:val="16"/>
              </w:rPr>
              <w:t xml:space="preserve">EC-No.: </w:t>
            </w:r>
            <w:r w:rsidR="00C87C21">
              <w:rPr>
                <w:sz w:val="16"/>
                <w:szCs w:val="16"/>
              </w:rPr>
              <w:t>208-909-6</w:t>
            </w:r>
          </w:p>
          <w:p w14:paraId="065128FC" w14:textId="1090B2BC" w:rsidR="005D2E6C" w:rsidRDefault="005D2E6C" w:rsidP="005D2E6C">
            <w:pPr>
              <w:pStyle w:val="SDSTableTextNormal"/>
              <w:rPr>
                <w:lang w:val="en-US"/>
              </w:rPr>
            </w:pPr>
          </w:p>
        </w:tc>
        <w:tc>
          <w:tcPr>
            <w:tcW w:w="1559" w:type="dxa"/>
            <w:tcBorders>
              <w:top w:val="single" w:sz="4" w:space="0" w:color="D4D2D2"/>
              <w:left w:val="single" w:sz="4" w:space="0" w:color="D4D2D2"/>
              <w:bottom w:val="single" w:sz="4" w:space="0" w:color="D4D2D2"/>
              <w:right w:val="single" w:sz="4" w:space="0" w:color="D4D2D2"/>
            </w:tcBorders>
          </w:tcPr>
          <w:p w14:paraId="729DFAF9" w14:textId="6B7107DD" w:rsidR="005D2E6C" w:rsidRPr="00C1551C" w:rsidRDefault="00857CDB" w:rsidP="005D2E6C">
            <w:pPr>
              <w:pStyle w:val="SDSTableTextNormal"/>
              <w:rPr>
                <w:lang w:val="en-US"/>
              </w:rPr>
            </w:pPr>
            <w:r>
              <w:rPr>
                <w:lang w:val="en-US"/>
              </w:rPr>
              <w:t>&lt;</w:t>
            </w:r>
            <w:r w:rsidR="00C87C21">
              <w:rPr>
                <w:lang w:val="en-US"/>
              </w:rPr>
              <w:t>5</w:t>
            </w:r>
          </w:p>
        </w:tc>
        <w:tc>
          <w:tcPr>
            <w:tcW w:w="3890" w:type="dxa"/>
            <w:tcBorders>
              <w:top w:val="single" w:sz="4" w:space="0" w:color="D4D2D2"/>
              <w:left w:val="single" w:sz="4" w:space="0" w:color="D4D2D2"/>
              <w:bottom w:val="single" w:sz="4" w:space="0" w:color="D4D2D2"/>
              <w:right w:val="single" w:sz="4" w:space="0" w:color="D4D2D2"/>
            </w:tcBorders>
          </w:tcPr>
          <w:p w14:paraId="60DE4080" w14:textId="534034CD" w:rsidR="002F2D56" w:rsidRDefault="002F2D56" w:rsidP="005D2E6C">
            <w:pPr>
              <w:pStyle w:val="SDSTableTextNormal"/>
              <w:rPr>
                <w:lang w:val="en-US"/>
              </w:rPr>
            </w:pPr>
            <w:r w:rsidRPr="002F2D56">
              <w:rPr>
                <w:lang w:val="en-US"/>
              </w:rPr>
              <w:t>Flam. Liq. 3</w:t>
            </w:r>
            <w:r>
              <w:rPr>
                <w:lang w:val="en-US"/>
              </w:rPr>
              <w:t>,</w:t>
            </w:r>
            <w:r w:rsidRPr="002F2D56">
              <w:rPr>
                <w:lang w:val="en-US"/>
              </w:rPr>
              <w:t xml:space="preserve"> H226 </w:t>
            </w:r>
          </w:p>
          <w:p w14:paraId="1B175E7F" w14:textId="02C17D17" w:rsidR="002F2D56" w:rsidRDefault="002F2D56" w:rsidP="005D2E6C">
            <w:pPr>
              <w:pStyle w:val="SDSTableTextNormal"/>
              <w:rPr>
                <w:lang w:val="en-US"/>
              </w:rPr>
            </w:pPr>
            <w:r w:rsidRPr="002F2D56">
              <w:rPr>
                <w:lang w:val="en-US"/>
              </w:rPr>
              <w:t>Eye Irrit. 2</w:t>
            </w:r>
            <w:r>
              <w:rPr>
                <w:lang w:val="en-US"/>
              </w:rPr>
              <w:t>,</w:t>
            </w:r>
            <w:r w:rsidRPr="002F2D56">
              <w:rPr>
                <w:lang w:val="en-US"/>
              </w:rPr>
              <w:t xml:space="preserve"> H319 </w:t>
            </w:r>
          </w:p>
          <w:p w14:paraId="31B221D6" w14:textId="1BADF3B4" w:rsidR="005D2E6C" w:rsidRPr="00C1551C" w:rsidRDefault="002F2D56" w:rsidP="005D2E6C">
            <w:pPr>
              <w:pStyle w:val="SDSTableTextNormal"/>
              <w:rPr>
                <w:lang w:val="en-US"/>
              </w:rPr>
            </w:pPr>
            <w:r w:rsidRPr="002F2D56">
              <w:rPr>
                <w:lang w:val="en-US"/>
              </w:rPr>
              <w:t>STOT SE 3</w:t>
            </w:r>
            <w:r>
              <w:rPr>
                <w:lang w:val="en-US"/>
              </w:rPr>
              <w:t>,</w:t>
            </w:r>
            <w:r w:rsidRPr="002F2D56">
              <w:rPr>
                <w:lang w:val="en-US"/>
              </w:rPr>
              <w:t xml:space="preserve"> H336</w:t>
            </w:r>
          </w:p>
        </w:tc>
      </w:tr>
    </w:tbl>
    <w:p w14:paraId="11DCCBDA" w14:textId="77777777" w:rsidR="00545677" w:rsidRDefault="00545677" w:rsidP="00850B91">
      <w:pPr>
        <w:pStyle w:val="SDSTextNormal"/>
        <w:rPr>
          <w:lang w:val="fr-BE"/>
        </w:rPr>
      </w:pPr>
      <w:r w:rsidRPr="00545677">
        <w:rPr>
          <w:lang w:val="fr-BE"/>
        </w:rPr>
        <w:t xml:space="preserve">Full </w:t>
      </w:r>
      <w:proofErr w:type="spellStart"/>
      <w:r w:rsidRPr="00545677">
        <w:rPr>
          <w:lang w:val="fr-BE"/>
        </w:rPr>
        <w:t>text</w:t>
      </w:r>
      <w:proofErr w:type="spellEnd"/>
      <w:r w:rsidRPr="00545677">
        <w:rPr>
          <w:lang w:val="fr-BE"/>
        </w:rPr>
        <w:t xml:space="preserve"> of H- and EUH-phrases: </w:t>
      </w:r>
      <w:proofErr w:type="spellStart"/>
      <w:r w:rsidRPr="00545677">
        <w:rPr>
          <w:lang w:val="fr-BE"/>
        </w:rPr>
        <w:t>see</w:t>
      </w:r>
      <w:proofErr w:type="spellEnd"/>
      <w:r w:rsidRPr="00545677">
        <w:rPr>
          <w:lang w:val="fr-BE"/>
        </w:rPr>
        <w:t xml:space="preserve"> SECTION 16. </w:t>
      </w:r>
    </w:p>
    <w:p w14:paraId="34B336F1" w14:textId="77777777" w:rsidR="00545677" w:rsidRDefault="00545677" w:rsidP="00850B91">
      <w:pPr>
        <w:pStyle w:val="SDSTextNormal"/>
        <w:rPr>
          <w:lang w:val="fr-BE"/>
        </w:rPr>
      </w:pPr>
      <w:r w:rsidRPr="00545677">
        <w:rPr>
          <w:lang w:val="fr-BE"/>
        </w:rPr>
        <w:t xml:space="preserve">This mixture </w:t>
      </w:r>
      <w:proofErr w:type="spellStart"/>
      <w:r w:rsidRPr="00545677">
        <w:rPr>
          <w:lang w:val="fr-BE"/>
        </w:rPr>
        <w:t>does</w:t>
      </w:r>
      <w:proofErr w:type="spellEnd"/>
      <w:r w:rsidRPr="00545677">
        <w:rPr>
          <w:lang w:val="fr-BE"/>
        </w:rPr>
        <w:t xml:space="preserve"> not </w:t>
      </w:r>
      <w:proofErr w:type="spellStart"/>
      <w:r w:rsidRPr="00545677">
        <w:rPr>
          <w:lang w:val="fr-BE"/>
        </w:rPr>
        <w:t>contain</w:t>
      </w:r>
      <w:proofErr w:type="spellEnd"/>
      <w:r w:rsidRPr="00545677">
        <w:rPr>
          <w:lang w:val="fr-BE"/>
        </w:rPr>
        <w:t xml:space="preserve"> </w:t>
      </w:r>
      <w:proofErr w:type="spellStart"/>
      <w:r w:rsidRPr="00545677">
        <w:rPr>
          <w:lang w:val="fr-BE"/>
        </w:rPr>
        <w:t>further</w:t>
      </w:r>
      <w:proofErr w:type="spellEnd"/>
      <w:r w:rsidRPr="00545677">
        <w:rPr>
          <w:lang w:val="fr-BE"/>
        </w:rPr>
        <w:t xml:space="preserve"> substances </w:t>
      </w:r>
      <w:proofErr w:type="spellStart"/>
      <w:r w:rsidRPr="00545677">
        <w:rPr>
          <w:lang w:val="fr-BE"/>
        </w:rPr>
        <w:t>fulfilling</w:t>
      </w:r>
      <w:proofErr w:type="spellEnd"/>
      <w:r w:rsidRPr="00545677">
        <w:rPr>
          <w:lang w:val="fr-BE"/>
        </w:rPr>
        <w:t xml:space="preserve"> the </w:t>
      </w:r>
      <w:proofErr w:type="spellStart"/>
      <w:r w:rsidRPr="00545677">
        <w:rPr>
          <w:lang w:val="fr-BE"/>
        </w:rPr>
        <w:t>criteria</w:t>
      </w:r>
      <w:proofErr w:type="spellEnd"/>
      <w:r w:rsidRPr="00545677">
        <w:rPr>
          <w:lang w:val="fr-BE"/>
        </w:rPr>
        <w:t xml:space="preserve"> of </w:t>
      </w:r>
      <w:proofErr w:type="spellStart"/>
      <w:r w:rsidRPr="00545677">
        <w:rPr>
          <w:lang w:val="fr-BE"/>
        </w:rPr>
        <w:t>hazard</w:t>
      </w:r>
      <w:proofErr w:type="spellEnd"/>
      <w:r w:rsidRPr="00545677">
        <w:rPr>
          <w:lang w:val="fr-BE"/>
        </w:rPr>
        <w:t xml:space="preserve"> class "acute </w:t>
      </w:r>
      <w:proofErr w:type="spellStart"/>
      <w:r w:rsidRPr="00545677">
        <w:rPr>
          <w:lang w:val="fr-BE"/>
        </w:rPr>
        <w:t>toxicity</w:t>
      </w:r>
      <w:proofErr w:type="spellEnd"/>
      <w:r w:rsidRPr="00545677">
        <w:rPr>
          <w:lang w:val="fr-BE"/>
        </w:rPr>
        <w:t xml:space="preserve">" </w:t>
      </w:r>
      <w:proofErr w:type="spellStart"/>
      <w:r w:rsidRPr="00545677">
        <w:rPr>
          <w:lang w:val="fr-BE"/>
        </w:rPr>
        <w:t>according</w:t>
      </w:r>
      <w:proofErr w:type="spellEnd"/>
      <w:r w:rsidRPr="00545677">
        <w:rPr>
          <w:lang w:val="fr-BE"/>
        </w:rPr>
        <w:t xml:space="preserve"> to CLP </w:t>
      </w:r>
      <w:proofErr w:type="spellStart"/>
      <w:r w:rsidRPr="00545677">
        <w:rPr>
          <w:lang w:val="fr-BE"/>
        </w:rPr>
        <w:t>regulation</w:t>
      </w:r>
      <w:proofErr w:type="spellEnd"/>
      <w:r w:rsidRPr="00545677">
        <w:rPr>
          <w:lang w:val="fr-BE"/>
        </w:rPr>
        <w:t xml:space="preserve">. </w:t>
      </w:r>
    </w:p>
    <w:p w14:paraId="20743DB4" w14:textId="5E852397" w:rsidR="00545677" w:rsidRPr="00C1551C" w:rsidRDefault="00545677" w:rsidP="00850B91">
      <w:pPr>
        <w:pStyle w:val="SDSTextNormal"/>
        <w:rPr>
          <w:lang w:val="en-US"/>
        </w:rPr>
      </w:pPr>
      <w:r w:rsidRPr="00545677">
        <w:rPr>
          <w:lang w:val="fr-BE"/>
        </w:rPr>
        <w:t xml:space="preserve">This </w:t>
      </w:r>
      <w:proofErr w:type="spellStart"/>
      <w:r w:rsidRPr="00545677">
        <w:rPr>
          <w:lang w:val="fr-BE"/>
        </w:rPr>
        <w:t>product</w:t>
      </w:r>
      <w:proofErr w:type="spellEnd"/>
      <w:r w:rsidRPr="00545677">
        <w:rPr>
          <w:lang w:val="fr-BE"/>
        </w:rPr>
        <w:t xml:space="preserve"> </w:t>
      </w:r>
      <w:proofErr w:type="spellStart"/>
      <w:r w:rsidRPr="00545677">
        <w:rPr>
          <w:lang w:val="fr-BE"/>
        </w:rPr>
        <w:t>does</w:t>
      </w:r>
      <w:proofErr w:type="spellEnd"/>
      <w:r w:rsidRPr="00545677">
        <w:rPr>
          <w:lang w:val="fr-BE"/>
        </w:rPr>
        <w:t xml:space="preserve"> not </w:t>
      </w:r>
      <w:proofErr w:type="spellStart"/>
      <w:r w:rsidRPr="00545677">
        <w:rPr>
          <w:lang w:val="fr-BE"/>
        </w:rPr>
        <w:t>contain</w:t>
      </w:r>
      <w:proofErr w:type="spellEnd"/>
      <w:r w:rsidRPr="00545677">
        <w:rPr>
          <w:lang w:val="fr-BE"/>
        </w:rPr>
        <w:t xml:space="preserve"> substances of </w:t>
      </w:r>
      <w:proofErr w:type="spellStart"/>
      <w:r w:rsidRPr="00545677">
        <w:rPr>
          <w:lang w:val="fr-BE"/>
        </w:rPr>
        <w:t>very</w:t>
      </w:r>
      <w:proofErr w:type="spellEnd"/>
      <w:r w:rsidRPr="00545677">
        <w:rPr>
          <w:lang w:val="fr-BE"/>
        </w:rPr>
        <w:t xml:space="preserve"> high </w:t>
      </w:r>
      <w:proofErr w:type="spellStart"/>
      <w:r w:rsidRPr="00545677">
        <w:rPr>
          <w:lang w:val="fr-BE"/>
        </w:rPr>
        <w:t>concern</w:t>
      </w:r>
      <w:proofErr w:type="spellEnd"/>
      <w:r w:rsidRPr="00545677">
        <w:rPr>
          <w:lang w:val="fr-BE"/>
        </w:rPr>
        <w:t xml:space="preserve"> (</w:t>
      </w:r>
      <w:proofErr w:type="spellStart"/>
      <w:r w:rsidRPr="00545677">
        <w:rPr>
          <w:lang w:val="fr-BE"/>
        </w:rPr>
        <w:t>Regulation</w:t>
      </w:r>
      <w:proofErr w:type="spellEnd"/>
      <w:r w:rsidRPr="00545677">
        <w:rPr>
          <w:lang w:val="fr-BE"/>
        </w:rPr>
        <w:t xml:space="preserve"> (EC) No 1907/2006 (REACH), Article 57) in </w:t>
      </w:r>
      <w:proofErr w:type="spellStart"/>
      <w:r w:rsidRPr="00545677">
        <w:rPr>
          <w:lang w:val="fr-BE"/>
        </w:rPr>
        <w:t>amounts</w:t>
      </w:r>
      <w:proofErr w:type="spellEnd"/>
      <w:r w:rsidRPr="00545677">
        <w:rPr>
          <w:lang w:val="fr-BE"/>
        </w:rPr>
        <w:t xml:space="preserve"> </w:t>
      </w:r>
      <w:proofErr w:type="spellStart"/>
      <w:r w:rsidRPr="00545677">
        <w:rPr>
          <w:lang w:val="fr-BE"/>
        </w:rPr>
        <w:t>above</w:t>
      </w:r>
      <w:proofErr w:type="spellEnd"/>
      <w:r w:rsidRPr="00545677">
        <w:rPr>
          <w:lang w:val="fr-BE"/>
        </w:rPr>
        <w:t xml:space="preserve"> ≥0.1%.</w:t>
      </w:r>
    </w:p>
    <w:p w14:paraId="47C70A3C" w14:textId="01CDF7B7" w:rsidR="00346760" w:rsidRPr="00C1551C" w:rsidRDefault="00F2524B" w:rsidP="00B42135">
      <w:pPr>
        <w:pStyle w:val="SDSTextHeading1"/>
        <w:rPr>
          <w:noProof w:val="0"/>
          <w:lang w:val="en-US"/>
        </w:rPr>
      </w:pPr>
      <w:r>
        <w:rPr>
          <w:lang w:val="en-US"/>
        </w:rPr>
        <w:lastRenderedPageBreak/>
        <w:t>SECTION 4</w:t>
      </w:r>
      <w:r w:rsidR="00887FD5" w:rsidRPr="00C1551C">
        <w:rPr>
          <w:noProof w:val="0"/>
          <w:lang w:val="en-US"/>
        </w:rPr>
        <w:t xml:space="preserve"> </w:t>
      </w:r>
      <w:r w:rsidR="007456D0">
        <w:rPr>
          <w:lang w:val="en-US"/>
        </w:rPr>
        <w:t>First aid measures</w:t>
      </w:r>
    </w:p>
    <w:p w14:paraId="5269EE4B" w14:textId="0A0572F2" w:rsidR="0075599D" w:rsidRPr="00C1551C" w:rsidRDefault="00530C1D" w:rsidP="00B42135">
      <w:pPr>
        <w:pStyle w:val="SDSTextHeading2"/>
        <w:rPr>
          <w:noProof w:val="0"/>
          <w:lang w:val="en-US"/>
        </w:rPr>
      </w:pPr>
      <w:r w:rsidRPr="000F191F">
        <w:rPr>
          <w:noProof w:val="0"/>
          <w:lang w:val="en-US"/>
        </w:rPr>
        <w:t xml:space="preserve">4.1. </w:t>
      </w:r>
      <w:r w:rsidR="007456D0" w:rsidRPr="000F191F">
        <w:rPr>
          <w:lang w:val="en-US"/>
        </w:rPr>
        <w:t>Description of necessary first-aid measures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383831" w14:paraId="0EF99FA8" w14:textId="77777777" w:rsidTr="00383831">
        <w:trPr>
          <w:trHeight w:val="109"/>
        </w:trPr>
        <w:tc>
          <w:tcPr>
            <w:tcW w:w="3685" w:type="dxa"/>
          </w:tcPr>
          <w:p w14:paraId="520C5C72" w14:textId="77777777" w:rsidR="00383831" w:rsidRDefault="00383831" w:rsidP="00383831">
            <w:pPr>
              <w:pStyle w:val="Default"/>
              <w:rPr>
                <w:sz w:val="16"/>
                <w:szCs w:val="16"/>
              </w:rPr>
            </w:pPr>
            <w:r>
              <w:rPr>
                <w:sz w:val="16"/>
                <w:szCs w:val="16"/>
              </w:rPr>
              <w:t xml:space="preserve">First-aid measures general </w:t>
            </w:r>
          </w:p>
        </w:tc>
        <w:tc>
          <w:tcPr>
            <w:tcW w:w="283" w:type="dxa"/>
          </w:tcPr>
          <w:p w14:paraId="3F435077" w14:textId="77777777" w:rsidR="00383831" w:rsidRDefault="00383831" w:rsidP="00383831">
            <w:pPr>
              <w:pStyle w:val="Default"/>
              <w:rPr>
                <w:sz w:val="16"/>
                <w:szCs w:val="16"/>
              </w:rPr>
            </w:pPr>
            <w:r>
              <w:rPr>
                <w:sz w:val="16"/>
                <w:szCs w:val="16"/>
              </w:rPr>
              <w:t xml:space="preserve">: </w:t>
            </w:r>
          </w:p>
        </w:tc>
        <w:tc>
          <w:tcPr>
            <w:tcW w:w="6860" w:type="dxa"/>
          </w:tcPr>
          <w:p w14:paraId="574B3FCA" w14:textId="459A3F62" w:rsidR="00383831" w:rsidRDefault="00383831" w:rsidP="00383831">
            <w:pPr>
              <w:pStyle w:val="Default"/>
              <w:rPr>
                <w:sz w:val="16"/>
                <w:szCs w:val="16"/>
              </w:rPr>
            </w:pPr>
            <w:r w:rsidRPr="00C405D5">
              <w:rPr>
                <w:noProof/>
                <w:sz w:val="16"/>
                <w:szCs w:val="16"/>
                <w:lang w:val="en-US"/>
              </w:rPr>
              <w:t>IF exposed or concerned: Get medical advice/attention. First aider: Pay attention to self-protection. Never give anything by mouth to an unconscious person. Give artificial respiration if necessary. Induce artificial respiration with mask fitted with one-way valve or other suitable device but, not mouth-to-mouth.</w:t>
            </w:r>
          </w:p>
        </w:tc>
        <w:tc>
          <w:tcPr>
            <w:tcW w:w="6860" w:type="dxa"/>
          </w:tcPr>
          <w:p w14:paraId="1472B0E9" w14:textId="26C4645E" w:rsidR="00383831" w:rsidRDefault="00383831" w:rsidP="00383831">
            <w:pPr>
              <w:pStyle w:val="Default"/>
              <w:rPr>
                <w:sz w:val="16"/>
                <w:szCs w:val="16"/>
              </w:rPr>
            </w:pPr>
          </w:p>
        </w:tc>
      </w:tr>
      <w:tr w:rsidR="00383831" w14:paraId="0CA4AB5B" w14:textId="77777777" w:rsidTr="00383831">
        <w:trPr>
          <w:trHeight w:val="109"/>
        </w:trPr>
        <w:tc>
          <w:tcPr>
            <w:tcW w:w="3685" w:type="dxa"/>
          </w:tcPr>
          <w:p w14:paraId="196EAEAD" w14:textId="77777777" w:rsidR="00383831" w:rsidRDefault="00383831" w:rsidP="00383831">
            <w:pPr>
              <w:pStyle w:val="Default"/>
              <w:rPr>
                <w:sz w:val="16"/>
                <w:szCs w:val="16"/>
              </w:rPr>
            </w:pPr>
            <w:r>
              <w:rPr>
                <w:sz w:val="16"/>
                <w:szCs w:val="16"/>
              </w:rPr>
              <w:t xml:space="preserve">First-aid measures after inhalation </w:t>
            </w:r>
          </w:p>
        </w:tc>
        <w:tc>
          <w:tcPr>
            <w:tcW w:w="283" w:type="dxa"/>
          </w:tcPr>
          <w:p w14:paraId="462FD0A1" w14:textId="77777777" w:rsidR="00383831" w:rsidRDefault="00383831" w:rsidP="00383831">
            <w:pPr>
              <w:pStyle w:val="Default"/>
              <w:rPr>
                <w:sz w:val="16"/>
                <w:szCs w:val="16"/>
              </w:rPr>
            </w:pPr>
            <w:r>
              <w:rPr>
                <w:sz w:val="16"/>
                <w:szCs w:val="16"/>
              </w:rPr>
              <w:t xml:space="preserve">: </w:t>
            </w:r>
          </w:p>
        </w:tc>
        <w:tc>
          <w:tcPr>
            <w:tcW w:w="6860" w:type="dxa"/>
          </w:tcPr>
          <w:p w14:paraId="70155E87" w14:textId="497E7907" w:rsidR="00383831" w:rsidRDefault="00383831" w:rsidP="00383831">
            <w:pPr>
              <w:pStyle w:val="Default"/>
              <w:rPr>
                <w:sz w:val="16"/>
                <w:szCs w:val="16"/>
              </w:rPr>
            </w:pPr>
            <w:r w:rsidRPr="00C405D5">
              <w:rPr>
                <w:noProof/>
                <w:sz w:val="16"/>
                <w:szCs w:val="16"/>
                <w:lang w:val="en-US"/>
              </w:rPr>
              <w:t>If breathing is difficult, remove victim to fresh air and keep at rest in a position comfortable for breathing. If the victim is unconscious: Lay in a stable manner on victim's side. Induce artificial respiration with mask fitted with one-way valve or other suitable device; not mouth-to-mouth. Call a physician immediately.</w:t>
            </w:r>
          </w:p>
        </w:tc>
        <w:tc>
          <w:tcPr>
            <w:tcW w:w="6860" w:type="dxa"/>
          </w:tcPr>
          <w:p w14:paraId="336389A7" w14:textId="0498AC44" w:rsidR="00383831" w:rsidRDefault="00383831" w:rsidP="00383831">
            <w:pPr>
              <w:pStyle w:val="Default"/>
              <w:rPr>
                <w:sz w:val="16"/>
                <w:szCs w:val="16"/>
              </w:rPr>
            </w:pPr>
          </w:p>
        </w:tc>
      </w:tr>
      <w:tr w:rsidR="00383831" w14:paraId="57985AC3" w14:textId="77777777" w:rsidTr="00383831">
        <w:trPr>
          <w:trHeight w:val="109"/>
        </w:trPr>
        <w:tc>
          <w:tcPr>
            <w:tcW w:w="3685" w:type="dxa"/>
          </w:tcPr>
          <w:p w14:paraId="244E73D0" w14:textId="77777777" w:rsidR="00383831" w:rsidRDefault="00383831" w:rsidP="00383831">
            <w:pPr>
              <w:pStyle w:val="Default"/>
              <w:rPr>
                <w:sz w:val="16"/>
                <w:szCs w:val="16"/>
              </w:rPr>
            </w:pPr>
            <w:r>
              <w:rPr>
                <w:sz w:val="16"/>
                <w:szCs w:val="16"/>
              </w:rPr>
              <w:t xml:space="preserve">First-aid measures after skin contact </w:t>
            </w:r>
          </w:p>
        </w:tc>
        <w:tc>
          <w:tcPr>
            <w:tcW w:w="283" w:type="dxa"/>
          </w:tcPr>
          <w:p w14:paraId="70BDBD6A" w14:textId="77777777" w:rsidR="00383831" w:rsidRDefault="00383831" w:rsidP="00383831">
            <w:pPr>
              <w:pStyle w:val="Default"/>
              <w:rPr>
                <w:sz w:val="16"/>
                <w:szCs w:val="16"/>
              </w:rPr>
            </w:pPr>
            <w:r>
              <w:rPr>
                <w:sz w:val="16"/>
                <w:szCs w:val="16"/>
              </w:rPr>
              <w:t xml:space="preserve">: </w:t>
            </w:r>
          </w:p>
        </w:tc>
        <w:tc>
          <w:tcPr>
            <w:tcW w:w="6860" w:type="dxa"/>
          </w:tcPr>
          <w:p w14:paraId="166AB402" w14:textId="13F5E700" w:rsidR="00383831" w:rsidRDefault="00383831" w:rsidP="00383831">
            <w:pPr>
              <w:pStyle w:val="Default"/>
              <w:rPr>
                <w:sz w:val="16"/>
                <w:szCs w:val="16"/>
              </w:rPr>
            </w:pPr>
            <w:r w:rsidRPr="00C405D5">
              <w:rPr>
                <w:noProof/>
                <w:sz w:val="16"/>
                <w:szCs w:val="16"/>
                <w:lang w:val="en-US"/>
              </w:rPr>
              <w:t>Remove affected clothing and wash all exposed skin areas with mild soap and water, followed by warm water rinse. If skin irritation or rash occurs: Get medical advice/attention. Wash contaminated clothing before reuse.</w:t>
            </w:r>
          </w:p>
        </w:tc>
        <w:tc>
          <w:tcPr>
            <w:tcW w:w="6860" w:type="dxa"/>
          </w:tcPr>
          <w:p w14:paraId="3A1876F5" w14:textId="5F17281C" w:rsidR="00383831" w:rsidRDefault="00383831" w:rsidP="00383831">
            <w:pPr>
              <w:pStyle w:val="Default"/>
              <w:rPr>
                <w:sz w:val="16"/>
                <w:szCs w:val="16"/>
              </w:rPr>
            </w:pPr>
          </w:p>
        </w:tc>
      </w:tr>
      <w:tr w:rsidR="00383831" w14:paraId="5334C563" w14:textId="77777777" w:rsidTr="00383831">
        <w:trPr>
          <w:trHeight w:val="219"/>
        </w:trPr>
        <w:tc>
          <w:tcPr>
            <w:tcW w:w="3685" w:type="dxa"/>
          </w:tcPr>
          <w:p w14:paraId="59AC43EB" w14:textId="77777777" w:rsidR="00383831" w:rsidRDefault="00383831" w:rsidP="00383831">
            <w:pPr>
              <w:pStyle w:val="Default"/>
              <w:rPr>
                <w:sz w:val="16"/>
                <w:szCs w:val="16"/>
              </w:rPr>
            </w:pPr>
            <w:r>
              <w:rPr>
                <w:sz w:val="16"/>
                <w:szCs w:val="16"/>
              </w:rPr>
              <w:t xml:space="preserve">First-aid measures after eye contact </w:t>
            </w:r>
          </w:p>
        </w:tc>
        <w:tc>
          <w:tcPr>
            <w:tcW w:w="283" w:type="dxa"/>
          </w:tcPr>
          <w:p w14:paraId="40B671BA" w14:textId="77777777" w:rsidR="00383831" w:rsidRDefault="00383831" w:rsidP="00383831">
            <w:pPr>
              <w:pStyle w:val="Default"/>
              <w:rPr>
                <w:sz w:val="16"/>
                <w:szCs w:val="16"/>
              </w:rPr>
            </w:pPr>
            <w:r>
              <w:rPr>
                <w:sz w:val="16"/>
                <w:szCs w:val="16"/>
              </w:rPr>
              <w:t xml:space="preserve">: </w:t>
            </w:r>
          </w:p>
        </w:tc>
        <w:tc>
          <w:tcPr>
            <w:tcW w:w="6860" w:type="dxa"/>
          </w:tcPr>
          <w:p w14:paraId="270B94B6" w14:textId="5BAB9C3A" w:rsidR="00383831" w:rsidRDefault="00383831" w:rsidP="00383831">
            <w:pPr>
              <w:pStyle w:val="Default"/>
              <w:rPr>
                <w:sz w:val="16"/>
                <w:szCs w:val="16"/>
              </w:rPr>
            </w:pPr>
            <w:r w:rsidRPr="00C405D5">
              <w:rPr>
                <w:noProof/>
                <w:sz w:val="16"/>
                <w:szCs w:val="16"/>
                <w:lang w:val="en-US"/>
              </w:rPr>
              <w:t>Immediately rinse with water for a prolonged period while holding the eyelids wide open. Remove contact lenses, if present and easy to do. Continue rinsing. Immediately transport the casualty to an eye doctor / hospital. Continue rinsing during the transport with isotonic saline solution, alternatively with water.</w:t>
            </w:r>
          </w:p>
        </w:tc>
        <w:tc>
          <w:tcPr>
            <w:tcW w:w="6860" w:type="dxa"/>
          </w:tcPr>
          <w:p w14:paraId="3235C0DE" w14:textId="2CA73E3E" w:rsidR="00383831" w:rsidRDefault="00383831" w:rsidP="00383831">
            <w:pPr>
              <w:pStyle w:val="Default"/>
              <w:rPr>
                <w:sz w:val="16"/>
                <w:szCs w:val="16"/>
              </w:rPr>
            </w:pPr>
          </w:p>
        </w:tc>
      </w:tr>
      <w:tr w:rsidR="00383831" w14:paraId="6DA86922" w14:textId="77777777" w:rsidTr="00383831">
        <w:trPr>
          <w:trHeight w:val="109"/>
        </w:trPr>
        <w:tc>
          <w:tcPr>
            <w:tcW w:w="3685" w:type="dxa"/>
          </w:tcPr>
          <w:p w14:paraId="2A853E68" w14:textId="77777777" w:rsidR="00383831" w:rsidRDefault="00383831" w:rsidP="00383831">
            <w:pPr>
              <w:pStyle w:val="Default"/>
              <w:rPr>
                <w:sz w:val="16"/>
                <w:szCs w:val="16"/>
              </w:rPr>
            </w:pPr>
            <w:r>
              <w:rPr>
                <w:sz w:val="16"/>
                <w:szCs w:val="16"/>
              </w:rPr>
              <w:t xml:space="preserve">First-aid measures after ingestion </w:t>
            </w:r>
          </w:p>
        </w:tc>
        <w:tc>
          <w:tcPr>
            <w:tcW w:w="283" w:type="dxa"/>
          </w:tcPr>
          <w:p w14:paraId="54B7F4A5" w14:textId="77777777" w:rsidR="00383831" w:rsidRDefault="00383831" w:rsidP="00383831">
            <w:pPr>
              <w:pStyle w:val="Default"/>
              <w:rPr>
                <w:sz w:val="16"/>
                <w:szCs w:val="16"/>
              </w:rPr>
            </w:pPr>
            <w:r>
              <w:rPr>
                <w:sz w:val="16"/>
                <w:szCs w:val="16"/>
              </w:rPr>
              <w:t xml:space="preserve">: </w:t>
            </w:r>
          </w:p>
        </w:tc>
        <w:tc>
          <w:tcPr>
            <w:tcW w:w="6860" w:type="dxa"/>
          </w:tcPr>
          <w:p w14:paraId="68F2C4FA" w14:textId="619543DF" w:rsidR="00383831" w:rsidRDefault="00383831" w:rsidP="00383831">
            <w:pPr>
              <w:pStyle w:val="Default"/>
              <w:rPr>
                <w:sz w:val="16"/>
                <w:szCs w:val="16"/>
              </w:rPr>
            </w:pPr>
            <w:r w:rsidRPr="00C405D5">
              <w:rPr>
                <w:noProof/>
                <w:sz w:val="16"/>
                <w:szCs w:val="16"/>
                <w:lang w:val="en-US"/>
              </w:rPr>
              <w:t>Rinse mouth and spit the fluids out. Do NOT induce vomiting. If vomiting occurs, the head should be kept low so that vomit does not enter the lungs. Call a poison center/doctor/physician if you feel unwell.</w:t>
            </w:r>
          </w:p>
        </w:tc>
        <w:tc>
          <w:tcPr>
            <w:tcW w:w="6860" w:type="dxa"/>
          </w:tcPr>
          <w:p w14:paraId="3031481E" w14:textId="4400ACD2" w:rsidR="00383831" w:rsidRDefault="00383831" w:rsidP="00383831">
            <w:pPr>
              <w:pStyle w:val="Default"/>
              <w:rPr>
                <w:sz w:val="16"/>
                <w:szCs w:val="16"/>
              </w:rPr>
            </w:pPr>
          </w:p>
        </w:tc>
      </w:tr>
      <w:tr w:rsidR="00383831" w14:paraId="6731BC86" w14:textId="77777777" w:rsidTr="00383831">
        <w:trPr>
          <w:trHeight w:val="109"/>
        </w:trPr>
        <w:tc>
          <w:tcPr>
            <w:tcW w:w="3685" w:type="dxa"/>
          </w:tcPr>
          <w:p w14:paraId="70D62D11" w14:textId="77777777" w:rsidR="00383831" w:rsidRDefault="00383831" w:rsidP="00383831">
            <w:pPr>
              <w:pStyle w:val="Default"/>
              <w:rPr>
                <w:sz w:val="16"/>
                <w:szCs w:val="16"/>
              </w:rPr>
            </w:pPr>
            <w:r>
              <w:rPr>
                <w:sz w:val="16"/>
                <w:szCs w:val="16"/>
              </w:rPr>
              <w:t xml:space="preserve">Self protection of the first-aider </w:t>
            </w:r>
          </w:p>
        </w:tc>
        <w:tc>
          <w:tcPr>
            <w:tcW w:w="283" w:type="dxa"/>
          </w:tcPr>
          <w:p w14:paraId="638BDEC8" w14:textId="77777777" w:rsidR="00383831" w:rsidRDefault="00383831" w:rsidP="00383831">
            <w:pPr>
              <w:pStyle w:val="Default"/>
              <w:rPr>
                <w:sz w:val="16"/>
                <w:szCs w:val="16"/>
              </w:rPr>
            </w:pPr>
            <w:r>
              <w:rPr>
                <w:sz w:val="16"/>
                <w:szCs w:val="16"/>
              </w:rPr>
              <w:t xml:space="preserve">: </w:t>
            </w:r>
          </w:p>
        </w:tc>
        <w:tc>
          <w:tcPr>
            <w:tcW w:w="6860" w:type="dxa"/>
          </w:tcPr>
          <w:p w14:paraId="7166829F" w14:textId="3659A3F2" w:rsidR="00383831" w:rsidRDefault="00383831" w:rsidP="00383831">
            <w:pPr>
              <w:pStyle w:val="Default"/>
              <w:rPr>
                <w:sz w:val="16"/>
                <w:szCs w:val="16"/>
              </w:rPr>
            </w:pPr>
            <w:r w:rsidRPr="00C405D5">
              <w:rPr>
                <w:sz w:val="16"/>
                <w:szCs w:val="16"/>
              </w:rPr>
              <w:t xml:space="preserve">First aid workers will be equipped with suitable personal protective equipment. </w:t>
            </w:r>
          </w:p>
        </w:tc>
        <w:tc>
          <w:tcPr>
            <w:tcW w:w="6860" w:type="dxa"/>
          </w:tcPr>
          <w:p w14:paraId="07EE975F" w14:textId="7905DFC5" w:rsidR="00383831" w:rsidRDefault="00383831" w:rsidP="00383831">
            <w:pPr>
              <w:pStyle w:val="Default"/>
              <w:rPr>
                <w:sz w:val="16"/>
                <w:szCs w:val="16"/>
              </w:rPr>
            </w:pPr>
          </w:p>
        </w:tc>
      </w:tr>
    </w:tbl>
    <w:p w14:paraId="66FB47BC" w14:textId="31471426" w:rsidR="0075599D" w:rsidRPr="00C1551C" w:rsidRDefault="00530C1D" w:rsidP="00B42135">
      <w:pPr>
        <w:pStyle w:val="SDSTextHeading2"/>
        <w:rPr>
          <w:noProof w:val="0"/>
          <w:lang w:val="en-US"/>
        </w:rPr>
      </w:pPr>
      <w:r w:rsidRPr="00C1551C">
        <w:rPr>
          <w:noProof w:val="0"/>
          <w:lang w:val="en-US"/>
        </w:rPr>
        <w:t xml:space="preserve">4.2. </w:t>
      </w:r>
      <w:r w:rsidR="007456D0">
        <w:rPr>
          <w:lang w:val="en-US"/>
        </w:rPr>
        <w:t>Most important symptoms/effects, acute and delayed</w:t>
      </w:r>
    </w:p>
    <w:tbl>
      <w:tblPr>
        <w:tblStyle w:val="SDSTableWithoutBorders"/>
        <w:tblW w:w="10828" w:type="dxa"/>
        <w:tblLayout w:type="fixed"/>
        <w:tblLook w:val="04A0" w:firstRow="1" w:lastRow="0" w:firstColumn="1" w:lastColumn="0" w:noHBand="0" w:noVBand="1"/>
      </w:tblPr>
      <w:tblGrid>
        <w:gridCol w:w="10828"/>
      </w:tblGrid>
      <w:tr w:rsidR="000F191F" w14:paraId="4E6D1893" w14:textId="77777777" w:rsidTr="00E90DC9">
        <w:trPr>
          <w:trHeight w:val="20"/>
        </w:trPr>
        <w:tc>
          <w:tcPr>
            <w:tcW w:w="10828" w:type="dxa"/>
            <w:tcBorders>
              <w:top w:val="none" w:sz="0" w:space="0" w:color="D4D2D2"/>
              <w:left w:val="none" w:sz="0" w:space="0" w:color="D4D2D2"/>
              <w:bottom w:val="none" w:sz="0" w:space="0" w:color="D4D2D2"/>
              <w:right w:val="none" w:sz="0" w:space="0" w:color="D4D2D2"/>
            </w:tcBorders>
          </w:tcPr>
          <w:tbl>
            <w:tblPr>
              <w:tblStyle w:val="SDSTableWithoutBorders"/>
              <w:tblW w:w="10828" w:type="dxa"/>
              <w:tblLayout w:type="fixed"/>
              <w:tblLook w:val="04A0" w:firstRow="1" w:lastRow="0" w:firstColumn="1" w:lastColumn="0" w:noHBand="0" w:noVBand="1"/>
            </w:tblPr>
            <w:tblGrid>
              <w:gridCol w:w="3685"/>
              <w:gridCol w:w="283"/>
              <w:gridCol w:w="6860"/>
            </w:tblGrid>
            <w:tr w:rsidR="00FE12DD" w14:paraId="4C2455C1"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74820E9D" w14:textId="77777777" w:rsidR="00FE12DD" w:rsidRPr="00C1551C" w:rsidRDefault="00FE12DD" w:rsidP="00FE12DD">
                  <w:pPr>
                    <w:pStyle w:val="SDSTableTextNormal"/>
                    <w:rPr>
                      <w:noProof w:val="0"/>
                      <w:lang w:val="en-US"/>
                    </w:rPr>
                  </w:pPr>
                  <w:r>
                    <w:rPr>
                      <w:lang w:val="en-US"/>
                    </w:rPr>
                    <w:t>Symptoms/effects after inhalation</w:t>
                  </w:r>
                </w:p>
              </w:tc>
              <w:tc>
                <w:tcPr>
                  <w:tcW w:w="283" w:type="dxa"/>
                  <w:tcBorders>
                    <w:top w:val="none" w:sz="0" w:space="0" w:color="D4D2D2"/>
                    <w:left w:val="none" w:sz="0" w:space="0" w:color="D4D2D2"/>
                    <w:bottom w:val="none" w:sz="0" w:space="0" w:color="D4D2D2"/>
                    <w:right w:val="none" w:sz="0" w:space="0" w:color="D4D2D2"/>
                  </w:tcBorders>
                </w:tcPr>
                <w:p w14:paraId="3C778AA8" w14:textId="77777777" w:rsidR="00FE12DD" w:rsidRPr="00C1551C" w:rsidRDefault="00FE12DD" w:rsidP="00FE12DD">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10F1EFB" w14:textId="77777777" w:rsidR="00FE12DD" w:rsidRPr="00C1551C" w:rsidRDefault="00FE12DD" w:rsidP="00FE12DD">
                  <w:pPr>
                    <w:pStyle w:val="SDSTableTextNormal"/>
                    <w:rPr>
                      <w:noProof w:val="0"/>
                      <w:lang w:val="en-US"/>
                    </w:rPr>
                  </w:pPr>
                  <w:r w:rsidRPr="00C1551C">
                    <w:rPr>
                      <w:lang w:val="en-US"/>
                    </w:rPr>
                    <w:t>Depression of the central nervous system, headaches, dizziness, drowsiness, loss of coordination. Inhalation of vapors may cause respiratory irritation.</w:t>
                  </w:r>
                </w:p>
              </w:tc>
            </w:tr>
            <w:tr w:rsidR="00FE12DD" w14:paraId="1C400FCE"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28FAAD66" w14:textId="77777777" w:rsidR="00FE12DD" w:rsidRPr="00C1551C" w:rsidRDefault="00FE12DD" w:rsidP="00FE12DD">
                  <w:pPr>
                    <w:pStyle w:val="SDSTableTextNormal"/>
                    <w:rPr>
                      <w:noProof w:val="0"/>
                      <w:lang w:val="en-US"/>
                    </w:rPr>
                  </w:pPr>
                  <w:r>
                    <w:rPr>
                      <w:lang w:val="en-US"/>
                    </w:rPr>
                    <w:t>Symptoms/effects after skin contact</w:t>
                  </w:r>
                </w:p>
              </w:tc>
              <w:tc>
                <w:tcPr>
                  <w:tcW w:w="283" w:type="dxa"/>
                  <w:tcBorders>
                    <w:top w:val="none" w:sz="0" w:space="0" w:color="D4D2D2"/>
                    <w:left w:val="none" w:sz="0" w:space="0" w:color="D4D2D2"/>
                    <w:bottom w:val="none" w:sz="0" w:space="0" w:color="D4D2D2"/>
                    <w:right w:val="none" w:sz="0" w:space="0" w:color="D4D2D2"/>
                  </w:tcBorders>
                </w:tcPr>
                <w:p w14:paraId="33DAE531" w14:textId="77777777" w:rsidR="00FE12DD" w:rsidRPr="00C1551C" w:rsidRDefault="00FE12DD" w:rsidP="00FE12DD">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F97590C" w14:textId="77777777" w:rsidR="00FE12DD" w:rsidRPr="00C1551C" w:rsidRDefault="00FE12DD" w:rsidP="00FE12DD">
                  <w:pPr>
                    <w:pStyle w:val="SDSTableTextNormal"/>
                    <w:rPr>
                      <w:noProof w:val="0"/>
                      <w:lang w:val="en-US"/>
                    </w:rPr>
                  </w:pPr>
                  <w:r w:rsidRPr="00C1551C">
                    <w:rPr>
                      <w:lang w:val="en-US"/>
                    </w:rPr>
                    <w:t>Irritation (itching, redness, blistering). Repeated exposure may cause skin dryness or cracking.</w:t>
                  </w:r>
                </w:p>
              </w:tc>
            </w:tr>
            <w:tr w:rsidR="00FE12DD" w14:paraId="5BE1E336"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60AB21C8" w14:textId="77777777" w:rsidR="00FE12DD" w:rsidRPr="00C1551C" w:rsidRDefault="00FE12DD" w:rsidP="00FE12DD">
                  <w:pPr>
                    <w:pStyle w:val="SDSTableTextNormal"/>
                    <w:rPr>
                      <w:noProof w:val="0"/>
                      <w:lang w:val="en-US"/>
                    </w:rPr>
                  </w:pPr>
                  <w:r>
                    <w:rPr>
                      <w:lang w:val="en-US"/>
                    </w:rPr>
                    <w:t>Symptoms/effects after eye contact</w:t>
                  </w:r>
                </w:p>
              </w:tc>
              <w:tc>
                <w:tcPr>
                  <w:tcW w:w="283" w:type="dxa"/>
                  <w:tcBorders>
                    <w:top w:val="none" w:sz="0" w:space="0" w:color="D4D2D2"/>
                    <w:left w:val="none" w:sz="0" w:space="0" w:color="D4D2D2"/>
                    <w:bottom w:val="none" w:sz="0" w:space="0" w:color="D4D2D2"/>
                    <w:right w:val="none" w:sz="0" w:space="0" w:color="D4D2D2"/>
                  </w:tcBorders>
                </w:tcPr>
                <w:p w14:paraId="203BEE98" w14:textId="77777777" w:rsidR="00FE12DD" w:rsidRPr="00C1551C" w:rsidRDefault="00FE12DD" w:rsidP="00FE12DD">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63CF724" w14:textId="77777777" w:rsidR="00FE12DD" w:rsidRPr="00C1551C" w:rsidRDefault="00FE12DD" w:rsidP="00FE12DD">
                  <w:pPr>
                    <w:pStyle w:val="SDSTableTextNormal"/>
                    <w:rPr>
                      <w:noProof w:val="0"/>
                      <w:lang w:val="en-US"/>
                    </w:rPr>
                  </w:pPr>
                  <w:r w:rsidRPr="00C1551C">
                    <w:rPr>
                      <w:lang w:val="en-US"/>
                    </w:rPr>
                    <w:t>Stinging, redness, itching, tears, blurred vision, swelling. Possible risk of irreversible effects.</w:t>
                  </w:r>
                </w:p>
              </w:tc>
            </w:tr>
            <w:tr w:rsidR="00FE12DD" w14:paraId="71DFFBBF"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03D6853C" w14:textId="77777777" w:rsidR="00FE12DD" w:rsidRPr="00C1551C" w:rsidRDefault="00FE12DD" w:rsidP="00FE12DD">
                  <w:pPr>
                    <w:pStyle w:val="SDSTableTextNormal"/>
                    <w:rPr>
                      <w:noProof w:val="0"/>
                      <w:lang w:val="en-US"/>
                    </w:rPr>
                  </w:pPr>
                  <w:r>
                    <w:rPr>
                      <w:lang w:val="en-US"/>
                    </w:rPr>
                    <w:t>Symptoms/effects after ingestion</w:t>
                  </w:r>
                </w:p>
              </w:tc>
              <w:tc>
                <w:tcPr>
                  <w:tcW w:w="283" w:type="dxa"/>
                  <w:tcBorders>
                    <w:top w:val="none" w:sz="0" w:space="0" w:color="D4D2D2"/>
                    <w:left w:val="none" w:sz="0" w:space="0" w:color="D4D2D2"/>
                    <w:bottom w:val="none" w:sz="0" w:space="0" w:color="D4D2D2"/>
                    <w:right w:val="none" w:sz="0" w:space="0" w:color="D4D2D2"/>
                  </w:tcBorders>
                </w:tcPr>
                <w:p w14:paraId="57C1F083" w14:textId="77777777" w:rsidR="00FE12DD" w:rsidRPr="00C1551C" w:rsidRDefault="00FE12DD" w:rsidP="00FE12DD">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634C7C0" w14:textId="77777777" w:rsidR="00FE12DD" w:rsidRPr="00C1551C" w:rsidRDefault="00FE12DD" w:rsidP="00FE12DD">
                  <w:pPr>
                    <w:pStyle w:val="SDSTableTextNormal"/>
                    <w:rPr>
                      <w:noProof w:val="0"/>
                      <w:lang w:val="en-US"/>
                    </w:rPr>
                  </w:pPr>
                  <w:r w:rsidRPr="00C1551C">
                    <w:rPr>
                      <w:lang w:val="en-US"/>
                    </w:rPr>
                    <w:t>Ingestion may cause nausea and vomiting. Gastrointestinal disturbances.</w:t>
                  </w:r>
                </w:p>
              </w:tc>
            </w:tr>
          </w:tbl>
          <w:p w14:paraId="18DC170D" w14:textId="78B28AC1" w:rsidR="000F191F" w:rsidRPr="00C1551C" w:rsidRDefault="000F191F" w:rsidP="005A076F">
            <w:pPr>
              <w:pStyle w:val="SDSTableTextNormal"/>
              <w:rPr>
                <w:noProof w:val="0"/>
                <w:lang w:val="en-US"/>
              </w:rPr>
            </w:pPr>
          </w:p>
        </w:tc>
      </w:tr>
    </w:tbl>
    <w:p w14:paraId="0810C593" w14:textId="08A61FB6" w:rsidR="0075599D" w:rsidRPr="00C1551C" w:rsidRDefault="00530C1D" w:rsidP="00B42135">
      <w:pPr>
        <w:pStyle w:val="SDSTextHeading2"/>
        <w:rPr>
          <w:noProof w:val="0"/>
          <w:lang w:val="en-US"/>
        </w:rPr>
      </w:pPr>
      <w:r w:rsidRPr="00C1551C">
        <w:rPr>
          <w:noProof w:val="0"/>
          <w:lang w:val="en-US"/>
        </w:rPr>
        <w:t xml:space="preserve">4.3. </w:t>
      </w:r>
      <w:r w:rsidR="007456D0">
        <w:rPr>
          <w:lang w:val="en-US"/>
        </w:rPr>
        <w:t>Indication of immediate medical attention and special treatment needed, if necessary</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4E401E61" w14:textId="77777777" w:rsidTr="007456D0">
        <w:tc>
          <w:tcPr>
            <w:tcW w:w="3685" w:type="dxa"/>
            <w:tcBorders>
              <w:top w:val="none" w:sz="0" w:space="0" w:color="D4D2D2"/>
              <w:left w:val="none" w:sz="0" w:space="0" w:color="D4D2D2"/>
              <w:bottom w:val="none" w:sz="0" w:space="0" w:color="D4D2D2"/>
              <w:right w:val="none" w:sz="0" w:space="0" w:color="D4D2D2"/>
            </w:tcBorders>
            <w:hideMark/>
          </w:tcPr>
          <w:p w14:paraId="11C31B39" w14:textId="77777777" w:rsidR="007456D0" w:rsidRDefault="000642D7">
            <w:pPr>
              <w:pStyle w:val="SDSTableTextNormal"/>
              <w:rPr>
                <w:noProof w:val="0"/>
                <w:lang w:val="en-CA"/>
              </w:rPr>
            </w:pPr>
            <w:r>
              <w:rPr>
                <w:lang w:val="en-CA"/>
              </w:rPr>
              <w:t>Other medical advice or treatment</w:t>
            </w:r>
          </w:p>
        </w:tc>
        <w:tc>
          <w:tcPr>
            <w:tcW w:w="283" w:type="dxa"/>
            <w:tcBorders>
              <w:top w:val="none" w:sz="0" w:space="0" w:color="D4D2D2"/>
              <w:left w:val="none" w:sz="0" w:space="0" w:color="D4D2D2"/>
              <w:bottom w:val="none" w:sz="0" w:space="0" w:color="D4D2D2"/>
              <w:right w:val="none" w:sz="0" w:space="0" w:color="D4D2D2"/>
            </w:tcBorders>
            <w:hideMark/>
          </w:tcPr>
          <w:p w14:paraId="04F81D39" w14:textId="77777777" w:rsidR="007456D0"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D85BA12" w14:textId="1576D299" w:rsidR="007456D0" w:rsidRDefault="000F191F">
            <w:pPr>
              <w:pStyle w:val="SDSTableTextNormal"/>
              <w:rPr>
                <w:noProof w:val="0"/>
                <w:lang w:val="en-CA"/>
              </w:rPr>
            </w:pPr>
            <w:r w:rsidRPr="000F191F">
              <w:rPr>
                <w:lang w:val="fr-BE"/>
              </w:rPr>
              <w:t>Further toxicology information in section 11 must be observed.</w:t>
            </w:r>
          </w:p>
        </w:tc>
      </w:tr>
    </w:tbl>
    <w:p w14:paraId="715CCE44" w14:textId="4C260350" w:rsidR="00346760" w:rsidRPr="00C1551C" w:rsidRDefault="00F2524B" w:rsidP="00B42135">
      <w:pPr>
        <w:pStyle w:val="SDSTextHeading1"/>
        <w:rPr>
          <w:noProof w:val="0"/>
          <w:lang w:val="en-US"/>
        </w:rPr>
      </w:pPr>
      <w:r>
        <w:rPr>
          <w:lang w:val="en-US"/>
        </w:rPr>
        <w:t>SECTION 5</w:t>
      </w:r>
      <w:r w:rsidR="000642D7" w:rsidRPr="00C1551C">
        <w:rPr>
          <w:noProof w:val="0"/>
          <w:lang w:val="en-US"/>
        </w:rPr>
        <w:t xml:space="preserve">: </w:t>
      </w:r>
      <w:r w:rsidR="000326AF">
        <w:rPr>
          <w:lang w:val="en-US"/>
        </w:rPr>
        <w:t>Fire-fighting measures</w:t>
      </w:r>
    </w:p>
    <w:p w14:paraId="1F1BD8D7" w14:textId="2B920377" w:rsidR="0075599D" w:rsidRPr="00C1551C" w:rsidRDefault="00530C1D" w:rsidP="00B42135">
      <w:pPr>
        <w:pStyle w:val="SDSTextHeading2"/>
        <w:rPr>
          <w:noProof w:val="0"/>
          <w:lang w:val="en-US"/>
        </w:rPr>
      </w:pPr>
      <w:r w:rsidRPr="00C1551C">
        <w:rPr>
          <w:noProof w:val="0"/>
          <w:lang w:val="en-US"/>
        </w:rPr>
        <w:t xml:space="preserve">5.1. </w:t>
      </w:r>
      <w:r w:rsidR="000326AF">
        <w:rPr>
          <w:lang w:val="en-US"/>
        </w:rPr>
        <w:t>Suitable (and 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941E950"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4D2BC8F1" w14:textId="4446F7C7" w:rsidR="00525E83" w:rsidRPr="00C1551C" w:rsidRDefault="00F2524B" w:rsidP="005A076F">
            <w:pPr>
              <w:pStyle w:val="SDSTableTextNormal"/>
              <w:rPr>
                <w:noProof w:val="0"/>
                <w:lang w:val="en-US"/>
              </w:rPr>
            </w:pPr>
            <w:r>
              <w:rPr>
                <w:lang w:val="en-US"/>
              </w:rPr>
              <w:t>Suitable extinguishing media</w:t>
            </w:r>
          </w:p>
        </w:tc>
        <w:tc>
          <w:tcPr>
            <w:tcW w:w="283" w:type="dxa"/>
            <w:tcBorders>
              <w:top w:val="none" w:sz="0" w:space="0" w:color="D4D2D2"/>
              <w:left w:val="none" w:sz="0" w:space="0" w:color="D4D2D2"/>
              <w:bottom w:val="none" w:sz="0" w:space="0" w:color="D4D2D2"/>
              <w:right w:val="none" w:sz="0" w:space="0" w:color="D4D2D2"/>
            </w:tcBorders>
          </w:tcPr>
          <w:p w14:paraId="23C89C05" w14:textId="51391D6A" w:rsidR="00525E83"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21636D1" w14:textId="31AD60DA" w:rsidR="00525E83" w:rsidRPr="00C1551C" w:rsidRDefault="000F191F" w:rsidP="005A076F">
            <w:pPr>
              <w:pStyle w:val="SDSTableTextNormal"/>
              <w:rPr>
                <w:noProof w:val="0"/>
                <w:lang w:val="en-US"/>
              </w:rPr>
            </w:pPr>
            <w:r>
              <w:rPr>
                <w:lang w:val="en-US"/>
              </w:rPr>
              <w:t>W</w:t>
            </w:r>
            <w:r w:rsidRPr="000F191F">
              <w:rPr>
                <w:lang w:val="en-US"/>
              </w:rPr>
              <w:t>ater spray, extinguishing powder, alcohol-resistant foam, carbon dioxide (CO2).</w:t>
            </w:r>
          </w:p>
        </w:tc>
      </w:tr>
      <w:tr w:rsidR="007A7456" w14:paraId="083A1210"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40A05F6E" w14:textId="140C119D" w:rsidR="00525E83" w:rsidRPr="00C1551C" w:rsidRDefault="00F2524B" w:rsidP="005A076F">
            <w:pPr>
              <w:pStyle w:val="SDSTableTextNormal"/>
              <w:rPr>
                <w:noProof w:val="0"/>
                <w:lang w:val="en-US"/>
              </w:rPr>
            </w:pPr>
            <w:r>
              <w:rPr>
                <w:lang w:val="en-US"/>
              </w:rPr>
              <w:t>Unsuitable extinguishing media</w:t>
            </w:r>
          </w:p>
        </w:tc>
        <w:tc>
          <w:tcPr>
            <w:tcW w:w="283" w:type="dxa"/>
            <w:tcBorders>
              <w:top w:val="none" w:sz="0" w:space="0" w:color="D4D2D2"/>
              <w:left w:val="none" w:sz="0" w:space="0" w:color="D4D2D2"/>
              <w:bottom w:val="none" w:sz="0" w:space="0" w:color="D4D2D2"/>
              <w:right w:val="none" w:sz="0" w:space="0" w:color="D4D2D2"/>
            </w:tcBorders>
          </w:tcPr>
          <w:p w14:paraId="6379CFBB" w14:textId="4BA1F9C8" w:rsidR="00525E83"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32331CB" w14:textId="7FA4C160" w:rsidR="00525E83" w:rsidRPr="00C1551C" w:rsidRDefault="000642D7" w:rsidP="005A076F">
            <w:pPr>
              <w:pStyle w:val="SDSTableTextNormal"/>
              <w:rPr>
                <w:noProof w:val="0"/>
                <w:lang w:val="en-US"/>
              </w:rPr>
            </w:pPr>
            <w:r w:rsidRPr="00C1551C">
              <w:rPr>
                <w:lang w:val="en-US"/>
              </w:rPr>
              <w:t xml:space="preserve">Do not use </w:t>
            </w:r>
            <w:r w:rsidR="00545677">
              <w:rPr>
                <w:lang w:val="en-US"/>
              </w:rPr>
              <w:t>water</w:t>
            </w:r>
            <w:r w:rsidR="000F191F">
              <w:rPr>
                <w:lang w:val="en-US"/>
              </w:rPr>
              <w:t>jet</w:t>
            </w:r>
          </w:p>
        </w:tc>
      </w:tr>
    </w:tbl>
    <w:p w14:paraId="7322FD69" w14:textId="17BC9FCE" w:rsidR="0075599D" w:rsidRPr="00C1551C" w:rsidRDefault="00530C1D" w:rsidP="00B42135">
      <w:pPr>
        <w:pStyle w:val="SDSTextHeading2"/>
        <w:rPr>
          <w:noProof w:val="0"/>
          <w:lang w:val="en-US"/>
        </w:rPr>
      </w:pPr>
      <w:r w:rsidRPr="00C1551C">
        <w:rPr>
          <w:noProof w:val="0"/>
          <w:lang w:val="en-US"/>
        </w:rPr>
        <w:t xml:space="preserve">5.2. </w:t>
      </w:r>
      <w:r w:rsidR="000326AF">
        <w:rPr>
          <w:lang w:val="en-US"/>
        </w:rPr>
        <w:t>Specific hazards arising from the chemical</w:t>
      </w:r>
    </w:p>
    <w:tbl>
      <w:tblPr>
        <w:tblStyle w:val="SDSTableWithoutBorders"/>
        <w:tblW w:w="10828" w:type="dxa"/>
        <w:tblLayout w:type="fixed"/>
        <w:tblLook w:val="04A0" w:firstRow="1" w:lastRow="0" w:firstColumn="1" w:lastColumn="0" w:noHBand="0" w:noVBand="1"/>
      </w:tblPr>
      <w:tblGrid>
        <w:gridCol w:w="3685"/>
        <w:gridCol w:w="283"/>
        <w:gridCol w:w="6860"/>
      </w:tblGrid>
      <w:tr w:rsidR="00E14668" w14:paraId="74FF396B"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0190731C" w14:textId="77777777" w:rsidR="00E14668" w:rsidRPr="00C1551C" w:rsidRDefault="00E14668" w:rsidP="00FD36CC">
            <w:pPr>
              <w:pStyle w:val="SDSTableTextNormal"/>
              <w:rPr>
                <w:noProof w:val="0"/>
                <w:lang w:val="en-US"/>
              </w:rPr>
            </w:pPr>
            <w:r>
              <w:rPr>
                <w:lang w:val="en-US"/>
              </w:rPr>
              <w:t>Fire hazard</w:t>
            </w:r>
          </w:p>
        </w:tc>
        <w:tc>
          <w:tcPr>
            <w:tcW w:w="283" w:type="dxa"/>
            <w:tcBorders>
              <w:top w:val="none" w:sz="0" w:space="0" w:color="D4D2D2"/>
              <w:left w:val="none" w:sz="0" w:space="0" w:color="D4D2D2"/>
              <w:bottom w:val="none" w:sz="0" w:space="0" w:color="D4D2D2"/>
              <w:right w:val="none" w:sz="0" w:space="0" w:color="D4D2D2"/>
            </w:tcBorders>
          </w:tcPr>
          <w:p w14:paraId="1D9C9BB7" w14:textId="77777777" w:rsidR="00E14668" w:rsidRPr="00C1551C" w:rsidRDefault="00E14668" w:rsidP="00FD36CC">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C0E8B35" w14:textId="77777777" w:rsidR="00E14668" w:rsidRPr="00C1551C" w:rsidRDefault="00E14668" w:rsidP="00FD36CC">
            <w:pPr>
              <w:pStyle w:val="SDSTableTextNormal"/>
              <w:rPr>
                <w:noProof w:val="0"/>
                <w:lang w:val="en-US"/>
              </w:rPr>
            </w:pPr>
            <w:r>
              <w:rPr>
                <w:lang w:val="en-US"/>
              </w:rPr>
              <w:t>Flammable liquid and vapour.</w:t>
            </w:r>
          </w:p>
        </w:tc>
      </w:tr>
      <w:tr w:rsidR="00E14668" w14:paraId="5EEA5981"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7E4AB92A" w14:textId="77777777" w:rsidR="00E14668" w:rsidRPr="00C1551C" w:rsidRDefault="00E14668" w:rsidP="00FD36CC">
            <w:pPr>
              <w:pStyle w:val="SDSTableTextNormal"/>
              <w:rPr>
                <w:noProof w:val="0"/>
                <w:lang w:val="en-US"/>
              </w:rPr>
            </w:pPr>
            <w:r>
              <w:rPr>
                <w:lang w:val="en-US"/>
              </w:rPr>
              <w:t>Explosion hazard</w:t>
            </w:r>
          </w:p>
        </w:tc>
        <w:tc>
          <w:tcPr>
            <w:tcW w:w="283" w:type="dxa"/>
            <w:tcBorders>
              <w:top w:val="none" w:sz="0" w:space="0" w:color="D4D2D2"/>
              <w:left w:val="none" w:sz="0" w:space="0" w:color="D4D2D2"/>
              <w:bottom w:val="none" w:sz="0" w:space="0" w:color="D4D2D2"/>
              <w:right w:val="none" w:sz="0" w:space="0" w:color="D4D2D2"/>
            </w:tcBorders>
          </w:tcPr>
          <w:p w14:paraId="13AE6916" w14:textId="77777777" w:rsidR="00E14668" w:rsidRPr="00C1551C" w:rsidRDefault="00E14668" w:rsidP="00FD36CC">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50228F7" w14:textId="77777777" w:rsidR="00E14668" w:rsidRPr="00C1551C" w:rsidRDefault="00E14668" w:rsidP="00FD36CC">
            <w:pPr>
              <w:pStyle w:val="SDSTableTextNormal"/>
              <w:rPr>
                <w:noProof w:val="0"/>
                <w:lang w:val="en-US"/>
              </w:rPr>
            </w:pPr>
            <w:r w:rsidRPr="00C1551C">
              <w:rPr>
                <w:lang w:val="en-US"/>
              </w:rPr>
              <w:t>Vapo</w:t>
            </w:r>
            <w:r>
              <w:rPr>
                <w:lang w:val="en-US"/>
              </w:rPr>
              <w:t>u</w:t>
            </w:r>
            <w:r w:rsidRPr="00C1551C">
              <w:rPr>
                <w:lang w:val="en-US"/>
              </w:rPr>
              <w:t>rs are heavier than air and may travel considerable distance to an ignition source and flash back to source of vapors.</w:t>
            </w:r>
          </w:p>
        </w:tc>
      </w:tr>
      <w:tr w:rsidR="00E14668" w14:paraId="6CA7867C" w14:textId="77777777" w:rsidTr="00FD36CC">
        <w:trPr>
          <w:trHeight w:val="20"/>
        </w:trPr>
        <w:tc>
          <w:tcPr>
            <w:tcW w:w="3685" w:type="dxa"/>
            <w:tcBorders>
              <w:top w:val="none" w:sz="0" w:space="0" w:color="D4D2D2"/>
              <w:left w:val="none" w:sz="0" w:space="0" w:color="D4D2D2"/>
              <w:bottom w:val="none" w:sz="0" w:space="0" w:color="D4D2D2"/>
              <w:right w:val="none" w:sz="0" w:space="0" w:color="D4D2D2"/>
            </w:tcBorders>
          </w:tcPr>
          <w:p w14:paraId="5F789888" w14:textId="77777777" w:rsidR="00E14668" w:rsidRPr="00C1551C" w:rsidRDefault="00E14668" w:rsidP="00FD36CC">
            <w:pPr>
              <w:pStyle w:val="SDSTableTextNormal"/>
              <w:rPr>
                <w:noProof w:val="0"/>
                <w:lang w:val="en-US"/>
              </w:rPr>
            </w:pPr>
            <w:r>
              <w:rPr>
                <w:lang w:val="en-US"/>
              </w:rPr>
              <w:t>Hazardous decomposition products in case of fire</w:t>
            </w:r>
          </w:p>
        </w:tc>
        <w:tc>
          <w:tcPr>
            <w:tcW w:w="283" w:type="dxa"/>
            <w:tcBorders>
              <w:top w:val="none" w:sz="0" w:space="0" w:color="D4D2D2"/>
              <w:left w:val="none" w:sz="0" w:space="0" w:color="D4D2D2"/>
              <w:bottom w:val="none" w:sz="0" w:space="0" w:color="D4D2D2"/>
              <w:right w:val="none" w:sz="0" w:space="0" w:color="D4D2D2"/>
            </w:tcBorders>
          </w:tcPr>
          <w:p w14:paraId="30807E1C" w14:textId="77777777" w:rsidR="00E14668" w:rsidRPr="00C1551C" w:rsidRDefault="00E14668" w:rsidP="00FD36CC">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C72D6CE" w14:textId="77777777" w:rsidR="00E14668" w:rsidRPr="00C1551C" w:rsidRDefault="00E14668" w:rsidP="00FD36CC">
            <w:pPr>
              <w:pStyle w:val="SDSTableTextNormal"/>
              <w:rPr>
                <w:noProof w:val="0"/>
                <w:lang w:val="en-US"/>
              </w:rPr>
            </w:pPr>
            <w:r w:rsidRPr="00C1551C">
              <w:rPr>
                <w:lang w:val="en-US"/>
              </w:rPr>
              <w:t>Toxic fumes may be released. Carbon dioxide. Carbon monoxide. Hydrocarbons.</w:t>
            </w:r>
          </w:p>
        </w:tc>
      </w:tr>
    </w:tbl>
    <w:p w14:paraId="4C3894D8" w14:textId="090DE80A" w:rsidR="0075599D" w:rsidRPr="00C1551C" w:rsidRDefault="00530C1D" w:rsidP="00B42135">
      <w:pPr>
        <w:pStyle w:val="SDSTextHeading2"/>
        <w:rPr>
          <w:noProof w:val="0"/>
          <w:lang w:val="en-US"/>
        </w:rPr>
      </w:pPr>
      <w:r w:rsidRPr="00C1551C">
        <w:rPr>
          <w:noProof w:val="0"/>
          <w:lang w:val="en-US"/>
        </w:rPr>
        <w:t xml:space="preserve">5.3. </w:t>
      </w:r>
      <w:r w:rsidR="000326AF">
        <w:rPr>
          <w:lang w:val="en-US"/>
        </w:rPr>
        <w:t>Special protective equipment and precautions for fire-fighters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C13DAE" w14:paraId="79579215" w14:textId="77777777" w:rsidTr="00C13DAE">
        <w:trPr>
          <w:trHeight w:val="20"/>
        </w:trPr>
        <w:tc>
          <w:tcPr>
            <w:tcW w:w="3685" w:type="dxa"/>
            <w:tcBorders>
              <w:top w:val="none" w:sz="0" w:space="0" w:color="D4D2D2"/>
              <w:left w:val="none" w:sz="0" w:space="0" w:color="D4D2D2"/>
              <w:bottom w:val="none" w:sz="0" w:space="0" w:color="D4D2D2"/>
              <w:right w:val="none" w:sz="0" w:space="0" w:color="D4D2D2"/>
            </w:tcBorders>
          </w:tcPr>
          <w:p w14:paraId="77283646" w14:textId="561525BF" w:rsidR="00C13DAE" w:rsidRPr="00C1551C" w:rsidRDefault="00C13DAE" w:rsidP="00C13DAE">
            <w:pPr>
              <w:pStyle w:val="SDSTableTextNormal"/>
              <w:rPr>
                <w:noProof w:val="0"/>
                <w:lang w:val="en-US"/>
              </w:rPr>
            </w:pPr>
            <w:r>
              <w:rPr>
                <w:lang w:val="en-US"/>
              </w:rPr>
              <w:t>Firefighting instructions</w:t>
            </w:r>
          </w:p>
        </w:tc>
        <w:tc>
          <w:tcPr>
            <w:tcW w:w="283" w:type="dxa"/>
            <w:tcBorders>
              <w:top w:val="none" w:sz="0" w:space="0" w:color="D4D2D2"/>
              <w:left w:val="none" w:sz="0" w:space="0" w:color="D4D2D2"/>
              <w:bottom w:val="none" w:sz="0" w:space="0" w:color="D4D2D2"/>
              <w:right w:val="none" w:sz="0" w:space="0" w:color="D4D2D2"/>
            </w:tcBorders>
          </w:tcPr>
          <w:p w14:paraId="5CB71C4E" w14:textId="396DCBFE" w:rsidR="00C13DAE" w:rsidRPr="00C1551C" w:rsidRDefault="00C13DAE" w:rsidP="00C13DAE">
            <w:pPr>
              <w:pStyle w:val="SDSTableTextColonColumn"/>
              <w:rPr>
                <w:noProof w:val="0"/>
                <w:lang w:val="en-US"/>
              </w:rPr>
            </w:pPr>
            <w:r w:rsidRPr="00C1551C">
              <w:rPr>
                <w:noProof w:val="0"/>
                <w:lang w:val="en-US"/>
              </w:rPr>
              <w:t>:</w:t>
            </w:r>
          </w:p>
        </w:tc>
        <w:tc>
          <w:tcPr>
            <w:tcW w:w="6860" w:type="dxa"/>
          </w:tcPr>
          <w:p w14:paraId="4E4699B9" w14:textId="42D1C5B7" w:rsidR="00C13DAE" w:rsidRPr="00C1551C" w:rsidRDefault="00C13DAE" w:rsidP="00C13DAE">
            <w:pPr>
              <w:pStyle w:val="SDSTableTextNormal"/>
              <w:rPr>
                <w:noProof w:val="0"/>
                <w:lang w:val="en-US"/>
              </w:rPr>
            </w:pPr>
            <w:r w:rsidRPr="00C1551C">
              <w:rPr>
                <w:lang w:val="en-US"/>
              </w:rPr>
              <w:t>In case of major fire and large quantities: Evacuate area. Fight fire remotely due to the risk of explosion. Fight fire with normal precautions from a reasonable distance. Do not enter fire area without proper protective equipment, including respiratory protection. Eliminate all ignition sources if safe to do so.</w:t>
            </w:r>
          </w:p>
        </w:tc>
        <w:tc>
          <w:tcPr>
            <w:tcW w:w="6860" w:type="dxa"/>
            <w:tcBorders>
              <w:top w:val="none" w:sz="0" w:space="0" w:color="D4D2D2"/>
              <w:left w:val="none" w:sz="0" w:space="0" w:color="D4D2D2"/>
              <w:bottom w:val="none" w:sz="0" w:space="0" w:color="D4D2D2"/>
              <w:right w:val="none" w:sz="0" w:space="0" w:color="D4D2D2"/>
            </w:tcBorders>
          </w:tcPr>
          <w:p w14:paraId="77C5C65B" w14:textId="2666BBFD" w:rsidR="00C13DAE" w:rsidRPr="00C1551C" w:rsidRDefault="00C13DAE" w:rsidP="00C13DAE">
            <w:pPr>
              <w:pStyle w:val="SDSTableTextNormal"/>
              <w:rPr>
                <w:noProof w:val="0"/>
                <w:lang w:val="en-US"/>
              </w:rPr>
            </w:pPr>
          </w:p>
        </w:tc>
      </w:tr>
      <w:tr w:rsidR="00C13DAE" w14:paraId="3BEC26C1" w14:textId="77777777" w:rsidTr="00C13DAE">
        <w:trPr>
          <w:trHeight w:val="334"/>
        </w:trPr>
        <w:tc>
          <w:tcPr>
            <w:tcW w:w="3685" w:type="dxa"/>
            <w:tcBorders>
              <w:top w:val="none" w:sz="0" w:space="0" w:color="D4D2D2"/>
              <w:left w:val="none" w:sz="0" w:space="0" w:color="D4D2D2"/>
              <w:bottom w:val="none" w:sz="0" w:space="0" w:color="D4D2D2"/>
              <w:right w:val="none" w:sz="0" w:space="0" w:color="D4D2D2"/>
            </w:tcBorders>
          </w:tcPr>
          <w:p w14:paraId="2F8C27BE" w14:textId="5C630D86" w:rsidR="00C13DAE" w:rsidRPr="00C1551C" w:rsidRDefault="00C13DAE" w:rsidP="00C13DAE">
            <w:pPr>
              <w:pStyle w:val="SDSTableTextNormal"/>
              <w:rPr>
                <w:noProof w:val="0"/>
                <w:lang w:val="en-US"/>
              </w:rPr>
            </w:pPr>
            <w:r>
              <w:rPr>
                <w:lang w:val="en-US"/>
              </w:rPr>
              <w:t>Protection during firefighting</w:t>
            </w:r>
          </w:p>
        </w:tc>
        <w:tc>
          <w:tcPr>
            <w:tcW w:w="283" w:type="dxa"/>
            <w:tcBorders>
              <w:top w:val="none" w:sz="0" w:space="0" w:color="D4D2D2"/>
              <w:left w:val="none" w:sz="0" w:space="0" w:color="D4D2D2"/>
              <w:bottom w:val="none" w:sz="0" w:space="0" w:color="D4D2D2"/>
              <w:right w:val="none" w:sz="0" w:space="0" w:color="D4D2D2"/>
            </w:tcBorders>
          </w:tcPr>
          <w:p w14:paraId="2EDD5E18" w14:textId="270087F7" w:rsidR="00C13DAE" w:rsidRPr="00C1551C" w:rsidRDefault="00C13DAE" w:rsidP="00C13DAE">
            <w:pPr>
              <w:pStyle w:val="SDSTableTextColonColumn"/>
              <w:rPr>
                <w:noProof w:val="0"/>
                <w:lang w:val="en-US"/>
              </w:rPr>
            </w:pPr>
            <w:r w:rsidRPr="00C1551C">
              <w:rPr>
                <w:noProof w:val="0"/>
                <w:lang w:val="en-US"/>
              </w:rPr>
              <w:t>:</w:t>
            </w:r>
          </w:p>
        </w:tc>
        <w:tc>
          <w:tcPr>
            <w:tcW w:w="6860" w:type="dxa"/>
          </w:tcPr>
          <w:p w14:paraId="0C1E8035" w14:textId="049AD9A5" w:rsidR="00C13DAE" w:rsidRPr="00C1551C" w:rsidRDefault="00C13DAE" w:rsidP="00C13DAE">
            <w:pPr>
              <w:pStyle w:val="SDSTableTextNormal"/>
              <w:rPr>
                <w:noProof w:val="0"/>
                <w:lang w:val="en-US"/>
              </w:rPr>
            </w:pPr>
            <w:r w:rsidRPr="00C1551C">
              <w:rPr>
                <w:lang w:val="en-US"/>
              </w:rPr>
              <w:t>Do not attempt to take action without suitable protective equipment. Self-contained breathing apparatus. Complete protective clothing.</w:t>
            </w:r>
          </w:p>
        </w:tc>
        <w:tc>
          <w:tcPr>
            <w:tcW w:w="6860" w:type="dxa"/>
            <w:tcBorders>
              <w:top w:val="none" w:sz="0" w:space="0" w:color="D4D2D2"/>
              <w:left w:val="none" w:sz="0" w:space="0" w:color="D4D2D2"/>
              <w:bottom w:val="none" w:sz="0" w:space="0" w:color="D4D2D2"/>
              <w:right w:val="none" w:sz="0" w:space="0" w:color="D4D2D2"/>
            </w:tcBorders>
          </w:tcPr>
          <w:p w14:paraId="7D6F8FCA" w14:textId="1FE415A1" w:rsidR="00C13DAE" w:rsidRPr="00C1551C" w:rsidRDefault="00C13DAE" w:rsidP="00C13DAE">
            <w:pPr>
              <w:pStyle w:val="SDSTableTextNormal"/>
              <w:rPr>
                <w:noProof w:val="0"/>
                <w:lang w:val="en-US"/>
              </w:rPr>
            </w:pPr>
          </w:p>
        </w:tc>
      </w:tr>
    </w:tbl>
    <w:p w14:paraId="1B200A7F" w14:textId="72E33569" w:rsidR="00346760" w:rsidRPr="000326AF" w:rsidRDefault="00F2524B" w:rsidP="00B42135">
      <w:pPr>
        <w:pStyle w:val="SDSTextHeading1"/>
        <w:rPr>
          <w:noProof w:val="0"/>
          <w:lang w:val="en-US"/>
        </w:rPr>
      </w:pPr>
      <w:r w:rsidRPr="000326AF">
        <w:rPr>
          <w:lang w:val="en-US"/>
        </w:rPr>
        <w:lastRenderedPageBreak/>
        <w:t>SECTION 6</w:t>
      </w:r>
      <w:r w:rsidR="000642D7" w:rsidRPr="000326AF">
        <w:rPr>
          <w:noProof w:val="0"/>
          <w:lang w:val="en-US"/>
        </w:rPr>
        <w:t xml:space="preserve"> </w:t>
      </w:r>
      <w:r w:rsidR="000326AF">
        <w:rPr>
          <w:lang w:val="en-US"/>
        </w:rPr>
        <w:t>Accidental release measures</w:t>
      </w:r>
    </w:p>
    <w:p w14:paraId="5F3AB328" w14:textId="35F05BE3" w:rsidR="0075599D" w:rsidRPr="00657656" w:rsidRDefault="00530C1D" w:rsidP="00B42135">
      <w:pPr>
        <w:pStyle w:val="SDSTextHeading2"/>
        <w:rPr>
          <w:noProof w:val="0"/>
          <w:lang w:val="fr-BE"/>
        </w:rPr>
      </w:pPr>
      <w:r w:rsidRPr="00657656">
        <w:rPr>
          <w:noProof w:val="0"/>
          <w:lang w:val="fr-BE"/>
        </w:rPr>
        <w:t>6.1</w:t>
      </w:r>
      <w:r w:rsidRPr="008C72D9">
        <w:rPr>
          <w:noProof w:val="0"/>
          <w:lang w:val="fr-BE"/>
        </w:rPr>
        <w:t xml:space="preserve">. </w:t>
      </w:r>
      <w:r w:rsidR="000326AF" w:rsidRPr="008C72D9">
        <w:rPr>
          <w:lang w:val="en-US"/>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CC31219"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69F7E5E3" w14:textId="7E66CC9A" w:rsidR="006A01DE" w:rsidRPr="00C1551C" w:rsidRDefault="00F2524B" w:rsidP="005A076F">
            <w:pPr>
              <w:pStyle w:val="SDSTableTextNormal"/>
              <w:rPr>
                <w:noProof w:val="0"/>
                <w:lang w:val="en-US"/>
              </w:rPr>
            </w:pPr>
            <w:r>
              <w:rPr>
                <w:lang w:val="en-US"/>
              </w:rPr>
              <w:t>General measures</w:t>
            </w:r>
          </w:p>
        </w:tc>
        <w:tc>
          <w:tcPr>
            <w:tcW w:w="283" w:type="dxa"/>
            <w:tcBorders>
              <w:top w:val="none" w:sz="0" w:space="0" w:color="D4D2D2"/>
              <w:left w:val="none" w:sz="0" w:space="0" w:color="D4D2D2"/>
              <w:bottom w:val="none" w:sz="0" w:space="0" w:color="D4D2D2"/>
              <w:right w:val="none" w:sz="0" w:space="0" w:color="D4D2D2"/>
            </w:tcBorders>
          </w:tcPr>
          <w:p w14:paraId="663B25EE" w14:textId="70C8DA75" w:rsidR="006A01DE"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62B0DF5" w14:textId="340F2D0E" w:rsidR="006A01DE" w:rsidRPr="00C1551C" w:rsidRDefault="000642D7" w:rsidP="005A076F">
            <w:pPr>
              <w:pStyle w:val="SDSTableTextNormal"/>
              <w:rPr>
                <w:noProof w:val="0"/>
                <w:lang w:val="en-US"/>
              </w:rPr>
            </w:pPr>
            <w:r w:rsidRPr="00C1551C">
              <w:rPr>
                <w:lang w:val="en-US"/>
              </w:rPr>
              <w:t>Avoid all personal contact including breathing in the mist, spray, vapors. Do not take actions involving personal risks. Absorb spillage to prevent material-damage. Stop leak if safe to do so. Notify authorities if product enters sewers or public waters.</w:t>
            </w:r>
          </w:p>
        </w:tc>
      </w:tr>
    </w:tbl>
    <w:p w14:paraId="229A155C" w14:textId="539B3CC3" w:rsidR="003B7BB8" w:rsidRPr="00C1551C" w:rsidRDefault="00F2524B" w:rsidP="00B42135">
      <w:pPr>
        <w:pStyle w:val="SDSTextHeading3"/>
        <w:rPr>
          <w:noProof w:val="0"/>
          <w:lang w:val="en-US"/>
        </w:rPr>
      </w:pPr>
      <w:r>
        <w:rPr>
          <w:lang w:val="en-US"/>
        </w:rPr>
        <w:t>For non-emergency personnel</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FD12B5F"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7EED55F5" w14:textId="634579C2" w:rsidR="00D719E6" w:rsidRPr="00657656" w:rsidRDefault="00F2524B" w:rsidP="005A076F">
            <w:pPr>
              <w:pStyle w:val="SDSTableTextNormal"/>
              <w:rPr>
                <w:noProof w:val="0"/>
                <w:lang w:val="fr-BE"/>
              </w:rPr>
            </w:pPr>
            <w:r>
              <w:rPr>
                <w:lang w:val="fr-BE"/>
              </w:rPr>
              <w:t>Protective equipment</w:t>
            </w:r>
          </w:p>
        </w:tc>
        <w:tc>
          <w:tcPr>
            <w:tcW w:w="283" w:type="dxa"/>
            <w:tcBorders>
              <w:top w:val="none" w:sz="0" w:space="0" w:color="D4D2D2"/>
              <w:left w:val="none" w:sz="0" w:space="0" w:color="D4D2D2"/>
              <w:bottom w:val="none" w:sz="0" w:space="0" w:color="D4D2D2"/>
              <w:right w:val="none" w:sz="0" w:space="0" w:color="D4D2D2"/>
            </w:tcBorders>
          </w:tcPr>
          <w:p w14:paraId="72079582" w14:textId="7729251F" w:rsidR="00D719E6"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7FF7FA9" w14:textId="3CF927BA" w:rsidR="00D719E6" w:rsidRPr="00657656" w:rsidRDefault="00F2524B" w:rsidP="005A076F">
            <w:pPr>
              <w:pStyle w:val="SDSTableTextNormal"/>
              <w:rPr>
                <w:noProof w:val="0"/>
                <w:lang w:val="fr-BE"/>
              </w:rPr>
            </w:pPr>
            <w:r>
              <w:rPr>
                <w:lang w:val="fr-BE"/>
              </w:rPr>
              <w:t>Wear recommended personal protective equipment.</w:t>
            </w:r>
          </w:p>
        </w:tc>
      </w:tr>
      <w:tr w:rsidR="007A7456" w14:paraId="49E10A23"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66799F18" w14:textId="33D7ACF5" w:rsidR="00D719E6" w:rsidRPr="00657656" w:rsidRDefault="00F2524B" w:rsidP="005A076F">
            <w:pPr>
              <w:pStyle w:val="SDSTableTextNormal"/>
              <w:rPr>
                <w:noProof w:val="0"/>
                <w:lang w:val="fr-BE"/>
              </w:rPr>
            </w:pPr>
            <w:r>
              <w:rPr>
                <w:lang w:val="fr-BE"/>
              </w:rPr>
              <w:t>Emergency procedures</w:t>
            </w:r>
          </w:p>
        </w:tc>
        <w:tc>
          <w:tcPr>
            <w:tcW w:w="283" w:type="dxa"/>
            <w:tcBorders>
              <w:top w:val="none" w:sz="0" w:space="0" w:color="D4D2D2"/>
              <w:left w:val="none" w:sz="0" w:space="0" w:color="D4D2D2"/>
              <w:bottom w:val="none" w:sz="0" w:space="0" w:color="D4D2D2"/>
              <w:right w:val="none" w:sz="0" w:space="0" w:color="D4D2D2"/>
            </w:tcBorders>
          </w:tcPr>
          <w:p w14:paraId="62D955C6" w14:textId="1A373E76" w:rsidR="00D719E6"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6BC8903" w14:textId="6CBD9B7E" w:rsidR="00D719E6" w:rsidRPr="00657656" w:rsidRDefault="00241846" w:rsidP="005A076F">
            <w:pPr>
              <w:pStyle w:val="SDSTableTextNormal"/>
              <w:rPr>
                <w:noProof w:val="0"/>
                <w:lang w:val="fr-BE"/>
              </w:rPr>
            </w:pPr>
            <w:r w:rsidRPr="00241846">
              <w:rPr>
                <w:lang w:val="fr-BE"/>
              </w:rPr>
              <w:t>Ventilate spillage area. No open flames, no sparks, and no smoking. Avoid breathing dust/fume/gas/mist/vapours/spray. Avoid contact with skin and eyes.</w:t>
            </w:r>
          </w:p>
        </w:tc>
      </w:tr>
    </w:tbl>
    <w:p w14:paraId="401D2812" w14:textId="0E1527DC" w:rsidR="003B7BB8" w:rsidRPr="00C1551C" w:rsidRDefault="00F2524B" w:rsidP="00B42135">
      <w:pPr>
        <w:pStyle w:val="SDSTextHeading3"/>
        <w:rPr>
          <w:noProof w:val="0"/>
          <w:lang w:val="en-US"/>
        </w:rPr>
      </w:pPr>
      <w:r>
        <w:rPr>
          <w:lang w:val="en-US"/>
        </w:rPr>
        <w:t>For emergency responders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4E7008" w14:paraId="286F46C3" w14:textId="77777777" w:rsidTr="004E7008">
        <w:trPr>
          <w:trHeight w:val="20"/>
        </w:trPr>
        <w:tc>
          <w:tcPr>
            <w:tcW w:w="3685" w:type="dxa"/>
            <w:tcBorders>
              <w:top w:val="none" w:sz="0" w:space="0" w:color="D4D2D2"/>
              <w:left w:val="none" w:sz="0" w:space="0" w:color="D4D2D2"/>
              <w:bottom w:val="none" w:sz="0" w:space="0" w:color="D4D2D2"/>
              <w:right w:val="none" w:sz="0" w:space="0" w:color="D4D2D2"/>
            </w:tcBorders>
          </w:tcPr>
          <w:p w14:paraId="7490D7EC" w14:textId="48056CF9" w:rsidR="004E7008" w:rsidRPr="00657656" w:rsidRDefault="004E7008" w:rsidP="004E7008">
            <w:pPr>
              <w:pStyle w:val="SDSTableTextNormal"/>
              <w:rPr>
                <w:noProof w:val="0"/>
                <w:lang w:val="fr-BE"/>
              </w:rPr>
            </w:pPr>
            <w:r>
              <w:rPr>
                <w:lang w:val="fr-BE"/>
              </w:rPr>
              <w:t>Protective equipment</w:t>
            </w:r>
          </w:p>
        </w:tc>
        <w:tc>
          <w:tcPr>
            <w:tcW w:w="283" w:type="dxa"/>
            <w:tcBorders>
              <w:top w:val="none" w:sz="0" w:space="0" w:color="D4D2D2"/>
              <w:left w:val="none" w:sz="0" w:space="0" w:color="D4D2D2"/>
              <w:bottom w:val="none" w:sz="0" w:space="0" w:color="D4D2D2"/>
              <w:right w:val="none" w:sz="0" w:space="0" w:color="D4D2D2"/>
            </w:tcBorders>
          </w:tcPr>
          <w:p w14:paraId="73B88021" w14:textId="7307164A" w:rsidR="004E7008" w:rsidRPr="00C1551C" w:rsidRDefault="004E7008" w:rsidP="004E7008">
            <w:pPr>
              <w:pStyle w:val="SDSTableTextColonColumn"/>
              <w:rPr>
                <w:noProof w:val="0"/>
                <w:lang w:val="en-US"/>
              </w:rPr>
            </w:pPr>
            <w:r w:rsidRPr="00C1551C">
              <w:rPr>
                <w:noProof w:val="0"/>
                <w:lang w:val="en-US"/>
              </w:rPr>
              <w:t>:</w:t>
            </w:r>
          </w:p>
        </w:tc>
        <w:tc>
          <w:tcPr>
            <w:tcW w:w="6860" w:type="dxa"/>
          </w:tcPr>
          <w:p w14:paraId="50D1DFF1" w14:textId="76EF5546" w:rsidR="004E7008" w:rsidRPr="00657656" w:rsidRDefault="004E7008" w:rsidP="004E7008">
            <w:pPr>
              <w:pStyle w:val="SDSTableTextNormal"/>
              <w:rPr>
                <w:noProof w:val="0"/>
                <w:lang w:val="fr-BE"/>
              </w:rPr>
            </w:pPr>
            <w:r w:rsidRPr="00241846">
              <w:rPr>
                <w:lang w:val="fr-BE"/>
              </w:rPr>
              <w:t>Do not attempt to take action without suitable protective equipment. For further information refer to section 8: "Exposure controls/personal protection".</w:t>
            </w:r>
          </w:p>
        </w:tc>
        <w:tc>
          <w:tcPr>
            <w:tcW w:w="6860" w:type="dxa"/>
            <w:tcBorders>
              <w:top w:val="none" w:sz="0" w:space="0" w:color="D4D2D2"/>
              <w:left w:val="none" w:sz="0" w:space="0" w:color="D4D2D2"/>
              <w:bottom w:val="none" w:sz="0" w:space="0" w:color="D4D2D2"/>
              <w:right w:val="none" w:sz="0" w:space="0" w:color="D4D2D2"/>
            </w:tcBorders>
          </w:tcPr>
          <w:p w14:paraId="08185486" w14:textId="0C19B217" w:rsidR="004E7008" w:rsidRPr="00657656" w:rsidRDefault="004E7008" w:rsidP="004E7008">
            <w:pPr>
              <w:pStyle w:val="SDSTableTextNormal"/>
              <w:rPr>
                <w:noProof w:val="0"/>
                <w:lang w:val="fr-BE"/>
              </w:rPr>
            </w:pPr>
          </w:p>
        </w:tc>
      </w:tr>
      <w:tr w:rsidR="004E7008" w14:paraId="669900C9" w14:textId="77777777" w:rsidTr="004E7008">
        <w:trPr>
          <w:trHeight w:val="20"/>
        </w:trPr>
        <w:tc>
          <w:tcPr>
            <w:tcW w:w="3685" w:type="dxa"/>
            <w:tcBorders>
              <w:top w:val="none" w:sz="0" w:space="0" w:color="D4D2D2"/>
              <w:left w:val="none" w:sz="0" w:space="0" w:color="D4D2D2"/>
              <w:bottom w:val="none" w:sz="0" w:space="0" w:color="D4D2D2"/>
              <w:right w:val="none" w:sz="0" w:space="0" w:color="D4D2D2"/>
            </w:tcBorders>
          </w:tcPr>
          <w:p w14:paraId="4FFA7584" w14:textId="0E291EBA" w:rsidR="004E7008" w:rsidRPr="00657656" w:rsidRDefault="004E7008" w:rsidP="004E7008">
            <w:pPr>
              <w:pStyle w:val="SDSTableTextNormal"/>
              <w:rPr>
                <w:noProof w:val="0"/>
                <w:lang w:val="fr-BE"/>
              </w:rPr>
            </w:pPr>
            <w:r>
              <w:rPr>
                <w:lang w:val="fr-BE"/>
              </w:rPr>
              <w:t>Emergency procedures</w:t>
            </w:r>
          </w:p>
        </w:tc>
        <w:tc>
          <w:tcPr>
            <w:tcW w:w="283" w:type="dxa"/>
            <w:tcBorders>
              <w:top w:val="none" w:sz="0" w:space="0" w:color="D4D2D2"/>
              <w:left w:val="none" w:sz="0" w:space="0" w:color="D4D2D2"/>
              <w:bottom w:val="none" w:sz="0" w:space="0" w:color="D4D2D2"/>
              <w:right w:val="none" w:sz="0" w:space="0" w:color="D4D2D2"/>
            </w:tcBorders>
          </w:tcPr>
          <w:p w14:paraId="567B1827" w14:textId="796DDCBD" w:rsidR="004E7008" w:rsidRPr="00C1551C" w:rsidRDefault="004E7008" w:rsidP="004E7008">
            <w:pPr>
              <w:pStyle w:val="SDSTableTextColonColumn"/>
              <w:rPr>
                <w:noProof w:val="0"/>
                <w:lang w:val="en-US"/>
              </w:rPr>
            </w:pPr>
            <w:r w:rsidRPr="00C1551C">
              <w:rPr>
                <w:noProof w:val="0"/>
                <w:lang w:val="en-US"/>
              </w:rPr>
              <w:t>:</w:t>
            </w:r>
          </w:p>
        </w:tc>
        <w:tc>
          <w:tcPr>
            <w:tcW w:w="6860" w:type="dxa"/>
          </w:tcPr>
          <w:p w14:paraId="74728EEC" w14:textId="56A749CD" w:rsidR="004E7008" w:rsidRPr="00657656" w:rsidRDefault="004E7008" w:rsidP="004E7008">
            <w:pPr>
              <w:pStyle w:val="SDSTableTextNormal"/>
              <w:rPr>
                <w:noProof w:val="0"/>
                <w:lang w:val="fr-BE"/>
              </w:rPr>
            </w:pPr>
            <w:r w:rsidRPr="00193CC3">
              <w:rPr>
                <w:lang w:val="fr-BE"/>
              </w:rPr>
              <w:t>Evacuate unnecessary personnel. Ventilate spillage area. Stop leak if safe to do so. Prevent from entering sewers, basements and workpits, or any place where its accumulation can be dangerous. All equipment used when handling the product must be grounded.</w:t>
            </w:r>
          </w:p>
        </w:tc>
        <w:tc>
          <w:tcPr>
            <w:tcW w:w="6860" w:type="dxa"/>
            <w:tcBorders>
              <w:top w:val="none" w:sz="0" w:space="0" w:color="D4D2D2"/>
              <w:left w:val="none" w:sz="0" w:space="0" w:color="D4D2D2"/>
              <w:bottom w:val="none" w:sz="0" w:space="0" w:color="D4D2D2"/>
              <w:right w:val="none" w:sz="0" w:space="0" w:color="D4D2D2"/>
            </w:tcBorders>
          </w:tcPr>
          <w:p w14:paraId="4B5A69C8" w14:textId="624B0E5A" w:rsidR="004E7008" w:rsidRPr="00657656" w:rsidRDefault="004E7008" w:rsidP="004E7008">
            <w:pPr>
              <w:pStyle w:val="SDSTableTextNormal"/>
              <w:rPr>
                <w:noProof w:val="0"/>
                <w:lang w:val="fr-BE"/>
              </w:rPr>
            </w:pPr>
          </w:p>
        </w:tc>
      </w:tr>
      <w:tr w:rsidR="004E7008" w14:paraId="46B9C039" w14:textId="77777777" w:rsidTr="004E7008">
        <w:trPr>
          <w:trHeight w:val="20"/>
        </w:trPr>
        <w:tc>
          <w:tcPr>
            <w:tcW w:w="3685" w:type="dxa"/>
            <w:tcBorders>
              <w:top w:val="none" w:sz="0" w:space="0" w:color="D4D2D2"/>
              <w:left w:val="none" w:sz="0" w:space="0" w:color="D4D2D2"/>
              <w:bottom w:val="none" w:sz="0" w:space="0" w:color="D4D2D2"/>
              <w:right w:val="none" w:sz="0" w:space="0" w:color="D4D2D2"/>
            </w:tcBorders>
          </w:tcPr>
          <w:p w14:paraId="73F37F73" w14:textId="2CB91E7E" w:rsidR="004E7008" w:rsidRPr="00241846" w:rsidRDefault="004E7008" w:rsidP="004E7008">
            <w:pPr>
              <w:pStyle w:val="SDSTableTextNormal"/>
              <w:rPr>
                <w:lang w:val="en-CA"/>
              </w:rPr>
            </w:pPr>
            <w:r>
              <w:rPr>
                <w:lang w:val="en-CA"/>
              </w:rPr>
              <w:t>Environmental precautions</w:t>
            </w:r>
          </w:p>
        </w:tc>
        <w:tc>
          <w:tcPr>
            <w:tcW w:w="283" w:type="dxa"/>
            <w:tcBorders>
              <w:top w:val="none" w:sz="0" w:space="0" w:color="D4D2D2"/>
              <w:left w:val="none" w:sz="0" w:space="0" w:color="D4D2D2"/>
              <w:bottom w:val="none" w:sz="0" w:space="0" w:color="D4D2D2"/>
              <w:right w:val="none" w:sz="0" w:space="0" w:color="D4D2D2"/>
            </w:tcBorders>
          </w:tcPr>
          <w:p w14:paraId="5F6D46A0" w14:textId="742ACD3D" w:rsidR="004E7008" w:rsidRPr="00C1551C" w:rsidRDefault="004E7008" w:rsidP="004E7008">
            <w:pPr>
              <w:pStyle w:val="SDSTableTextColonColumn"/>
              <w:rPr>
                <w:noProof w:val="0"/>
                <w:lang w:val="en-US"/>
              </w:rPr>
            </w:pPr>
            <w:r>
              <w:rPr>
                <w:noProof w:val="0"/>
                <w:lang w:val="en-CA"/>
              </w:rPr>
              <w:t>:</w:t>
            </w:r>
          </w:p>
        </w:tc>
        <w:tc>
          <w:tcPr>
            <w:tcW w:w="6860" w:type="dxa"/>
          </w:tcPr>
          <w:p w14:paraId="31DA63F2" w14:textId="6AC7228C" w:rsidR="004E7008" w:rsidRPr="00241846" w:rsidRDefault="004E7008" w:rsidP="004E7008">
            <w:pPr>
              <w:pStyle w:val="SDSTableTextNormal"/>
              <w:rPr>
                <w:lang w:val="en-CA"/>
              </w:rPr>
            </w:pPr>
            <w:r w:rsidRPr="00193CC3">
              <w:rPr>
                <w:lang w:val="en-CA"/>
              </w:rPr>
              <w:t>Do not let the product reach soil, drains, sewers, or surface and ground water. Notify authorities if product enters sewers or public waters.</w:t>
            </w:r>
          </w:p>
        </w:tc>
        <w:tc>
          <w:tcPr>
            <w:tcW w:w="6860" w:type="dxa"/>
            <w:tcBorders>
              <w:top w:val="none" w:sz="0" w:space="0" w:color="D4D2D2"/>
              <w:left w:val="none" w:sz="0" w:space="0" w:color="D4D2D2"/>
              <w:bottom w:val="none" w:sz="0" w:space="0" w:color="D4D2D2"/>
              <w:right w:val="none" w:sz="0" w:space="0" w:color="D4D2D2"/>
            </w:tcBorders>
          </w:tcPr>
          <w:p w14:paraId="7E3B5F08" w14:textId="49D2AA41" w:rsidR="004E7008" w:rsidRPr="00241846" w:rsidRDefault="004E7008" w:rsidP="004E7008">
            <w:pPr>
              <w:pStyle w:val="SDSTableTextNormal"/>
              <w:rPr>
                <w:lang w:val="en-CA"/>
              </w:rPr>
            </w:pPr>
          </w:p>
        </w:tc>
      </w:tr>
    </w:tbl>
    <w:p w14:paraId="42093F33" w14:textId="6F2535FF" w:rsidR="00241846" w:rsidRPr="00C1551C" w:rsidRDefault="00530C1D" w:rsidP="00241846">
      <w:pPr>
        <w:pStyle w:val="SDSTextHeading2"/>
        <w:rPr>
          <w:lang w:val="en-US"/>
        </w:rPr>
      </w:pPr>
      <w:r w:rsidRPr="00C1551C">
        <w:rPr>
          <w:noProof w:val="0"/>
          <w:lang w:val="en-US"/>
        </w:rPr>
        <w:t xml:space="preserve">6.2. </w:t>
      </w:r>
      <w:r w:rsidR="00241846">
        <w:rPr>
          <w:lang w:val="en-US"/>
        </w:rPr>
        <w:t>Environmental Precautions</w:t>
      </w:r>
    </w:p>
    <w:tbl>
      <w:tblPr>
        <w:tblStyle w:val="SDSTableWithoutBorders"/>
        <w:tblW w:w="10830" w:type="dxa"/>
        <w:tblLayout w:type="fixed"/>
        <w:tblLook w:val="04A0" w:firstRow="1" w:lastRow="0" w:firstColumn="1" w:lastColumn="0" w:noHBand="0" w:noVBand="1"/>
      </w:tblPr>
      <w:tblGrid>
        <w:gridCol w:w="3686"/>
        <w:gridCol w:w="283"/>
        <w:gridCol w:w="6861"/>
      </w:tblGrid>
      <w:tr w:rsidR="00FD2DC6" w14:paraId="3FD4F795" w14:textId="77777777" w:rsidTr="00FD2DC6">
        <w:trPr>
          <w:gridAfter w:val="2"/>
          <w:wAfter w:w="7144" w:type="dxa"/>
        </w:trPr>
        <w:tc>
          <w:tcPr>
            <w:tcW w:w="3686" w:type="dxa"/>
            <w:tcBorders>
              <w:top w:val="none" w:sz="0" w:space="0" w:color="D4D2D2"/>
              <w:left w:val="none" w:sz="0" w:space="0" w:color="D4D2D2"/>
              <w:bottom w:val="none" w:sz="0" w:space="0" w:color="D4D2D2"/>
              <w:right w:val="none" w:sz="0" w:space="0" w:color="D4D2D2"/>
            </w:tcBorders>
            <w:hideMark/>
          </w:tcPr>
          <w:p w14:paraId="29B77DE3" w14:textId="2A268224" w:rsidR="00FD2DC6" w:rsidRDefault="00FD2DC6">
            <w:pPr>
              <w:pStyle w:val="SDSTableTextNormal"/>
              <w:rPr>
                <w:noProof w:val="0"/>
                <w:lang w:val="fr-BE"/>
              </w:rPr>
            </w:pPr>
            <w:proofErr w:type="spellStart"/>
            <w:r>
              <w:rPr>
                <w:noProof w:val="0"/>
                <w:lang w:val="fr-BE"/>
              </w:rPr>
              <w:t>Avoid</w:t>
            </w:r>
            <w:proofErr w:type="spellEnd"/>
            <w:r>
              <w:rPr>
                <w:noProof w:val="0"/>
                <w:lang w:val="fr-BE"/>
              </w:rPr>
              <w:t xml:space="preserve"> Release to the </w:t>
            </w:r>
            <w:proofErr w:type="spellStart"/>
            <w:r>
              <w:rPr>
                <w:noProof w:val="0"/>
                <w:lang w:val="fr-BE"/>
              </w:rPr>
              <w:t>environment</w:t>
            </w:r>
            <w:proofErr w:type="spellEnd"/>
          </w:p>
        </w:tc>
      </w:tr>
      <w:tr w:rsidR="00FD2DC6" w14:paraId="4AEECD41" w14:textId="77777777" w:rsidTr="00EC7C3F">
        <w:tc>
          <w:tcPr>
            <w:tcW w:w="3686" w:type="dxa"/>
            <w:tcBorders>
              <w:top w:val="none" w:sz="0" w:space="0" w:color="D4D2D2"/>
              <w:left w:val="none" w:sz="0" w:space="0" w:color="D4D2D2"/>
              <w:bottom w:val="none" w:sz="0" w:space="0" w:color="D4D2D2"/>
              <w:right w:val="none" w:sz="0" w:space="0" w:color="D4D2D2"/>
            </w:tcBorders>
            <w:hideMark/>
          </w:tcPr>
          <w:p w14:paraId="682AD902" w14:textId="47245A46" w:rsidR="00FD2DC6" w:rsidRDefault="00FD2DC6">
            <w:pPr>
              <w:pStyle w:val="SDSTableTextNormal"/>
              <w:rPr>
                <w:noProof w:val="0"/>
                <w:lang w:val="en-CA"/>
              </w:rPr>
            </w:pPr>
          </w:p>
        </w:tc>
        <w:tc>
          <w:tcPr>
            <w:tcW w:w="283" w:type="dxa"/>
            <w:hideMark/>
          </w:tcPr>
          <w:p w14:paraId="4ED3FF50" w14:textId="60E5C483" w:rsidR="00FD2DC6" w:rsidRDefault="00FD2DC6">
            <w:pPr>
              <w:pStyle w:val="SDSTableTextColonColumn"/>
              <w:rPr>
                <w:noProof w:val="0"/>
                <w:lang w:val="en-CA"/>
              </w:rPr>
            </w:pPr>
          </w:p>
        </w:tc>
        <w:tc>
          <w:tcPr>
            <w:tcW w:w="6861" w:type="dxa"/>
            <w:tcBorders>
              <w:top w:val="none" w:sz="0" w:space="0" w:color="D4D2D2"/>
              <w:left w:val="none" w:sz="0" w:space="0" w:color="D4D2D2"/>
              <w:bottom w:val="none" w:sz="0" w:space="0" w:color="D4D2D2"/>
              <w:right w:val="none" w:sz="0" w:space="0" w:color="D4D2D2"/>
            </w:tcBorders>
            <w:hideMark/>
          </w:tcPr>
          <w:p w14:paraId="35F674E2" w14:textId="69B0AD7A" w:rsidR="00FD2DC6" w:rsidRDefault="00FD2DC6">
            <w:pPr>
              <w:pStyle w:val="SDSTableTextNormal"/>
              <w:rPr>
                <w:noProof w:val="0"/>
                <w:lang w:val="fr-BE"/>
              </w:rPr>
            </w:pPr>
          </w:p>
        </w:tc>
      </w:tr>
    </w:tbl>
    <w:p w14:paraId="4FEC3270" w14:textId="065F91C2" w:rsidR="00241846" w:rsidRPr="00241846" w:rsidRDefault="00241846" w:rsidP="00241846">
      <w:pPr>
        <w:pStyle w:val="SDSTextHeading2"/>
        <w:rPr>
          <w:lang w:val="en-US"/>
        </w:rPr>
      </w:pPr>
      <w:r w:rsidRPr="00241846">
        <w:rPr>
          <w:lang w:val="en-US"/>
        </w:rPr>
        <w:t>6.</w:t>
      </w:r>
      <w:r w:rsidR="00FD2DC6">
        <w:rPr>
          <w:lang w:val="en-US"/>
        </w:rPr>
        <w:t>3</w:t>
      </w:r>
      <w:r w:rsidRPr="00241846">
        <w:rPr>
          <w:lang w:val="en-US"/>
        </w:rPr>
        <w:t>. Methods and materials for containment and cleaning up</w:t>
      </w:r>
    </w:p>
    <w:tbl>
      <w:tblPr>
        <w:tblStyle w:val="SDSTableWithoutBorders"/>
        <w:tblW w:w="10830" w:type="dxa"/>
        <w:tblLayout w:type="fixed"/>
        <w:tblLook w:val="04A0" w:firstRow="1" w:lastRow="0" w:firstColumn="1" w:lastColumn="0" w:noHBand="0" w:noVBand="1"/>
      </w:tblPr>
      <w:tblGrid>
        <w:gridCol w:w="3686"/>
        <w:gridCol w:w="283"/>
        <w:gridCol w:w="6861"/>
      </w:tblGrid>
      <w:tr w:rsidR="00241846" w:rsidRPr="00241846" w14:paraId="78CE7BFC" w14:textId="77777777" w:rsidTr="006C5F99">
        <w:tc>
          <w:tcPr>
            <w:tcW w:w="3685" w:type="dxa"/>
            <w:tcBorders>
              <w:top w:val="none" w:sz="0" w:space="0" w:color="D4D2D2"/>
              <w:left w:val="none" w:sz="0" w:space="0" w:color="D4D2D2"/>
              <w:bottom w:val="none" w:sz="0" w:space="0" w:color="D4D2D2"/>
              <w:right w:val="none" w:sz="0" w:space="0" w:color="D4D2D2"/>
            </w:tcBorders>
            <w:hideMark/>
          </w:tcPr>
          <w:p w14:paraId="3357D60B" w14:textId="77777777" w:rsidR="00241846" w:rsidRPr="00241846" w:rsidRDefault="00241846" w:rsidP="00241846">
            <w:pPr>
              <w:adjustRightInd w:val="0"/>
              <w:snapToGrid w:val="0"/>
              <w:spacing w:after="0" w:line="288" w:lineRule="auto"/>
              <w:rPr>
                <w:rFonts w:cs="Arial"/>
                <w:szCs w:val="12"/>
                <w:lang w:val="fr-BE" w:eastAsia="nl-NL"/>
              </w:rPr>
            </w:pPr>
            <w:r w:rsidRPr="00241846">
              <w:rPr>
                <w:rFonts w:cs="Arial"/>
                <w:noProof/>
                <w:szCs w:val="12"/>
                <w:lang w:val="fr-BE" w:eastAsia="nl-NL"/>
              </w:rPr>
              <w:t>For containment</w:t>
            </w:r>
          </w:p>
        </w:tc>
        <w:tc>
          <w:tcPr>
            <w:tcW w:w="283" w:type="dxa"/>
            <w:tcBorders>
              <w:top w:val="none" w:sz="0" w:space="0" w:color="D4D2D2"/>
              <w:left w:val="none" w:sz="0" w:space="0" w:color="D4D2D2"/>
              <w:bottom w:val="none" w:sz="0" w:space="0" w:color="D4D2D2"/>
              <w:right w:val="none" w:sz="0" w:space="0" w:color="D4D2D2"/>
            </w:tcBorders>
            <w:hideMark/>
          </w:tcPr>
          <w:p w14:paraId="4BBB384A" w14:textId="77777777" w:rsidR="00241846" w:rsidRPr="00241846" w:rsidRDefault="00241846" w:rsidP="00241846">
            <w:pPr>
              <w:adjustRightInd w:val="0"/>
              <w:snapToGrid w:val="0"/>
              <w:spacing w:after="0" w:line="288" w:lineRule="auto"/>
              <w:jc w:val="center"/>
              <w:rPr>
                <w:rFonts w:cs="Arial"/>
                <w:szCs w:val="12"/>
                <w:lang w:val="en-CA" w:eastAsia="nl-NL"/>
              </w:rPr>
            </w:pPr>
            <w:r w:rsidRPr="00241846">
              <w:rPr>
                <w:rFonts w:cs="Arial"/>
                <w:szCs w:val="12"/>
                <w:lang w:val="en-CA" w:eastAsia="nl-NL"/>
              </w:rPr>
              <w:t>:</w:t>
            </w:r>
          </w:p>
        </w:tc>
        <w:tc>
          <w:tcPr>
            <w:tcW w:w="6860" w:type="dxa"/>
            <w:tcBorders>
              <w:top w:val="none" w:sz="0" w:space="0" w:color="D4D2D2"/>
              <w:left w:val="none" w:sz="0" w:space="0" w:color="D4D2D2"/>
              <w:bottom w:val="none" w:sz="0" w:space="0" w:color="D4D2D2"/>
              <w:right w:val="none" w:sz="0" w:space="0" w:color="D4D2D2"/>
            </w:tcBorders>
            <w:hideMark/>
          </w:tcPr>
          <w:p w14:paraId="686B55FB" w14:textId="723ACCAF" w:rsidR="00241846" w:rsidRPr="00241846" w:rsidRDefault="00FD2DC6" w:rsidP="00241846">
            <w:pPr>
              <w:adjustRightInd w:val="0"/>
              <w:snapToGrid w:val="0"/>
              <w:spacing w:after="0" w:line="288" w:lineRule="auto"/>
              <w:rPr>
                <w:rFonts w:cs="Arial"/>
                <w:szCs w:val="12"/>
                <w:lang w:val="fr-BE" w:eastAsia="nl-NL"/>
              </w:rPr>
            </w:pPr>
            <w:r w:rsidRPr="00FD2DC6">
              <w:rPr>
                <w:rFonts w:cs="Arial"/>
                <w:noProof/>
                <w:szCs w:val="12"/>
                <w:lang w:val="fr-BE" w:eastAsia="nl-NL"/>
              </w:rPr>
              <w:t>Absorb spilled material with sand or earth. Contain any spills with dikes or absorbents to prevent migration and entry into sewers or streams. Stop leak without risks if possible.</w:t>
            </w:r>
          </w:p>
        </w:tc>
      </w:tr>
      <w:tr w:rsidR="00241846" w:rsidRPr="00241846" w14:paraId="24153A7F" w14:textId="77777777" w:rsidTr="006C5F99">
        <w:tc>
          <w:tcPr>
            <w:tcW w:w="3685" w:type="dxa"/>
            <w:tcBorders>
              <w:top w:val="none" w:sz="0" w:space="0" w:color="D4D2D2"/>
              <w:left w:val="none" w:sz="0" w:space="0" w:color="D4D2D2"/>
              <w:bottom w:val="none" w:sz="0" w:space="0" w:color="D4D2D2"/>
              <w:right w:val="none" w:sz="0" w:space="0" w:color="D4D2D2"/>
            </w:tcBorders>
            <w:hideMark/>
          </w:tcPr>
          <w:p w14:paraId="247771C7" w14:textId="77777777" w:rsidR="00241846" w:rsidRPr="00241846" w:rsidRDefault="00241846" w:rsidP="00241846">
            <w:pPr>
              <w:adjustRightInd w:val="0"/>
              <w:snapToGrid w:val="0"/>
              <w:spacing w:after="0" w:line="288" w:lineRule="auto"/>
              <w:rPr>
                <w:rFonts w:cs="Arial"/>
                <w:szCs w:val="12"/>
                <w:lang w:val="en-CA" w:eastAsia="nl-NL"/>
              </w:rPr>
            </w:pPr>
            <w:r w:rsidRPr="00241846">
              <w:rPr>
                <w:rFonts w:cs="Arial"/>
                <w:noProof/>
                <w:szCs w:val="12"/>
                <w:lang w:val="en-CA" w:eastAsia="nl-NL"/>
              </w:rPr>
              <w:t>Methods for cleaning up</w:t>
            </w:r>
          </w:p>
        </w:tc>
        <w:tc>
          <w:tcPr>
            <w:tcW w:w="283" w:type="dxa"/>
            <w:tcBorders>
              <w:top w:val="none" w:sz="0" w:space="0" w:color="D4D2D2"/>
              <w:left w:val="none" w:sz="0" w:space="0" w:color="D4D2D2"/>
              <w:bottom w:val="none" w:sz="0" w:space="0" w:color="D4D2D2"/>
              <w:right w:val="none" w:sz="0" w:space="0" w:color="D4D2D2"/>
            </w:tcBorders>
            <w:hideMark/>
          </w:tcPr>
          <w:p w14:paraId="1554A342" w14:textId="77777777" w:rsidR="00241846" w:rsidRPr="00241846" w:rsidRDefault="00241846" w:rsidP="00241846">
            <w:pPr>
              <w:adjustRightInd w:val="0"/>
              <w:snapToGrid w:val="0"/>
              <w:spacing w:after="0" w:line="288" w:lineRule="auto"/>
              <w:jc w:val="center"/>
              <w:rPr>
                <w:rFonts w:cs="Arial"/>
                <w:szCs w:val="12"/>
                <w:lang w:val="en-CA" w:eastAsia="nl-NL"/>
              </w:rPr>
            </w:pPr>
            <w:r w:rsidRPr="00241846">
              <w:rPr>
                <w:rFonts w:cs="Arial"/>
                <w:szCs w:val="12"/>
                <w:lang w:val="en-CA" w:eastAsia="nl-NL"/>
              </w:rPr>
              <w:t>:</w:t>
            </w:r>
          </w:p>
        </w:tc>
        <w:tc>
          <w:tcPr>
            <w:tcW w:w="6860" w:type="dxa"/>
            <w:tcBorders>
              <w:top w:val="none" w:sz="0" w:space="0" w:color="D4D2D2"/>
              <w:left w:val="none" w:sz="0" w:space="0" w:color="D4D2D2"/>
              <w:bottom w:val="none" w:sz="0" w:space="0" w:color="D4D2D2"/>
              <w:right w:val="none" w:sz="0" w:space="0" w:color="D4D2D2"/>
            </w:tcBorders>
            <w:hideMark/>
          </w:tcPr>
          <w:p w14:paraId="6B07C4C9" w14:textId="77F276AD" w:rsidR="00241846" w:rsidRPr="00241846" w:rsidRDefault="00FD2DC6" w:rsidP="00241846">
            <w:pPr>
              <w:adjustRightInd w:val="0"/>
              <w:snapToGrid w:val="0"/>
              <w:spacing w:after="0" w:line="288" w:lineRule="auto"/>
              <w:rPr>
                <w:rFonts w:cs="Arial"/>
                <w:szCs w:val="12"/>
                <w:lang w:val="fr-BE" w:eastAsia="nl-NL"/>
              </w:rPr>
            </w:pPr>
            <w:r w:rsidRPr="00FD2DC6">
              <w:rPr>
                <w:rFonts w:cs="Arial"/>
                <w:noProof/>
                <w:szCs w:val="12"/>
                <w:lang w:val="fr-BE" w:eastAsia="nl-NL"/>
              </w:rPr>
              <w:t>Isolate all ignition sources. Stop leak if safe to do so. Contain and collect spillage with non-combustible, absorbent material e.g. sand, earth, vermiculite or diatomaceous earth and place in container for disposal according to local regulations (see Section 13).</w:t>
            </w:r>
          </w:p>
        </w:tc>
      </w:tr>
      <w:tr w:rsidR="00241846" w:rsidRPr="00241846" w14:paraId="59A723D8" w14:textId="77777777" w:rsidTr="006C5F99">
        <w:tc>
          <w:tcPr>
            <w:tcW w:w="3685" w:type="dxa"/>
            <w:tcBorders>
              <w:top w:val="none" w:sz="0" w:space="0" w:color="D4D2D2"/>
              <w:left w:val="none" w:sz="0" w:space="0" w:color="D4D2D2"/>
              <w:bottom w:val="none" w:sz="0" w:space="0" w:color="D4D2D2"/>
              <w:right w:val="none" w:sz="0" w:space="0" w:color="D4D2D2"/>
            </w:tcBorders>
            <w:hideMark/>
          </w:tcPr>
          <w:tbl>
            <w:tblPr>
              <w:tblStyle w:val="SDSTableWithoutBorders"/>
              <w:tblW w:w="10830" w:type="dxa"/>
              <w:tblLayout w:type="fixed"/>
              <w:tblLook w:val="04A0" w:firstRow="1" w:lastRow="0" w:firstColumn="1" w:lastColumn="0" w:noHBand="0" w:noVBand="1"/>
            </w:tblPr>
            <w:tblGrid>
              <w:gridCol w:w="3686"/>
              <w:gridCol w:w="283"/>
              <w:gridCol w:w="6861"/>
            </w:tblGrid>
            <w:tr w:rsidR="00241846" w:rsidRPr="00241846" w14:paraId="7DCFDFBD" w14:textId="77777777" w:rsidTr="006C5F99">
              <w:tc>
                <w:tcPr>
                  <w:tcW w:w="3685" w:type="dxa"/>
                  <w:tcBorders>
                    <w:top w:val="none" w:sz="0" w:space="0" w:color="D4D2D2"/>
                    <w:left w:val="none" w:sz="0" w:space="0" w:color="D4D2D2"/>
                    <w:bottom w:val="none" w:sz="0" w:space="0" w:color="D4D2D2"/>
                    <w:right w:val="none" w:sz="0" w:space="0" w:color="D4D2D2"/>
                  </w:tcBorders>
                </w:tcPr>
                <w:p w14:paraId="5D71EE21" w14:textId="30D80883" w:rsidR="00241846" w:rsidRPr="00241846" w:rsidRDefault="00FD2DC6" w:rsidP="00241846">
                  <w:pPr>
                    <w:keepLines w:val="0"/>
                    <w:spacing w:after="0"/>
                    <w:rPr>
                      <w:sz w:val="20"/>
                      <w:lang w:val="fr-BE" w:eastAsia="fr-BE"/>
                    </w:rPr>
                  </w:pPr>
                  <w:r w:rsidRPr="00FD2DC6">
                    <w:rPr>
                      <w:szCs w:val="16"/>
                      <w:lang w:val="fr-BE" w:eastAsia="fr-BE"/>
                    </w:rPr>
                    <w:t>Other Information</w:t>
                  </w:r>
                </w:p>
              </w:tc>
              <w:tc>
                <w:tcPr>
                  <w:tcW w:w="283" w:type="dxa"/>
                  <w:tcBorders>
                    <w:top w:val="none" w:sz="0" w:space="0" w:color="D4D2D2"/>
                    <w:left w:val="none" w:sz="0" w:space="0" w:color="D4D2D2"/>
                    <w:bottom w:val="none" w:sz="0" w:space="0" w:color="D4D2D2"/>
                    <w:right w:val="none" w:sz="0" w:space="0" w:color="D4D2D2"/>
                  </w:tcBorders>
                </w:tcPr>
                <w:p w14:paraId="76C95994" w14:textId="77777777" w:rsidR="00241846" w:rsidRPr="00241846" w:rsidRDefault="00241846" w:rsidP="00241846">
                  <w:pPr>
                    <w:adjustRightInd w:val="0"/>
                    <w:snapToGrid w:val="0"/>
                    <w:spacing w:after="0" w:line="288" w:lineRule="auto"/>
                    <w:jc w:val="center"/>
                    <w:rPr>
                      <w:rFonts w:cs="Arial"/>
                      <w:szCs w:val="12"/>
                      <w:lang w:val="en-CA" w:eastAsia="nl-NL"/>
                    </w:rPr>
                  </w:pPr>
                </w:p>
              </w:tc>
              <w:tc>
                <w:tcPr>
                  <w:tcW w:w="6860" w:type="dxa"/>
                  <w:tcBorders>
                    <w:top w:val="none" w:sz="0" w:space="0" w:color="D4D2D2"/>
                    <w:left w:val="none" w:sz="0" w:space="0" w:color="D4D2D2"/>
                    <w:bottom w:val="none" w:sz="0" w:space="0" w:color="D4D2D2"/>
                    <w:right w:val="none" w:sz="0" w:space="0" w:color="D4D2D2"/>
                  </w:tcBorders>
                </w:tcPr>
                <w:p w14:paraId="257E6AB1" w14:textId="77777777" w:rsidR="00241846" w:rsidRPr="00241846" w:rsidRDefault="00241846" w:rsidP="00241846">
                  <w:pPr>
                    <w:adjustRightInd w:val="0"/>
                    <w:snapToGrid w:val="0"/>
                    <w:spacing w:after="0" w:line="288" w:lineRule="auto"/>
                    <w:rPr>
                      <w:rFonts w:cs="Arial"/>
                      <w:szCs w:val="12"/>
                      <w:lang w:val="en-CA" w:eastAsia="nl-NL"/>
                    </w:rPr>
                  </w:pPr>
                </w:p>
              </w:tc>
            </w:tr>
            <w:tr w:rsidR="00241846" w:rsidRPr="00241846" w14:paraId="39FA5210" w14:textId="77777777" w:rsidTr="006C5F99">
              <w:tc>
                <w:tcPr>
                  <w:tcW w:w="3685" w:type="dxa"/>
                  <w:tcBorders>
                    <w:top w:val="none" w:sz="0" w:space="0" w:color="D4D2D2"/>
                    <w:left w:val="none" w:sz="0" w:space="0" w:color="D4D2D2"/>
                    <w:bottom w:val="none" w:sz="0" w:space="0" w:color="D4D2D2"/>
                    <w:right w:val="none" w:sz="0" w:space="0" w:color="D4D2D2"/>
                  </w:tcBorders>
                </w:tcPr>
                <w:p w14:paraId="2AC754E4" w14:textId="77777777" w:rsidR="00241846" w:rsidRPr="00241846" w:rsidRDefault="00241846" w:rsidP="00241846">
                  <w:pPr>
                    <w:spacing w:after="0" w:line="288" w:lineRule="auto"/>
                    <w:rPr>
                      <w:rFonts w:cs="Arial"/>
                      <w:szCs w:val="16"/>
                      <w:lang w:eastAsia="nl-NL"/>
                    </w:rPr>
                  </w:pPr>
                </w:p>
              </w:tc>
              <w:tc>
                <w:tcPr>
                  <w:tcW w:w="283" w:type="dxa"/>
                  <w:tcBorders>
                    <w:top w:val="none" w:sz="0" w:space="0" w:color="D4D2D2"/>
                    <w:left w:val="none" w:sz="0" w:space="0" w:color="D4D2D2"/>
                    <w:bottom w:val="none" w:sz="0" w:space="0" w:color="D4D2D2"/>
                    <w:right w:val="none" w:sz="0" w:space="0" w:color="D4D2D2"/>
                  </w:tcBorders>
                </w:tcPr>
                <w:p w14:paraId="3C1072CA" w14:textId="77777777" w:rsidR="00241846" w:rsidRPr="00241846" w:rsidRDefault="00241846" w:rsidP="00241846">
                  <w:pPr>
                    <w:adjustRightInd w:val="0"/>
                    <w:snapToGrid w:val="0"/>
                    <w:spacing w:after="0" w:line="288" w:lineRule="auto"/>
                    <w:jc w:val="center"/>
                    <w:rPr>
                      <w:rFonts w:cs="Arial"/>
                      <w:szCs w:val="12"/>
                      <w:lang w:val="fr-BE" w:eastAsia="nl-NL"/>
                    </w:rPr>
                  </w:pPr>
                </w:p>
              </w:tc>
              <w:tc>
                <w:tcPr>
                  <w:tcW w:w="6860" w:type="dxa"/>
                  <w:tcBorders>
                    <w:top w:val="none" w:sz="0" w:space="0" w:color="D4D2D2"/>
                    <w:left w:val="none" w:sz="0" w:space="0" w:color="D4D2D2"/>
                    <w:bottom w:val="none" w:sz="0" w:space="0" w:color="D4D2D2"/>
                    <w:right w:val="none" w:sz="0" w:space="0" w:color="D4D2D2"/>
                  </w:tcBorders>
                </w:tcPr>
                <w:p w14:paraId="5E107F8E" w14:textId="77777777" w:rsidR="00241846" w:rsidRPr="00241846" w:rsidRDefault="00241846" w:rsidP="00241846">
                  <w:pPr>
                    <w:adjustRightInd w:val="0"/>
                    <w:snapToGrid w:val="0"/>
                    <w:spacing w:after="0" w:line="288" w:lineRule="auto"/>
                    <w:rPr>
                      <w:rFonts w:cs="Arial"/>
                      <w:szCs w:val="12"/>
                      <w:lang w:val="fr-BE" w:eastAsia="nl-NL"/>
                    </w:rPr>
                  </w:pPr>
                </w:p>
              </w:tc>
            </w:tr>
          </w:tbl>
          <w:p w14:paraId="532B03BB" w14:textId="77777777" w:rsidR="00241846" w:rsidRPr="00241846" w:rsidRDefault="00241846" w:rsidP="00241846">
            <w:pPr>
              <w:spacing w:after="0" w:line="288" w:lineRule="auto"/>
              <w:rPr>
                <w:rFonts w:cs="Arial"/>
                <w:szCs w:val="16"/>
                <w:lang w:val="en-CA" w:eastAsia="nl-NL"/>
              </w:rPr>
            </w:pPr>
          </w:p>
        </w:tc>
        <w:tc>
          <w:tcPr>
            <w:tcW w:w="283" w:type="dxa"/>
            <w:tcBorders>
              <w:top w:val="none" w:sz="0" w:space="0" w:color="D4D2D2"/>
              <w:left w:val="none" w:sz="0" w:space="0" w:color="D4D2D2"/>
              <w:bottom w:val="none" w:sz="0" w:space="0" w:color="D4D2D2"/>
              <w:right w:val="none" w:sz="0" w:space="0" w:color="D4D2D2"/>
            </w:tcBorders>
          </w:tcPr>
          <w:p w14:paraId="343B078F" w14:textId="34C02613" w:rsidR="00241846" w:rsidRPr="00241846" w:rsidRDefault="00FD2DC6" w:rsidP="00241846">
            <w:pPr>
              <w:adjustRightInd w:val="0"/>
              <w:snapToGrid w:val="0"/>
              <w:spacing w:after="0" w:line="288" w:lineRule="auto"/>
              <w:jc w:val="center"/>
              <w:rPr>
                <w:rFonts w:cs="Arial"/>
                <w:szCs w:val="12"/>
                <w:lang w:val="en-US" w:eastAsia="nl-NL"/>
              </w:rPr>
            </w:pPr>
            <w:r>
              <w:rPr>
                <w:rFonts w:cs="Arial"/>
                <w:szCs w:val="12"/>
                <w:lang w:val="en-US" w:eastAsia="nl-NL"/>
              </w:rPr>
              <w:t>:</w:t>
            </w:r>
          </w:p>
        </w:tc>
        <w:tc>
          <w:tcPr>
            <w:tcW w:w="6860" w:type="dxa"/>
            <w:tcBorders>
              <w:top w:val="none" w:sz="0" w:space="0" w:color="D4D2D2"/>
              <w:left w:val="none" w:sz="0" w:space="0" w:color="D4D2D2"/>
              <w:bottom w:val="none" w:sz="0" w:space="0" w:color="D4D2D2"/>
              <w:right w:val="none" w:sz="0" w:space="0" w:color="D4D2D2"/>
            </w:tcBorders>
          </w:tcPr>
          <w:p w14:paraId="579DBEA2" w14:textId="17344B87" w:rsidR="00241846" w:rsidRPr="00241846" w:rsidRDefault="00FD2DC6" w:rsidP="00241846">
            <w:pPr>
              <w:adjustRightInd w:val="0"/>
              <w:snapToGrid w:val="0"/>
              <w:spacing w:after="0" w:line="288" w:lineRule="auto"/>
              <w:rPr>
                <w:rFonts w:cs="Arial"/>
                <w:szCs w:val="12"/>
                <w:lang w:val="en-US" w:eastAsia="nl-NL"/>
              </w:rPr>
            </w:pPr>
            <w:r>
              <w:rPr>
                <w:rFonts w:cs="Arial"/>
                <w:szCs w:val="12"/>
                <w:lang w:val="en-US" w:eastAsia="nl-NL"/>
              </w:rPr>
              <w:t>Dispose of materials or solid residues at an authorized site.</w:t>
            </w:r>
          </w:p>
        </w:tc>
      </w:tr>
      <w:tr w:rsidR="00241846" w:rsidRPr="00241846" w14:paraId="163DE301" w14:textId="77777777" w:rsidTr="006C5F99">
        <w:tc>
          <w:tcPr>
            <w:tcW w:w="10828" w:type="dxa"/>
            <w:gridSpan w:val="3"/>
            <w:tcBorders>
              <w:top w:val="none" w:sz="0" w:space="0" w:color="D4D2D2"/>
              <w:left w:val="none" w:sz="0" w:space="0" w:color="D4D2D2"/>
              <w:bottom w:val="none" w:sz="0" w:space="0" w:color="D4D2D2"/>
              <w:right w:val="none" w:sz="0" w:space="0" w:color="D4D2D2"/>
            </w:tcBorders>
            <w:hideMark/>
          </w:tcPr>
          <w:p w14:paraId="7C16EAE2" w14:textId="77777777" w:rsidR="00241846" w:rsidRPr="00241846" w:rsidRDefault="00241846" w:rsidP="00241846">
            <w:pPr>
              <w:adjustRightInd w:val="0"/>
              <w:snapToGrid w:val="0"/>
              <w:spacing w:after="0" w:line="288" w:lineRule="auto"/>
              <w:rPr>
                <w:rFonts w:cs="Arial"/>
                <w:noProof/>
                <w:szCs w:val="12"/>
                <w:lang w:val="fr-BE" w:eastAsia="nl-NL"/>
              </w:rPr>
            </w:pPr>
            <w:r w:rsidRPr="00241846">
              <w:rPr>
                <w:rFonts w:cs="Arial"/>
                <w:noProof/>
                <w:szCs w:val="12"/>
                <w:lang w:val="fr-BE" w:eastAsia="nl-NL"/>
              </w:rPr>
              <w:t>For further information refer to section 8: "Exposure controls/personal protection",For further information refer to section 13</w:t>
            </w:r>
          </w:p>
        </w:tc>
      </w:tr>
    </w:tbl>
    <w:p w14:paraId="01867FD6" w14:textId="6702299F" w:rsidR="00346760" w:rsidRPr="008A36CF" w:rsidRDefault="00241846" w:rsidP="00B42135">
      <w:pPr>
        <w:pStyle w:val="SDSTextHeading1"/>
        <w:rPr>
          <w:noProof w:val="0"/>
          <w:lang w:val="en-US"/>
        </w:rPr>
      </w:pPr>
      <w:r>
        <w:rPr>
          <w:lang w:val="en-US"/>
        </w:rPr>
        <w:t>SE</w:t>
      </w:r>
      <w:r w:rsidR="00F2524B" w:rsidRPr="008A36CF">
        <w:rPr>
          <w:lang w:val="en-US"/>
        </w:rPr>
        <w:t>CTION 7</w:t>
      </w:r>
      <w:r w:rsidR="000642D7" w:rsidRPr="008A36CF">
        <w:rPr>
          <w:noProof w:val="0"/>
          <w:lang w:val="en-US"/>
        </w:rPr>
        <w:t xml:space="preserve"> </w:t>
      </w:r>
      <w:r w:rsidR="008A36CF">
        <w:rPr>
          <w:lang w:val="en-US"/>
        </w:rPr>
        <w:t>Handling and storage</w:t>
      </w:r>
    </w:p>
    <w:p w14:paraId="279555BD" w14:textId="413813F9" w:rsidR="0075599D" w:rsidRPr="00050772" w:rsidRDefault="00530C1D" w:rsidP="00B42135">
      <w:pPr>
        <w:pStyle w:val="SDSTextHeading2"/>
        <w:rPr>
          <w:noProof w:val="0"/>
          <w:lang w:val="en-US"/>
        </w:rPr>
      </w:pPr>
      <w:r w:rsidRPr="00615255">
        <w:rPr>
          <w:noProof w:val="0"/>
          <w:lang w:val="en-US"/>
        </w:rPr>
        <w:t xml:space="preserve">7.1. </w:t>
      </w:r>
      <w:r w:rsidR="005D6B60">
        <w:rPr>
          <w:lang w:val="en-US"/>
        </w:rPr>
        <w:t>Precautions for safe handling</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34E932DB"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5F6D4F65" w14:textId="77777777" w:rsidR="00050772" w:rsidRDefault="000642D7">
            <w:pPr>
              <w:pStyle w:val="SDSTableTextNormal"/>
              <w:rPr>
                <w:noProof w:val="0"/>
                <w:lang w:val="en-CA"/>
              </w:rPr>
            </w:pPr>
            <w:r>
              <w:rPr>
                <w:lang w:val="en-CA"/>
              </w:rPr>
              <w:t>Precautions for safe handling</w:t>
            </w:r>
          </w:p>
        </w:tc>
        <w:tc>
          <w:tcPr>
            <w:tcW w:w="283" w:type="dxa"/>
            <w:tcBorders>
              <w:top w:val="none" w:sz="0" w:space="0" w:color="D4D2D2"/>
              <w:left w:val="none" w:sz="0" w:space="0" w:color="D4D2D2"/>
              <w:bottom w:val="none" w:sz="0" w:space="0" w:color="D4D2D2"/>
              <w:right w:val="none" w:sz="0" w:space="0" w:color="D4D2D2"/>
            </w:tcBorders>
            <w:hideMark/>
          </w:tcPr>
          <w:p w14:paraId="7F8BCC39"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126B48C" w14:textId="116B672A" w:rsidR="00050772" w:rsidRDefault="004E595F">
            <w:pPr>
              <w:pStyle w:val="SDSTableTextNormal"/>
              <w:rPr>
                <w:noProof w:val="0"/>
                <w:lang w:val="en-CA"/>
              </w:rPr>
            </w:pPr>
            <w:r w:rsidRPr="004E595F">
              <w:rPr>
                <w:lang w:val="fr-BE"/>
              </w:rPr>
              <w:t>Must be syphoned off in situ. Ensure adequate ventilation. Put on appropriate personal protective equipment (see Section 8).</w:t>
            </w:r>
            <w:r>
              <w:rPr>
                <w:lang w:val="fr-BE"/>
              </w:rPr>
              <w:t xml:space="preserve"> </w:t>
            </w:r>
            <w:r w:rsidRPr="004E595F">
              <w:rPr>
                <w:lang w:val="fr-BE"/>
              </w:rPr>
              <w:t>Keep away from sources of ignition and do not smoke. Take precautionary measures against electrostatic charging. Cool endangered containers with water.</w:t>
            </w:r>
          </w:p>
        </w:tc>
      </w:tr>
      <w:tr w:rsidR="007A7456" w14:paraId="203087C4"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2ED718C8" w14:textId="77777777" w:rsidR="00050772" w:rsidRDefault="000642D7">
            <w:pPr>
              <w:pStyle w:val="SDSTableTextNormal"/>
              <w:rPr>
                <w:noProof w:val="0"/>
                <w:lang w:val="en-CA"/>
              </w:rPr>
            </w:pPr>
            <w:r>
              <w:rPr>
                <w:lang w:val="en-CA"/>
              </w:rPr>
              <w:t>Hygiene measures</w:t>
            </w:r>
          </w:p>
        </w:tc>
        <w:tc>
          <w:tcPr>
            <w:tcW w:w="283" w:type="dxa"/>
            <w:tcBorders>
              <w:top w:val="none" w:sz="0" w:space="0" w:color="D4D2D2"/>
              <w:left w:val="none" w:sz="0" w:space="0" w:color="D4D2D2"/>
              <w:bottom w:val="none" w:sz="0" w:space="0" w:color="D4D2D2"/>
              <w:right w:val="none" w:sz="0" w:space="0" w:color="D4D2D2"/>
            </w:tcBorders>
            <w:hideMark/>
          </w:tcPr>
          <w:p w14:paraId="0CDE8D1F"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50D89748" w14:textId="2FFE1FC4" w:rsidR="00050772" w:rsidRDefault="004E595F">
            <w:pPr>
              <w:pStyle w:val="SDSTableTextNormal"/>
              <w:rPr>
                <w:noProof w:val="0"/>
                <w:lang w:val="en-CA"/>
              </w:rPr>
            </w:pPr>
            <w:r w:rsidRPr="004E595F">
              <w:rPr>
                <w:lang w:val="fr-BE"/>
              </w:rPr>
              <w:t>Immediately change contaminated clothing. Apply preventive skin protection. Wash hands and face after working with substance. For precautions see section 2.2.</w:t>
            </w:r>
          </w:p>
        </w:tc>
      </w:tr>
      <w:tr w:rsidR="007A7456" w14:paraId="7CEADC1F"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704C9B51" w14:textId="77777777" w:rsidR="00050772" w:rsidRDefault="000642D7">
            <w:pPr>
              <w:pStyle w:val="SDSTableTextNormal"/>
              <w:rPr>
                <w:noProof w:val="0"/>
                <w:lang w:val="en-CA"/>
              </w:rPr>
            </w:pPr>
            <w:r>
              <w:rPr>
                <w:lang w:val="en-CA"/>
              </w:rPr>
              <w:t>Additional hazards when processed</w:t>
            </w:r>
          </w:p>
        </w:tc>
        <w:tc>
          <w:tcPr>
            <w:tcW w:w="283" w:type="dxa"/>
            <w:tcBorders>
              <w:top w:val="none" w:sz="0" w:space="0" w:color="D4D2D2"/>
              <w:left w:val="none" w:sz="0" w:space="0" w:color="D4D2D2"/>
              <w:bottom w:val="none" w:sz="0" w:space="0" w:color="D4D2D2"/>
              <w:right w:val="none" w:sz="0" w:space="0" w:color="D4D2D2"/>
            </w:tcBorders>
            <w:hideMark/>
          </w:tcPr>
          <w:p w14:paraId="45EF5F5F"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0B2A9D8D" w14:textId="1CC5CA34" w:rsidR="00050772" w:rsidRDefault="00FD2DC6">
            <w:pPr>
              <w:pStyle w:val="SDSTableTextNormal"/>
              <w:rPr>
                <w:noProof w:val="0"/>
                <w:lang w:val="en-CA"/>
              </w:rPr>
            </w:pPr>
            <w:r w:rsidRPr="00FD2DC6">
              <w:rPr>
                <w:lang w:val="en-CA"/>
              </w:rPr>
              <w:t>Not expected to present a significant hazard under anticipated conditions of normal use.</w:t>
            </w:r>
          </w:p>
        </w:tc>
      </w:tr>
    </w:tbl>
    <w:p w14:paraId="5152B2FC" w14:textId="60F8B374" w:rsidR="0075599D" w:rsidRPr="00C1551C" w:rsidRDefault="00530C1D" w:rsidP="00B42135">
      <w:pPr>
        <w:pStyle w:val="SDSTextHeading2"/>
        <w:rPr>
          <w:noProof w:val="0"/>
          <w:lang w:val="en-US"/>
        </w:rPr>
      </w:pPr>
      <w:r w:rsidRPr="00C1551C">
        <w:rPr>
          <w:noProof w:val="0"/>
          <w:lang w:val="en-US"/>
        </w:rPr>
        <w:t xml:space="preserve">7.2. </w:t>
      </w:r>
      <w:r w:rsidR="00E8058F">
        <w:rPr>
          <w:lang w:val="en-US"/>
        </w:rPr>
        <w:t>Conditions for safe storage, including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7ADF7E9" w14:textId="77777777" w:rsidTr="00BF4DD5">
        <w:tc>
          <w:tcPr>
            <w:tcW w:w="3685" w:type="dxa"/>
            <w:tcBorders>
              <w:top w:val="none" w:sz="0" w:space="0" w:color="D4D2D2"/>
              <w:left w:val="none" w:sz="0" w:space="0" w:color="D4D2D2"/>
              <w:bottom w:val="none" w:sz="0" w:space="0" w:color="D4D2D2"/>
              <w:right w:val="none" w:sz="0" w:space="0" w:color="D4D2D2"/>
            </w:tcBorders>
          </w:tcPr>
          <w:p w14:paraId="290B44C6" w14:textId="29F8B453" w:rsidR="00E70FFC" w:rsidRPr="00C1551C" w:rsidRDefault="00F2524B" w:rsidP="005A076F">
            <w:pPr>
              <w:pStyle w:val="SDSTableTextNormal"/>
              <w:rPr>
                <w:noProof w:val="0"/>
                <w:lang w:val="en-US"/>
              </w:rPr>
            </w:pPr>
            <w:r>
              <w:rPr>
                <w:lang w:val="en-US"/>
              </w:rPr>
              <w:t>Storage conditions</w:t>
            </w:r>
          </w:p>
        </w:tc>
        <w:tc>
          <w:tcPr>
            <w:tcW w:w="283" w:type="dxa"/>
            <w:tcBorders>
              <w:top w:val="none" w:sz="0" w:space="0" w:color="D4D2D2"/>
              <w:left w:val="none" w:sz="0" w:space="0" w:color="D4D2D2"/>
              <w:bottom w:val="none" w:sz="0" w:space="0" w:color="D4D2D2"/>
              <w:right w:val="none" w:sz="0" w:space="0" w:color="D4D2D2"/>
            </w:tcBorders>
          </w:tcPr>
          <w:p w14:paraId="305A1A00" w14:textId="58401F65" w:rsidR="00E70FFC"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BA44313" w14:textId="4B1E2E10" w:rsidR="00E70FFC" w:rsidRPr="00C1551C" w:rsidRDefault="004E595F" w:rsidP="005A076F">
            <w:pPr>
              <w:pStyle w:val="SDSTableTextNormal"/>
              <w:rPr>
                <w:noProof w:val="0"/>
                <w:lang w:val="en-US"/>
              </w:rPr>
            </w:pPr>
            <w:r w:rsidRPr="004E595F">
              <w:rPr>
                <w:lang w:val="fr-BE"/>
              </w:rPr>
              <w:t>Keep in the original container in a cool well ventilated place. Keep container dry and tightly closed. Keep away from heat and sources of ignition. Storage class (TRGS 510): 3: Flammable liquids</w:t>
            </w:r>
          </w:p>
        </w:tc>
      </w:tr>
      <w:tr w:rsidR="007A7456" w14:paraId="16A93FC6" w14:textId="77777777" w:rsidTr="00BF4DD5">
        <w:tc>
          <w:tcPr>
            <w:tcW w:w="3685" w:type="dxa"/>
            <w:tcBorders>
              <w:top w:val="none" w:sz="0" w:space="0" w:color="D4D2D2"/>
              <w:left w:val="none" w:sz="0" w:space="0" w:color="D4D2D2"/>
              <w:bottom w:val="none" w:sz="0" w:space="0" w:color="D4D2D2"/>
              <w:right w:val="none" w:sz="0" w:space="0" w:color="D4D2D2"/>
            </w:tcBorders>
          </w:tcPr>
          <w:p w14:paraId="46BA0DE9" w14:textId="5981B4B3" w:rsidR="00494062" w:rsidRPr="00C1551C" w:rsidRDefault="000642D7" w:rsidP="00494062">
            <w:pPr>
              <w:pStyle w:val="SDSTableTextNormal"/>
              <w:rPr>
                <w:noProof w:val="0"/>
                <w:lang w:val="en-US"/>
              </w:rPr>
            </w:pPr>
            <w:r>
              <w:rPr>
                <w:lang w:val="en-US"/>
              </w:rPr>
              <w:t>Incompatible materials</w:t>
            </w:r>
          </w:p>
        </w:tc>
        <w:tc>
          <w:tcPr>
            <w:tcW w:w="283" w:type="dxa"/>
            <w:tcBorders>
              <w:top w:val="none" w:sz="0" w:space="0" w:color="D4D2D2"/>
              <w:left w:val="none" w:sz="0" w:space="0" w:color="D4D2D2"/>
              <w:bottom w:val="none" w:sz="0" w:space="0" w:color="D4D2D2"/>
              <w:right w:val="none" w:sz="0" w:space="0" w:color="D4D2D2"/>
            </w:tcBorders>
          </w:tcPr>
          <w:p w14:paraId="6AB48AD2" w14:textId="39B8C4A6" w:rsidR="00494062" w:rsidRPr="00C1551C" w:rsidRDefault="000642D7" w:rsidP="00494062">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B3E78B3" w14:textId="63A6575E" w:rsidR="00494062" w:rsidRPr="00C1551C" w:rsidRDefault="004E595F" w:rsidP="00494062">
            <w:pPr>
              <w:pStyle w:val="SDSTableTextNormal"/>
              <w:rPr>
                <w:noProof w:val="0"/>
                <w:lang w:val="en-US"/>
              </w:rPr>
            </w:pPr>
            <w:r>
              <w:rPr>
                <w:noProof w:val="0"/>
                <w:lang w:val="en-US"/>
              </w:rPr>
              <w:t>Do not store with oxidizing agents.</w:t>
            </w:r>
          </w:p>
        </w:tc>
      </w:tr>
    </w:tbl>
    <w:p w14:paraId="7E8B4DD6" w14:textId="69D554B7" w:rsidR="00FD2DC6" w:rsidRPr="00C1551C" w:rsidRDefault="00FD2DC6" w:rsidP="00FD2DC6">
      <w:pPr>
        <w:pStyle w:val="SDSTextHeading2"/>
        <w:rPr>
          <w:noProof w:val="0"/>
          <w:lang w:val="en-US"/>
        </w:rPr>
      </w:pPr>
      <w:r>
        <w:rPr>
          <w:noProof w:val="0"/>
          <w:lang w:val="en-US"/>
        </w:rPr>
        <w:t xml:space="preserve">7.3 </w:t>
      </w:r>
      <w:proofErr w:type="spellStart"/>
      <w:r>
        <w:rPr>
          <w:noProof w:val="0"/>
          <w:lang w:val="en-US"/>
        </w:rPr>
        <w:t>Specifc</w:t>
      </w:r>
      <w:proofErr w:type="spellEnd"/>
      <w:r>
        <w:rPr>
          <w:noProof w:val="0"/>
          <w:lang w:val="en-US"/>
        </w:rPr>
        <w:t xml:space="preserve"> end use(s)</w:t>
      </w:r>
    </w:p>
    <w:tbl>
      <w:tblPr>
        <w:tblStyle w:val="SDSTableWithoutBorders"/>
        <w:tblW w:w="10846" w:type="dxa"/>
        <w:tblLayout w:type="fixed"/>
        <w:tblLook w:val="04A0" w:firstRow="1" w:lastRow="0" w:firstColumn="1" w:lastColumn="0" w:noHBand="0" w:noVBand="1"/>
      </w:tblPr>
      <w:tblGrid>
        <w:gridCol w:w="10073"/>
        <w:gridCol w:w="773"/>
      </w:tblGrid>
      <w:tr w:rsidR="00FD2DC6" w14:paraId="0B763078" w14:textId="77777777" w:rsidTr="00FD2DC6">
        <w:trPr>
          <w:trHeight w:val="321"/>
        </w:trPr>
        <w:tc>
          <w:tcPr>
            <w:tcW w:w="10073" w:type="dxa"/>
            <w:tcBorders>
              <w:top w:val="none" w:sz="0" w:space="0" w:color="D4D2D2"/>
              <w:left w:val="none" w:sz="0" w:space="0" w:color="D4D2D2"/>
              <w:bottom w:val="none" w:sz="0" w:space="0" w:color="D4D2D2"/>
              <w:right w:val="none" w:sz="0" w:space="0" w:color="D4D2D2"/>
            </w:tcBorders>
          </w:tcPr>
          <w:p w14:paraId="4135FE6F" w14:textId="5169B163" w:rsidR="00FD2DC6" w:rsidRPr="00C1551C" w:rsidRDefault="00FD2DC6" w:rsidP="006C5F99">
            <w:pPr>
              <w:pStyle w:val="SDSTableTextNormal"/>
              <w:rPr>
                <w:noProof w:val="0"/>
                <w:lang w:val="en-US"/>
              </w:rPr>
            </w:pPr>
            <w:r>
              <w:rPr>
                <w:lang w:val="en-US"/>
              </w:rPr>
              <w:t xml:space="preserve">To be used as a </w:t>
            </w:r>
            <w:r w:rsidR="004E595F">
              <w:rPr>
                <w:lang w:val="en-US"/>
              </w:rPr>
              <w:t>catalyst for Vantablack 230 pain</w:t>
            </w:r>
            <w:r>
              <w:rPr>
                <w:lang w:val="en-US"/>
              </w:rPr>
              <w:t xml:space="preserve">t coating for </w:t>
            </w:r>
            <w:r w:rsidR="004E595F">
              <w:rPr>
                <w:lang w:val="en-US"/>
              </w:rPr>
              <w:t xml:space="preserve">aesthetic and </w:t>
            </w:r>
            <w:r>
              <w:rPr>
                <w:lang w:val="en-US"/>
              </w:rPr>
              <w:t>engineering applications</w:t>
            </w:r>
          </w:p>
        </w:tc>
        <w:tc>
          <w:tcPr>
            <w:tcW w:w="773" w:type="dxa"/>
            <w:tcBorders>
              <w:top w:val="none" w:sz="0" w:space="0" w:color="D4D2D2"/>
              <w:left w:val="none" w:sz="0" w:space="0" w:color="D4D2D2"/>
              <w:bottom w:val="none" w:sz="0" w:space="0" w:color="D4D2D2"/>
              <w:right w:val="none" w:sz="0" w:space="0" w:color="D4D2D2"/>
            </w:tcBorders>
          </w:tcPr>
          <w:p w14:paraId="4F6EAD2F" w14:textId="29948969" w:rsidR="00FD2DC6" w:rsidRPr="00C1551C" w:rsidRDefault="00FD2DC6" w:rsidP="006C5F99">
            <w:pPr>
              <w:pStyle w:val="SDSTableTextColonColumn"/>
              <w:rPr>
                <w:noProof w:val="0"/>
                <w:lang w:val="en-US"/>
              </w:rPr>
            </w:pPr>
          </w:p>
        </w:tc>
      </w:tr>
    </w:tbl>
    <w:p w14:paraId="60215070" w14:textId="68CF5F6C" w:rsidR="00346760" w:rsidRPr="00B76050" w:rsidRDefault="00F2524B" w:rsidP="00B42135">
      <w:pPr>
        <w:pStyle w:val="SDSTextHeading1"/>
        <w:rPr>
          <w:noProof w:val="0"/>
          <w:lang w:val="en-US"/>
        </w:rPr>
      </w:pPr>
      <w:r w:rsidRPr="00B76050">
        <w:rPr>
          <w:lang w:val="en-US"/>
        </w:rPr>
        <w:lastRenderedPageBreak/>
        <w:t>SECTION 8</w:t>
      </w:r>
      <w:r w:rsidR="000642D7" w:rsidRPr="00B76050">
        <w:rPr>
          <w:noProof w:val="0"/>
          <w:lang w:val="en-US"/>
        </w:rPr>
        <w:t xml:space="preserve"> </w:t>
      </w:r>
      <w:r w:rsidR="00B76050">
        <w:rPr>
          <w:lang w:val="en-US"/>
        </w:rPr>
        <w:t>Exposure controls/personal protection</w:t>
      </w:r>
    </w:p>
    <w:p w14:paraId="00B4D0F5" w14:textId="0D533953" w:rsidR="0075599D" w:rsidRPr="00C1551C" w:rsidRDefault="00530C1D" w:rsidP="00B42135">
      <w:pPr>
        <w:pStyle w:val="SDSTextHeading2"/>
        <w:rPr>
          <w:noProof w:val="0"/>
          <w:lang w:val="en-US"/>
        </w:rPr>
      </w:pPr>
      <w:r w:rsidRPr="00C1551C">
        <w:rPr>
          <w:noProof w:val="0"/>
          <w:lang w:val="en-US"/>
        </w:rPr>
        <w:t xml:space="preserve">8.1. </w:t>
      </w:r>
      <w:r w:rsidR="007D5589">
        <w:rPr>
          <w:lang w:val="en-US"/>
        </w:rPr>
        <w:t>Control parameters</w:t>
      </w:r>
    </w:p>
    <w:p w14:paraId="629E9C5C" w14:textId="6901F4A3" w:rsidR="00C25D49" w:rsidRPr="00C1551C" w:rsidRDefault="00C25D49" w:rsidP="006B1DD6">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8"/>
        <w:gridCol w:w="6862"/>
      </w:tblGrid>
      <w:tr w:rsidR="007A7456" w14:paraId="11BF2E67" w14:textId="77777777" w:rsidTr="007A7456">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hideMark/>
          </w:tcPr>
          <w:p w14:paraId="173C9142" w14:textId="798A5230" w:rsidR="002E4282" w:rsidRPr="00C1551C" w:rsidRDefault="004E595F" w:rsidP="00664571">
            <w:pPr>
              <w:pStyle w:val="SDSTableTextHeading2"/>
              <w:rPr>
                <w:noProof w:val="0"/>
                <w:lang w:val="en-US"/>
              </w:rPr>
            </w:pPr>
            <w:r>
              <w:rPr>
                <w:color w:val="000000"/>
                <w:lang w:val="en-US"/>
              </w:rPr>
              <w:t>n-Butanol</w:t>
            </w:r>
            <w:r w:rsidR="00771920" w:rsidRPr="00771920">
              <w:rPr>
                <w:color w:val="000000"/>
                <w:lang w:val="en-US"/>
              </w:rPr>
              <w:t xml:space="preserve"> (</w:t>
            </w:r>
            <w:r>
              <w:rPr>
                <w:color w:val="000000"/>
                <w:lang w:val="en-US"/>
              </w:rPr>
              <w:t>71-36-3</w:t>
            </w:r>
            <w:r w:rsidR="00771920" w:rsidRPr="00771920">
              <w:rPr>
                <w:color w:val="000000"/>
                <w:lang w:val="en-US"/>
              </w:rPr>
              <w:t>)</w:t>
            </w:r>
          </w:p>
        </w:tc>
      </w:tr>
      <w:tr w:rsidR="00771920" w14:paraId="15E13FD3" w14:textId="77777777" w:rsidTr="007A7456">
        <w:trPr>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p w14:paraId="42B0DB7E" w14:textId="67973E2D" w:rsidR="00771920" w:rsidRPr="00C1551C" w:rsidRDefault="00771920" w:rsidP="00664571">
            <w:pPr>
              <w:pStyle w:val="SDSTableTextHeading2"/>
              <w:rPr>
                <w:color w:val="000000"/>
                <w:lang w:val="en-US"/>
              </w:rPr>
            </w:pPr>
            <w:r w:rsidRPr="00771920">
              <w:rPr>
                <w:color w:val="000000"/>
                <w:lang w:val="en-US"/>
              </w:rPr>
              <w:t>Occupational Exposure Limits</w:t>
            </w:r>
          </w:p>
        </w:tc>
      </w:tr>
      <w:tr w:rsidR="007A7456" w14:paraId="27BB1AB7"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hideMark/>
          </w:tcPr>
          <w:p w14:paraId="099D59F6" w14:textId="77777777" w:rsidR="002E4282" w:rsidRPr="00C1551C" w:rsidRDefault="000642D7" w:rsidP="005A076F">
            <w:pPr>
              <w:pStyle w:val="SDSTableTextNormal"/>
              <w:rPr>
                <w:noProof w:val="0"/>
                <w:lang w:val="en-US"/>
              </w:rPr>
            </w:pPr>
            <w:r w:rsidRPr="00C1551C">
              <w:rPr>
                <w:lang w:val="en-US"/>
              </w:rPr>
              <w:t>Local name</w:t>
            </w:r>
          </w:p>
        </w:tc>
        <w:tc>
          <w:tcPr>
            <w:tcW w:w="3168" w:type="pct"/>
            <w:tcBorders>
              <w:top w:val="single" w:sz="4" w:space="0" w:color="D4D2D2"/>
              <w:left w:val="single" w:sz="4" w:space="0" w:color="D4D2D2"/>
              <w:bottom w:val="single" w:sz="4" w:space="0" w:color="D4D2D2"/>
              <w:right w:val="single" w:sz="4" w:space="0" w:color="D4D2D2"/>
            </w:tcBorders>
            <w:hideMark/>
          </w:tcPr>
          <w:p w14:paraId="7490F9B2" w14:textId="508D03A5" w:rsidR="002E4282" w:rsidRPr="00C1551C" w:rsidRDefault="004E595F" w:rsidP="005A076F">
            <w:pPr>
              <w:pStyle w:val="SDSTableTextNormal"/>
              <w:rPr>
                <w:noProof w:val="0"/>
                <w:lang w:val="en-US"/>
              </w:rPr>
            </w:pPr>
            <w:r>
              <w:rPr>
                <w:lang w:val="en-US"/>
              </w:rPr>
              <w:t>n-Butanol</w:t>
            </w:r>
          </w:p>
        </w:tc>
      </w:tr>
      <w:tr w:rsidR="00794765" w14:paraId="27BB1AB8" w14:textId="77777777" w:rsidTr="00A13960">
        <w:trPr>
          <w:trHeight w:val="20"/>
        </w:trPr>
        <w:tc>
          <w:tcPr>
            <w:tcW w:w="1832" w:type="pct"/>
            <w:vMerge w:val="restart"/>
            <w:tcBorders>
              <w:top w:val="single" w:sz="4" w:space="0" w:color="D4D2D2"/>
              <w:left w:val="single" w:sz="4" w:space="0" w:color="D4D2D2"/>
              <w:bottom w:val="single" w:sz="4" w:space="0" w:color="D4D2D2"/>
              <w:right w:val="single" w:sz="4" w:space="0" w:color="D4D2D2"/>
            </w:tcBorders>
            <w:hideMark/>
          </w:tcPr>
          <w:p w14:paraId="1FB08E4C" w14:textId="7618082F" w:rsidR="00794765" w:rsidRDefault="00794765" w:rsidP="00794765">
            <w:pPr>
              <w:pStyle w:val="SDSTableTextNormal"/>
            </w:pPr>
            <w:r w:rsidRPr="0028733E">
              <w:t xml:space="preserve">WEL TWA (OEL </w:t>
            </w:r>
            <w:r w:rsidR="004E595F">
              <w:t>STEL</w:t>
            </w:r>
            <w:r w:rsidRPr="0028733E">
              <w:t>)</w:t>
            </w:r>
          </w:p>
          <w:p w14:paraId="78C81EDE" w14:textId="29153603" w:rsidR="00794765" w:rsidRPr="00C1551C" w:rsidRDefault="00794765" w:rsidP="00794765">
            <w:pPr>
              <w:pStyle w:val="SDSTableTextNormal"/>
              <w:rPr>
                <w:noProof w:val="0"/>
                <w:lang w:val="en-US"/>
              </w:rPr>
            </w:pPr>
            <w:r>
              <w:t>IOELV</w:t>
            </w:r>
            <w:r w:rsidRPr="0028733E">
              <w:t xml:space="preserve"> TW</w:t>
            </w:r>
            <w:r>
              <w:t>A</w:t>
            </w:r>
            <w:r w:rsidRPr="0028733E">
              <w:t xml:space="preserve"> (OEL </w:t>
            </w:r>
            <w:r w:rsidR="004E595F">
              <w:t>STEL</w:t>
            </w:r>
            <w:r w:rsidRPr="0028733E">
              <w:t>)</w:t>
            </w:r>
          </w:p>
        </w:tc>
        <w:tc>
          <w:tcPr>
            <w:tcW w:w="3168" w:type="pct"/>
            <w:tcBorders>
              <w:top w:val="single" w:sz="4" w:space="0" w:color="D4D2D2"/>
              <w:left w:val="single" w:sz="4" w:space="0" w:color="D4D2D2"/>
              <w:bottom w:val="single" w:sz="4" w:space="0" w:color="D4D2D2"/>
              <w:right w:val="single" w:sz="4" w:space="0" w:color="D4D2D2"/>
            </w:tcBorders>
            <w:hideMark/>
          </w:tcPr>
          <w:p w14:paraId="30551892" w14:textId="34573BF5" w:rsidR="00794765" w:rsidRPr="00C1551C" w:rsidRDefault="00794765" w:rsidP="00794765">
            <w:pPr>
              <w:pStyle w:val="SDSTableTextNormal"/>
              <w:rPr>
                <w:noProof w:val="0"/>
                <w:lang w:val="en-US"/>
              </w:rPr>
            </w:pPr>
            <w:r>
              <w:rPr>
                <w:noProof w:val="0"/>
                <w:lang w:val="en-US"/>
              </w:rPr>
              <w:t>1</w:t>
            </w:r>
            <w:r w:rsidR="004E595F">
              <w:rPr>
                <w:noProof w:val="0"/>
                <w:lang w:val="en-US"/>
              </w:rPr>
              <w:t>54</w:t>
            </w:r>
            <w:r w:rsidRPr="00771920">
              <w:rPr>
                <w:noProof w:val="0"/>
                <w:lang w:val="en-US"/>
              </w:rPr>
              <w:t xml:space="preserve"> mg/m³</w:t>
            </w:r>
          </w:p>
        </w:tc>
      </w:tr>
      <w:tr w:rsidR="00794765" w14:paraId="0F911473" w14:textId="77777777" w:rsidTr="00A13960">
        <w:trPr>
          <w:trHeight w:val="20"/>
        </w:trPr>
        <w:tc>
          <w:tcPr>
            <w:tcW w:w="1832" w:type="pct"/>
            <w:vMerge/>
            <w:tcBorders>
              <w:top w:val="single" w:sz="4" w:space="0" w:color="D4D2D2"/>
              <w:left w:val="single" w:sz="4" w:space="0" w:color="D4D2D2"/>
              <w:bottom w:val="single" w:sz="4" w:space="0" w:color="D4D2D2"/>
              <w:right w:val="single" w:sz="4" w:space="0" w:color="D4D2D2"/>
            </w:tcBorders>
          </w:tcPr>
          <w:p w14:paraId="75CCEA25" w14:textId="77777777" w:rsidR="00794765" w:rsidRPr="00C1551C" w:rsidRDefault="00794765" w:rsidP="00794765">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513F9702" w14:textId="11A401B8" w:rsidR="00794765" w:rsidRPr="00C1551C" w:rsidRDefault="00794765" w:rsidP="00794765">
            <w:pPr>
              <w:pStyle w:val="SDSTableTextNormal"/>
              <w:rPr>
                <w:lang w:val="en-US"/>
              </w:rPr>
            </w:pPr>
            <w:r>
              <w:rPr>
                <w:lang w:val="en-US"/>
              </w:rPr>
              <w:t>50 ppm</w:t>
            </w:r>
          </w:p>
        </w:tc>
      </w:tr>
      <w:tr w:rsidR="004E595F" w14:paraId="27BB1AB9" w14:textId="77777777" w:rsidTr="00DA35B9">
        <w:trPr>
          <w:trHeight w:val="20"/>
        </w:trPr>
        <w:tc>
          <w:tcPr>
            <w:tcW w:w="1832" w:type="pct"/>
            <w:tcBorders>
              <w:top w:val="single" w:sz="4" w:space="0" w:color="D4D2D2"/>
              <w:left w:val="single" w:sz="4" w:space="0" w:color="D4D2D2"/>
              <w:bottom w:val="single" w:sz="4" w:space="0" w:color="D4D2D2"/>
              <w:right w:val="single" w:sz="4" w:space="0" w:color="D4D2D2"/>
            </w:tcBorders>
            <w:hideMark/>
          </w:tcPr>
          <w:p w14:paraId="4B9C5E7F" w14:textId="2FCC25E9" w:rsidR="004E595F" w:rsidRPr="00C1551C" w:rsidRDefault="004E595F" w:rsidP="00794765">
            <w:pPr>
              <w:pStyle w:val="SDSTableTextNormal"/>
              <w:rPr>
                <w:noProof w:val="0"/>
                <w:lang w:val="en-US"/>
              </w:rPr>
            </w:pPr>
            <w:r>
              <w:rPr>
                <w:lang w:val="en-US"/>
              </w:rPr>
              <w:t>Regulatory reference</w:t>
            </w:r>
          </w:p>
        </w:tc>
        <w:tc>
          <w:tcPr>
            <w:tcW w:w="3168" w:type="pct"/>
            <w:tcBorders>
              <w:top w:val="single" w:sz="4" w:space="0" w:color="D4D2D2"/>
              <w:left w:val="single" w:sz="4" w:space="0" w:color="D4D2D2"/>
              <w:bottom w:val="single" w:sz="4" w:space="0" w:color="D4D2D2"/>
              <w:right w:val="single" w:sz="4" w:space="0" w:color="D4D2D2"/>
            </w:tcBorders>
            <w:hideMark/>
          </w:tcPr>
          <w:p w14:paraId="48E21696" w14:textId="6BA48DCB" w:rsidR="004E595F" w:rsidRPr="00C1551C" w:rsidRDefault="004E595F" w:rsidP="00794765">
            <w:pPr>
              <w:pStyle w:val="SDSTableTextNormal"/>
              <w:rPr>
                <w:noProof w:val="0"/>
                <w:lang w:val="en-US"/>
              </w:rPr>
            </w:pPr>
            <w:r>
              <w:rPr>
                <w:lang w:val="en-US"/>
              </w:rPr>
              <w:t xml:space="preserve">EH40/2005 (Fourth edition, 2020). HSE, </w:t>
            </w:r>
            <w:r>
              <w:t>Directive 2009/161/EU</w:t>
            </w:r>
          </w:p>
        </w:tc>
      </w:tr>
    </w:tbl>
    <w:p w14:paraId="3961CC43" w14:textId="77777777" w:rsidR="00771920" w:rsidRDefault="00771920"/>
    <w:tbl>
      <w:tblPr>
        <w:tblStyle w:val="SDSTableWithBordersWithHeaderRow"/>
        <w:tblW w:w="10830" w:type="dxa"/>
        <w:tblLayout w:type="fixed"/>
        <w:tblLook w:val="04A0" w:firstRow="1" w:lastRow="0" w:firstColumn="1" w:lastColumn="0" w:noHBand="0" w:noVBand="1"/>
      </w:tblPr>
      <w:tblGrid>
        <w:gridCol w:w="5415"/>
        <w:gridCol w:w="5415"/>
      </w:tblGrid>
      <w:tr w:rsidR="004E595F" w14:paraId="4C2123EC" w14:textId="77777777" w:rsidTr="004E595F">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p w14:paraId="33D9F88E" w14:textId="12F0AD00" w:rsidR="004E595F" w:rsidRPr="00C1551C" w:rsidRDefault="004E595F" w:rsidP="00664571">
            <w:pPr>
              <w:pStyle w:val="SDSTableTextHeading2"/>
              <w:rPr>
                <w:noProof w:val="0"/>
                <w:lang w:val="en-US"/>
              </w:rPr>
            </w:pPr>
            <w:bookmarkStart w:id="0" w:name="_Hlk216337023"/>
            <w:bookmarkStart w:id="1" w:name="_Hlk216335735"/>
            <w:proofErr w:type="spellStart"/>
            <w:r w:rsidRPr="004E595F">
              <w:rPr>
                <w:noProof w:val="0"/>
                <w:lang w:val="fr-BE"/>
              </w:rPr>
              <w:t>Derived</w:t>
            </w:r>
            <w:proofErr w:type="spellEnd"/>
            <w:r w:rsidRPr="004E595F">
              <w:rPr>
                <w:noProof w:val="0"/>
                <w:lang w:val="fr-BE"/>
              </w:rPr>
              <w:t xml:space="preserve"> No-</w:t>
            </w:r>
            <w:proofErr w:type="spellStart"/>
            <w:r w:rsidRPr="004E595F">
              <w:rPr>
                <w:noProof w:val="0"/>
                <w:lang w:val="fr-BE"/>
              </w:rPr>
              <w:t>Effect</w:t>
            </w:r>
            <w:proofErr w:type="spellEnd"/>
            <w:r w:rsidRPr="004E595F">
              <w:rPr>
                <w:noProof w:val="0"/>
                <w:lang w:val="fr-BE"/>
              </w:rPr>
              <w:t xml:space="preserve"> Level (DNEL) - Titanium </w:t>
            </w:r>
            <w:proofErr w:type="spellStart"/>
            <w:r w:rsidRPr="004E595F">
              <w:rPr>
                <w:noProof w:val="0"/>
                <w:lang w:val="fr-BE"/>
              </w:rPr>
              <w:t>Butoxide</w:t>
            </w:r>
            <w:proofErr w:type="spellEnd"/>
            <w:r w:rsidRPr="004E595F">
              <w:rPr>
                <w:noProof w:val="0"/>
                <w:lang w:val="fr-BE"/>
              </w:rPr>
              <w:t>:</w:t>
            </w:r>
          </w:p>
        </w:tc>
      </w:tr>
      <w:tr w:rsidR="004E595F" w14:paraId="11BF2E68" w14:textId="77777777" w:rsidTr="004E595F">
        <w:trPr>
          <w:trHeight w:val="20"/>
        </w:trPr>
        <w:tc>
          <w:tcPr>
            <w:tcW w:w="2500" w:type="pct"/>
            <w:tcBorders>
              <w:top w:val="single" w:sz="4" w:space="0" w:color="D4D2D2"/>
              <w:left w:val="single" w:sz="4" w:space="0" w:color="D4D2D2"/>
              <w:bottom w:val="single" w:sz="4" w:space="0" w:color="D4D2D2"/>
              <w:right w:val="single" w:sz="4" w:space="0" w:color="D4D2D2"/>
            </w:tcBorders>
            <w:shd w:val="clear" w:color="auto" w:fill="D2D2D2"/>
          </w:tcPr>
          <w:p w14:paraId="2C237057" w14:textId="77777777" w:rsidR="004E595F" w:rsidRPr="00C1551C" w:rsidRDefault="004E595F" w:rsidP="00664571">
            <w:pPr>
              <w:pStyle w:val="SDSTableTextHeading2"/>
              <w:rPr>
                <w:noProof w:val="0"/>
                <w:lang w:val="en-US"/>
              </w:rPr>
            </w:pPr>
            <w:bookmarkStart w:id="2" w:name="_Hlk216263540"/>
            <w:r>
              <w:rPr>
                <w:noProof w:val="0"/>
                <w:lang w:val="en-US"/>
              </w:rPr>
              <w:t>Area of Use</w:t>
            </w:r>
          </w:p>
        </w:tc>
        <w:tc>
          <w:tcPr>
            <w:tcW w:w="2500" w:type="pct"/>
            <w:tcBorders>
              <w:top w:val="single" w:sz="4" w:space="0" w:color="D4D2D2"/>
              <w:left w:val="single" w:sz="4" w:space="0" w:color="D4D2D2"/>
              <w:bottom w:val="single" w:sz="4" w:space="0" w:color="D4D2D2"/>
              <w:right w:val="single" w:sz="4" w:space="0" w:color="D4D2D2"/>
            </w:tcBorders>
            <w:shd w:val="clear" w:color="auto" w:fill="D2D2D2"/>
          </w:tcPr>
          <w:p w14:paraId="24895A47" w14:textId="3A8061CB" w:rsidR="004E595F" w:rsidRPr="00C1551C" w:rsidRDefault="004E595F" w:rsidP="00664571">
            <w:pPr>
              <w:pStyle w:val="SDSTableTextHeading2"/>
              <w:rPr>
                <w:noProof w:val="0"/>
                <w:lang w:val="en-US"/>
              </w:rPr>
            </w:pPr>
            <w:r>
              <w:rPr>
                <w:noProof w:val="0"/>
                <w:lang w:val="en-US"/>
              </w:rPr>
              <w:t>Value</w:t>
            </w:r>
          </w:p>
        </w:tc>
      </w:tr>
      <w:tr w:rsidR="007A7456" w14:paraId="27BB1ABA" w14:textId="77777777" w:rsidTr="004E595F">
        <w:trPr>
          <w:trHeight w:val="20"/>
        </w:trPr>
        <w:tc>
          <w:tcPr>
            <w:tcW w:w="2500" w:type="pct"/>
            <w:tcBorders>
              <w:top w:val="single" w:sz="4" w:space="0" w:color="D4D2D2"/>
              <w:left w:val="single" w:sz="4" w:space="0" w:color="D4D2D2"/>
              <w:bottom w:val="single" w:sz="4" w:space="0" w:color="D4D2D2"/>
              <w:right w:val="single" w:sz="4" w:space="0" w:color="D4D2D2"/>
            </w:tcBorders>
          </w:tcPr>
          <w:p w14:paraId="44590AD8" w14:textId="0D9B1906" w:rsidR="002E4282" w:rsidRPr="00C1551C" w:rsidRDefault="004E595F" w:rsidP="005A076F">
            <w:pPr>
              <w:pStyle w:val="SDSTableTextNormal"/>
              <w:rPr>
                <w:noProof w:val="0"/>
                <w:lang w:val="en-US"/>
              </w:rPr>
            </w:pPr>
            <w:r w:rsidRPr="004E595F">
              <w:rPr>
                <w:noProof w:val="0"/>
                <w:lang w:val="fr-BE"/>
              </w:rPr>
              <w:t xml:space="preserve">Worker; by inhalation; </w:t>
            </w:r>
            <w:proofErr w:type="spellStart"/>
            <w:r w:rsidRPr="004E595F">
              <w:rPr>
                <w:noProof w:val="0"/>
                <w:lang w:val="fr-BE"/>
              </w:rPr>
              <w:t>systemic</w:t>
            </w:r>
            <w:proofErr w:type="spellEnd"/>
            <w:r w:rsidRPr="004E595F">
              <w:rPr>
                <w:noProof w:val="0"/>
                <w:lang w:val="fr-BE"/>
              </w:rPr>
              <w:t xml:space="preserve"> (long </w:t>
            </w:r>
            <w:proofErr w:type="spellStart"/>
            <w:r w:rsidRPr="004E595F">
              <w:rPr>
                <w:noProof w:val="0"/>
                <w:lang w:val="fr-BE"/>
              </w:rPr>
              <w:t>term</w:t>
            </w:r>
            <w:proofErr w:type="spellEnd"/>
            <w:r w:rsidRPr="004E595F">
              <w:rPr>
                <w:noProof w:val="0"/>
                <w:lang w:val="fr-BE"/>
              </w:rPr>
              <w:t>)</w:t>
            </w:r>
          </w:p>
        </w:tc>
        <w:tc>
          <w:tcPr>
            <w:tcW w:w="2500" w:type="pct"/>
            <w:tcBorders>
              <w:top w:val="single" w:sz="4" w:space="0" w:color="D4D2D2"/>
              <w:left w:val="single" w:sz="4" w:space="0" w:color="D4D2D2"/>
              <w:bottom w:val="single" w:sz="4" w:space="0" w:color="D4D2D2"/>
              <w:right w:val="single" w:sz="4" w:space="0" w:color="D4D2D2"/>
            </w:tcBorders>
          </w:tcPr>
          <w:p w14:paraId="2701CB06" w14:textId="2F8A7F19" w:rsidR="002E4282" w:rsidRPr="00C1551C" w:rsidRDefault="00246E4E" w:rsidP="005A076F">
            <w:pPr>
              <w:pStyle w:val="SDSTableTextNormal"/>
              <w:rPr>
                <w:noProof w:val="0"/>
                <w:lang w:val="en-US"/>
              </w:rPr>
            </w:pPr>
            <w:r w:rsidRPr="00246E4E">
              <w:rPr>
                <w:noProof w:val="0"/>
                <w:lang w:val="fr-BE"/>
              </w:rPr>
              <w:t>127 mg/m³</w:t>
            </w:r>
          </w:p>
        </w:tc>
      </w:tr>
      <w:tr w:rsidR="00AA7E4B" w14:paraId="27BB1ABB" w14:textId="77777777" w:rsidTr="004E595F">
        <w:trPr>
          <w:trHeight w:val="20"/>
        </w:trPr>
        <w:tc>
          <w:tcPr>
            <w:tcW w:w="2500" w:type="pct"/>
            <w:tcBorders>
              <w:top w:val="single" w:sz="4" w:space="0" w:color="D4D2D2"/>
              <w:left w:val="single" w:sz="4" w:space="0" w:color="D4D2D2"/>
              <w:bottom w:val="single" w:sz="4" w:space="0" w:color="D4D2D2"/>
              <w:right w:val="single" w:sz="4" w:space="0" w:color="D4D2D2"/>
            </w:tcBorders>
          </w:tcPr>
          <w:p w14:paraId="0AD674C2" w14:textId="1856E3F0" w:rsidR="00AA7E4B" w:rsidRPr="00C1551C" w:rsidRDefault="004E595F" w:rsidP="00AA7E4B">
            <w:pPr>
              <w:pStyle w:val="SDSTableTextNormal"/>
              <w:rPr>
                <w:noProof w:val="0"/>
                <w:lang w:val="en-US"/>
              </w:rPr>
            </w:pPr>
            <w:r w:rsidRPr="004E595F">
              <w:rPr>
                <w:noProof w:val="0"/>
                <w:lang w:val="fr-BE"/>
              </w:rPr>
              <w:t xml:space="preserve">Consumer; by inhalation; </w:t>
            </w:r>
            <w:proofErr w:type="spellStart"/>
            <w:r w:rsidRPr="004E595F">
              <w:rPr>
                <w:noProof w:val="0"/>
                <w:lang w:val="fr-BE"/>
              </w:rPr>
              <w:t>systemic</w:t>
            </w:r>
            <w:proofErr w:type="spellEnd"/>
            <w:r w:rsidRPr="004E595F">
              <w:rPr>
                <w:noProof w:val="0"/>
                <w:lang w:val="fr-BE"/>
              </w:rPr>
              <w:t xml:space="preserve"> (long </w:t>
            </w:r>
            <w:proofErr w:type="spellStart"/>
            <w:r w:rsidRPr="004E595F">
              <w:rPr>
                <w:noProof w:val="0"/>
                <w:lang w:val="fr-BE"/>
              </w:rPr>
              <w:t>term</w:t>
            </w:r>
            <w:proofErr w:type="spellEnd"/>
            <w:r w:rsidRPr="004E595F">
              <w:rPr>
                <w:noProof w:val="0"/>
                <w:lang w:val="fr-BE"/>
              </w:rPr>
              <w:t>)</w:t>
            </w:r>
          </w:p>
        </w:tc>
        <w:tc>
          <w:tcPr>
            <w:tcW w:w="2500" w:type="pct"/>
            <w:tcBorders>
              <w:top w:val="single" w:sz="4" w:space="0" w:color="D4D2D2"/>
              <w:left w:val="single" w:sz="4" w:space="0" w:color="D4D2D2"/>
              <w:bottom w:val="single" w:sz="4" w:space="0" w:color="D4D2D2"/>
              <w:right w:val="single" w:sz="4" w:space="0" w:color="D4D2D2"/>
            </w:tcBorders>
          </w:tcPr>
          <w:p w14:paraId="6049E634" w14:textId="47A4A067" w:rsidR="00AA7E4B" w:rsidRPr="00C1551C" w:rsidRDefault="00246E4E" w:rsidP="00AA7E4B">
            <w:pPr>
              <w:pStyle w:val="SDSTableTextNormal"/>
              <w:rPr>
                <w:noProof w:val="0"/>
                <w:lang w:val="en-US"/>
              </w:rPr>
            </w:pPr>
            <w:r w:rsidRPr="00246E4E">
              <w:rPr>
                <w:noProof w:val="0"/>
                <w:lang w:val="fr-BE"/>
              </w:rPr>
              <w:t>38 mg/m³</w:t>
            </w:r>
          </w:p>
        </w:tc>
      </w:tr>
      <w:tr w:rsidR="00AA7E4B" w14:paraId="27BB1ABC" w14:textId="77777777" w:rsidTr="004E595F">
        <w:trPr>
          <w:trHeight w:val="20"/>
        </w:trPr>
        <w:tc>
          <w:tcPr>
            <w:tcW w:w="2500" w:type="pct"/>
            <w:tcBorders>
              <w:top w:val="single" w:sz="4" w:space="0" w:color="D4D2D2"/>
              <w:left w:val="single" w:sz="4" w:space="0" w:color="D4D2D2"/>
              <w:bottom w:val="single" w:sz="4" w:space="0" w:color="D4D2D2"/>
              <w:right w:val="single" w:sz="4" w:space="0" w:color="D4D2D2"/>
            </w:tcBorders>
          </w:tcPr>
          <w:p w14:paraId="0E114DC8" w14:textId="55CF7031" w:rsidR="00AA7E4B" w:rsidRPr="00C1551C" w:rsidRDefault="004E595F" w:rsidP="00AA7E4B">
            <w:pPr>
              <w:pStyle w:val="SDSTableTextNormal"/>
              <w:rPr>
                <w:noProof w:val="0"/>
                <w:lang w:val="en-US"/>
              </w:rPr>
            </w:pPr>
            <w:r w:rsidRPr="004E595F">
              <w:rPr>
                <w:noProof w:val="0"/>
                <w:lang w:val="fr-BE"/>
              </w:rPr>
              <w:t xml:space="preserve">Consumer; oral; </w:t>
            </w:r>
            <w:proofErr w:type="spellStart"/>
            <w:r w:rsidRPr="004E595F">
              <w:rPr>
                <w:noProof w:val="0"/>
                <w:lang w:val="fr-BE"/>
              </w:rPr>
              <w:t>systemic</w:t>
            </w:r>
            <w:proofErr w:type="spellEnd"/>
            <w:r w:rsidRPr="004E595F">
              <w:rPr>
                <w:noProof w:val="0"/>
                <w:lang w:val="fr-BE"/>
              </w:rPr>
              <w:t xml:space="preserve"> (long </w:t>
            </w:r>
            <w:proofErr w:type="spellStart"/>
            <w:r w:rsidRPr="004E595F">
              <w:rPr>
                <w:noProof w:val="0"/>
                <w:lang w:val="fr-BE"/>
              </w:rPr>
              <w:t>term</w:t>
            </w:r>
            <w:proofErr w:type="spellEnd"/>
            <w:r w:rsidRPr="004E595F">
              <w:rPr>
                <w:noProof w:val="0"/>
                <w:lang w:val="fr-BE"/>
              </w:rPr>
              <w:t>)</w:t>
            </w:r>
          </w:p>
        </w:tc>
        <w:tc>
          <w:tcPr>
            <w:tcW w:w="2500" w:type="pct"/>
            <w:tcBorders>
              <w:top w:val="single" w:sz="4" w:space="0" w:color="D4D2D2"/>
              <w:left w:val="single" w:sz="4" w:space="0" w:color="D4D2D2"/>
              <w:bottom w:val="single" w:sz="4" w:space="0" w:color="D4D2D2"/>
              <w:right w:val="single" w:sz="4" w:space="0" w:color="D4D2D2"/>
            </w:tcBorders>
          </w:tcPr>
          <w:p w14:paraId="48E1B2EB" w14:textId="25CB3557" w:rsidR="00AA7E4B" w:rsidRPr="00C1551C" w:rsidRDefault="00246E4E" w:rsidP="00AA7E4B">
            <w:pPr>
              <w:pStyle w:val="SDSTableTextNormal"/>
              <w:rPr>
                <w:noProof w:val="0"/>
                <w:lang w:val="en-US"/>
              </w:rPr>
            </w:pPr>
            <w:r w:rsidRPr="00246E4E">
              <w:rPr>
                <w:noProof w:val="0"/>
                <w:lang w:val="fr-BE"/>
              </w:rPr>
              <w:t xml:space="preserve">3.75 mg/kg </w:t>
            </w:r>
            <w:proofErr w:type="spellStart"/>
            <w:r w:rsidRPr="00246E4E">
              <w:rPr>
                <w:noProof w:val="0"/>
                <w:lang w:val="fr-BE"/>
              </w:rPr>
              <w:t>bw</w:t>
            </w:r>
            <w:proofErr w:type="spellEnd"/>
            <w:r w:rsidRPr="00246E4E">
              <w:rPr>
                <w:noProof w:val="0"/>
                <w:lang w:val="fr-BE"/>
              </w:rPr>
              <w:t>/</w:t>
            </w:r>
            <w:proofErr w:type="spellStart"/>
            <w:r w:rsidRPr="00246E4E">
              <w:rPr>
                <w:noProof w:val="0"/>
                <w:lang w:val="fr-BE"/>
              </w:rPr>
              <w:t>day</w:t>
            </w:r>
            <w:proofErr w:type="spellEnd"/>
          </w:p>
        </w:tc>
      </w:tr>
      <w:tr w:rsidR="00AA7E4B" w14:paraId="27BB1ABD" w14:textId="77777777" w:rsidTr="004E595F">
        <w:trPr>
          <w:trHeight w:val="20"/>
        </w:trPr>
        <w:tc>
          <w:tcPr>
            <w:tcW w:w="2500" w:type="pct"/>
            <w:tcBorders>
              <w:top w:val="single" w:sz="4" w:space="0" w:color="D4D2D2"/>
              <w:left w:val="single" w:sz="4" w:space="0" w:color="D4D2D2"/>
              <w:bottom w:val="single" w:sz="4" w:space="0" w:color="BFBFBF" w:themeColor="background1" w:themeShade="BF"/>
              <w:right w:val="single" w:sz="4" w:space="0" w:color="D4D2D2"/>
            </w:tcBorders>
          </w:tcPr>
          <w:p w14:paraId="1599C33B" w14:textId="06442679" w:rsidR="00794765" w:rsidRPr="00C1551C" w:rsidRDefault="004E595F" w:rsidP="00AA7E4B">
            <w:pPr>
              <w:pStyle w:val="SDSTableTextNormal"/>
              <w:rPr>
                <w:noProof w:val="0"/>
                <w:lang w:val="en-US"/>
              </w:rPr>
            </w:pPr>
            <w:r w:rsidRPr="004E595F">
              <w:rPr>
                <w:noProof w:val="0"/>
                <w:lang w:val="fr-BE"/>
              </w:rPr>
              <w:t xml:space="preserve">Consumer; </w:t>
            </w:r>
            <w:proofErr w:type="spellStart"/>
            <w:r w:rsidRPr="004E595F">
              <w:rPr>
                <w:noProof w:val="0"/>
                <w:lang w:val="fr-BE"/>
              </w:rPr>
              <w:t>dermal</w:t>
            </w:r>
            <w:proofErr w:type="spellEnd"/>
            <w:r w:rsidRPr="004E595F">
              <w:rPr>
                <w:noProof w:val="0"/>
                <w:lang w:val="fr-BE"/>
              </w:rPr>
              <w:t xml:space="preserve">; </w:t>
            </w:r>
            <w:proofErr w:type="spellStart"/>
            <w:r w:rsidRPr="004E595F">
              <w:rPr>
                <w:noProof w:val="0"/>
                <w:lang w:val="fr-BE"/>
              </w:rPr>
              <w:t>systemic</w:t>
            </w:r>
            <w:proofErr w:type="spellEnd"/>
            <w:r w:rsidRPr="004E595F">
              <w:rPr>
                <w:noProof w:val="0"/>
                <w:lang w:val="fr-BE"/>
              </w:rPr>
              <w:t xml:space="preserve"> (long </w:t>
            </w:r>
            <w:proofErr w:type="spellStart"/>
            <w:r w:rsidRPr="004E595F">
              <w:rPr>
                <w:noProof w:val="0"/>
                <w:lang w:val="fr-BE"/>
              </w:rPr>
              <w:t>term</w:t>
            </w:r>
            <w:proofErr w:type="spellEnd"/>
            <w:r w:rsidRPr="004E595F">
              <w:rPr>
                <w:noProof w:val="0"/>
                <w:lang w:val="fr-BE"/>
              </w:rPr>
              <w:t>)</w:t>
            </w:r>
          </w:p>
        </w:tc>
        <w:tc>
          <w:tcPr>
            <w:tcW w:w="2500" w:type="pct"/>
            <w:tcBorders>
              <w:top w:val="single" w:sz="4" w:space="0" w:color="D4D2D2"/>
              <w:left w:val="single" w:sz="4" w:space="0" w:color="D4D2D2"/>
              <w:bottom w:val="single" w:sz="4" w:space="0" w:color="D4D2D2"/>
              <w:right w:val="single" w:sz="4" w:space="0" w:color="D4D2D2"/>
            </w:tcBorders>
          </w:tcPr>
          <w:p w14:paraId="46E36A73" w14:textId="7D969738" w:rsidR="00AA7E4B" w:rsidRPr="00C1551C" w:rsidRDefault="00246E4E" w:rsidP="00AA7E4B">
            <w:pPr>
              <w:pStyle w:val="SDSTableTextNormal"/>
              <w:rPr>
                <w:noProof w:val="0"/>
                <w:lang w:val="en-US"/>
              </w:rPr>
            </w:pPr>
            <w:r w:rsidRPr="00246E4E">
              <w:rPr>
                <w:noProof w:val="0"/>
                <w:lang w:val="fr-BE"/>
              </w:rPr>
              <w:t xml:space="preserve">37.5 mg/kg </w:t>
            </w:r>
            <w:proofErr w:type="spellStart"/>
            <w:r w:rsidRPr="00246E4E">
              <w:rPr>
                <w:noProof w:val="0"/>
                <w:lang w:val="fr-BE"/>
              </w:rPr>
              <w:t>bw</w:t>
            </w:r>
            <w:proofErr w:type="spellEnd"/>
            <w:r w:rsidRPr="00246E4E">
              <w:rPr>
                <w:noProof w:val="0"/>
                <w:lang w:val="fr-BE"/>
              </w:rPr>
              <w:t>/</w:t>
            </w:r>
            <w:proofErr w:type="spellStart"/>
            <w:r w:rsidRPr="00246E4E">
              <w:rPr>
                <w:noProof w:val="0"/>
                <w:lang w:val="fr-BE"/>
              </w:rPr>
              <w:t>day</w:t>
            </w:r>
            <w:proofErr w:type="spellEnd"/>
          </w:p>
        </w:tc>
      </w:tr>
      <w:bookmarkEnd w:id="0"/>
    </w:tbl>
    <w:p w14:paraId="65B4C52B" w14:textId="77777777" w:rsidR="00246E4E" w:rsidRDefault="00246E4E"/>
    <w:tbl>
      <w:tblPr>
        <w:tblStyle w:val="SDSTableWithBordersWithHeaderRow"/>
        <w:tblW w:w="10830" w:type="dxa"/>
        <w:tblLayout w:type="fixed"/>
        <w:tblLook w:val="04A0" w:firstRow="1" w:lastRow="0" w:firstColumn="1" w:lastColumn="0" w:noHBand="0" w:noVBand="1"/>
      </w:tblPr>
      <w:tblGrid>
        <w:gridCol w:w="5415"/>
        <w:gridCol w:w="5415"/>
      </w:tblGrid>
      <w:tr w:rsidR="00246E4E" w14:paraId="35339A63" w14:textId="77777777" w:rsidTr="006C5F99">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bookmarkEnd w:id="1"/>
          <w:bookmarkEnd w:id="2"/>
          <w:p w14:paraId="7719D5FF" w14:textId="33EAFD0E" w:rsidR="00246E4E" w:rsidRPr="00C1551C" w:rsidRDefault="00246E4E" w:rsidP="006C5F99">
            <w:pPr>
              <w:pStyle w:val="SDSTableTextHeading2"/>
              <w:rPr>
                <w:noProof w:val="0"/>
                <w:lang w:val="en-US"/>
              </w:rPr>
            </w:pPr>
            <w:proofErr w:type="spellStart"/>
            <w:r w:rsidRPr="00246E4E">
              <w:rPr>
                <w:noProof w:val="0"/>
                <w:lang w:val="fr-BE"/>
              </w:rPr>
              <w:t>Predicted</w:t>
            </w:r>
            <w:proofErr w:type="spellEnd"/>
            <w:r w:rsidRPr="00246E4E">
              <w:rPr>
                <w:noProof w:val="0"/>
                <w:lang w:val="fr-BE"/>
              </w:rPr>
              <w:t xml:space="preserve"> No </w:t>
            </w:r>
            <w:proofErr w:type="spellStart"/>
            <w:r w:rsidRPr="00246E4E">
              <w:rPr>
                <w:noProof w:val="0"/>
                <w:lang w:val="fr-BE"/>
              </w:rPr>
              <w:t>Effect</w:t>
            </w:r>
            <w:proofErr w:type="spellEnd"/>
            <w:r w:rsidRPr="00246E4E">
              <w:rPr>
                <w:noProof w:val="0"/>
                <w:lang w:val="fr-BE"/>
              </w:rPr>
              <w:t xml:space="preserve"> Concentration (PNEC) - Titanium </w:t>
            </w:r>
            <w:proofErr w:type="spellStart"/>
            <w:r w:rsidRPr="00246E4E">
              <w:rPr>
                <w:noProof w:val="0"/>
                <w:lang w:val="fr-BE"/>
              </w:rPr>
              <w:t>Butoxide</w:t>
            </w:r>
            <w:proofErr w:type="spellEnd"/>
            <w:r w:rsidRPr="00246E4E">
              <w:rPr>
                <w:noProof w:val="0"/>
                <w:lang w:val="fr-BE"/>
              </w:rPr>
              <w:t>:</w:t>
            </w:r>
          </w:p>
        </w:tc>
      </w:tr>
      <w:tr w:rsidR="00246E4E" w14:paraId="476D3B95"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shd w:val="clear" w:color="auto" w:fill="D2D2D2"/>
          </w:tcPr>
          <w:p w14:paraId="17B6A075" w14:textId="77777777" w:rsidR="00246E4E" w:rsidRPr="00C1551C" w:rsidRDefault="00246E4E" w:rsidP="006C5F99">
            <w:pPr>
              <w:pStyle w:val="SDSTableTextHeading2"/>
              <w:rPr>
                <w:noProof w:val="0"/>
                <w:lang w:val="en-US"/>
              </w:rPr>
            </w:pPr>
            <w:r>
              <w:rPr>
                <w:noProof w:val="0"/>
                <w:lang w:val="en-US"/>
              </w:rPr>
              <w:t>Area of Use</w:t>
            </w:r>
          </w:p>
        </w:tc>
        <w:tc>
          <w:tcPr>
            <w:tcW w:w="2500" w:type="pct"/>
            <w:tcBorders>
              <w:top w:val="single" w:sz="4" w:space="0" w:color="D4D2D2"/>
              <w:left w:val="single" w:sz="4" w:space="0" w:color="D4D2D2"/>
              <w:bottom w:val="single" w:sz="4" w:space="0" w:color="D4D2D2"/>
              <w:right w:val="single" w:sz="4" w:space="0" w:color="D4D2D2"/>
            </w:tcBorders>
            <w:shd w:val="clear" w:color="auto" w:fill="D2D2D2"/>
          </w:tcPr>
          <w:p w14:paraId="54366FD6" w14:textId="77777777" w:rsidR="00246E4E" w:rsidRPr="00C1551C" w:rsidRDefault="00246E4E" w:rsidP="006C5F99">
            <w:pPr>
              <w:pStyle w:val="SDSTableTextHeading2"/>
              <w:rPr>
                <w:noProof w:val="0"/>
                <w:lang w:val="en-US"/>
              </w:rPr>
            </w:pPr>
            <w:r>
              <w:rPr>
                <w:noProof w:val="0"/>
                <w:lang w:val="en-US"/>
              </w:rPr>
              <w:t>Value</w:t>
            </w:r>
          </w:p>
        </w:tc>
      </w:tr>
      <w:tr w:rsidR="00246E4E" w14:paraId="21165467"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tcPr>
          <w:p w14:paraId="4493B0F9" w14:textId="255D830F" w:rsidR="00246E4E" w:rsidRPr="00C1551C" w:rsidRDefault="00246E4E" w:rsidP="006C5F99">
            <w:pPr>
              <w:pStyle w:val="SDSTableTextNormal"/>
              <w:rPr>
                <w:noProof w:val="0"/>
                <w:lang w:val="en-US"/>
              </w:rPr>
            </w:pPr>
            <w:r>
              <w:rPr>
                <w:noProof w:val="0"/>
                <w:lang w:val="fr-BE"/>
              </w:rPr>
              <w:t xml:space="preserve">Fresh </w:t>
            </w:r>
            <w:r w:rsidR="00483C60">
              <w:rPr>
                <w:noProof w:val="0"/>
                <w:lang w:val="fr-BE"/>
              </w:rPr>
              <w:t>w</w:t>
            </w:r>
            <w:r>
              <w:rPr>
                <w:noProof w:val="0"/>
                <w:lang w:val="fr-BE"/>
              </w:rPr>
              <w:t>ater</w:t>
            </w:r>
          </w:p>
        </w:tc>
        <w:tc>
          <w:tcPr>
            <w:tcW w:w="2500" w:type="pct"/>
            <w:tcBorders>
              <w:top w:val="single" w:sz="4" w:space="0" w:color="D4D2D2"/>
              <w:left w:val="single" w:sz="4" w:space="0" w:color="D4D2D2"/>
              <w:bottom w:val="single" w:sz="4" w:space="0" w:color="D4D2D2"/>
              <w:right w:val="single" w:sz="4" w:space="0" w:color="D4D2D2"/>
            </w:tcBorders>
          </w:tcPr>
          <w:p w14:paraId="70F9253C" w14:textId="3BB85F50" w:rsidR="00246E4E" w:rsidRPr="00C1551C" w:rsidRDefault="00483C60" w:rsidP="006C5F99">
            <w:pPr>
              <w:pStyle w:val="SDSTableTextNormal"/>
              <w:rPr>
                <w:noProof w:val="0"/>
                <w:lang w:val="en-US"/>
              </w:rPr>
            </w:pPr>
            <w:r>
              <w:rPr>
                <w:noProof w:val="0"/>
                <w:lang w:val="fr-BE"/>
              </w:rPr>
              <w:t>0.08</w:t>
            </w:r>
            <w:r w:rsidR="00246E4E" w:rsidRPr="00246E4E">
              <w:rPr>
                <w:noProof w:val="0"/>
                <w:lang w:val="fr-BE"/>
              </w:rPr>
              <w:t xml:space="preserve"> mg/m</w:t>
            </w:r>
            <w:r>
              <w:rPr>
                <w:noProof w:val="0"/>
                <w:lang w:val="fr-BE"/>
              </w:rPr>
              <w:t>l</w:t>
            </w:r>
          </w:p>
        </w:tc>
      </w:tr>
      <w:tr w:rsidR="00246E4E" w14:paraId="6C822EC4"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tcPr>
          <w:p w14:paraId="70B0B294" w14:textId="08F5B710" w:rsidR="00246E4E" w:rsidRPr="00C1551C" w:rsidRDefault="00483C60" w:rsidP="006C5F99">
            <w:pPr>
              <w:pStyle w:val="SDSTableTextNormal"/>
              <w:rPr>
                <w:noProof w:val="0"/>
                <w:lang w:val="en-US"/>
              </w:rPr>
            </w:pPr>
            <w:r>
              <w:rPr>
                <w:noProof w:val="0"/>
                <w:lang w:val="en-US"/>
              </w:rPr>
              <w:t>Marine water</w:t>
            </w:r>
          </w:p>
        </w:tc>
        <w:tc>
          <w:tcPr>
            <w:tcW w:w="2500" w:type="pct"/>
            <w:tcBorders>
              <w:top w:val="single" w:sz="4" w:space="0" w:color="D4D2D2"/>
              <w:left w:val="single" w:sz="4" w:space="0" w:color="D4D2D2"/>
              <w:bottom w:val="single" w:sz="4" w:space="0" w:color="D4D2D2"/>
              <w:right w:val="single" w:sz="4" w:space="0" w:color="D4D2D2"/>
            </w:tcBorders>
          </w:tcPr>
          <w:p w14:paraId="45BFDCB0" w14:textId="16A2FDFF" w:rsidR="00246E4E" w:rsidRPr="00C1551C" w:rsidRDefault="00483C60" w:rsidP="006C5F99">
            <w:pPr>
              <w:pStyle w:val="SDSTableTextNormal"/>
              <w:rPr>
                <w:noProof w:val="0"/>
                <w:lang w:val="en-US"/>
              </w:rPr>
            </w:pPr>
            <w:r w:rsidRPr="00483C60">
              <w:rPr>
                <w:noProof w:val="0"/>
                <w:lang w:val="fr-BE"/>
              </w:rPr>
              <w:t>0.0</w:t>
            </w:r>
            <w:r>
              <w:rPr>
                <w:noProof w:val="0"/>
                <w:lang w:val="fr-BE"/>
              </w:rPr>
              <w:t>0</w:t>
            </w:r>
            <w:r w:rsidRPr="00483C60">
              <w:rPr>
                <w:noProof w:val="0"/>
                <w:lang w:val="fr-BE"/>
              </w:rPr>
              <w:t>8 mg/ml</w:t>
            </w:r>
          </w:p>
        </w:tc>
      </w:tr>
      <w:tr w:rsidR="00246E4E" w14:paraId="250BC890"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tcPr>
          <w:p w14:paraId="59490572" w14:textId="1E38AF7C" w:rsidR="00246E4E" w:rsidRPr="00C1551C" w:rsidRDefault="00483C60" w:rsidP="006C5F99">
            <w:pPr>
              <w:pStyle w:val="SDSTableTextNormal"/>
              <w:rPr>
                <w:noProof w:val="0"/>
                <w:lang w:val="en-US"/>
              </w:rPr>
            </w:pPr>
            <w:proofErr w:type="spellStart"/>
            <w:r>
              <w:rPr>
                <w:noProof w:val="0"/>
                <w:lang w:val="fr-BE"/>
              </w:rPr>
              <w:t>Sediment</w:t>
            </w:r>
            <w:proofErr w:type="spellEnd"/>
            <w:r>
              <w:rPr>
                <w:noProof w:val="0"/>
                <w:lang w:val="fr-BE"/>
              </w:rPr>
              <w:t xml:space="preserve"> (</w:t>
            </w:r>
            <w:proofErr w:type="spellStart"/>
            <w:r>
              <w:rPr>
                <w:noProof w:val="0"/>
                <w:lang w:val="fr-BE"/>
              </w:rPr>
              <w:t>freshwater</w:t>
            </w:r>
            <w:proofErr w:type="spellEnd"/>
            <w:r>
              <w:rPr>
                <w:noProof w:val="0"/>
                <w:lang w:val="fr-BE"/>
              </w:rPr>
              <w:t>)</w:t>
            </w:r>
          </w:p>
        </w:tc>
        <w:tc>
          <w:tcPr>
            <w:tcW w:w="2500" w:type="pct"/>
            <w:tcBorders>
              <w:top w:val="single" w:sz="4" w:space="0" w:color="D4D2D2"/>
              <w:left w:val="single" w:sz="4" w:space="0" w:color="D4D2D2"/>
              <w:bottom w:val="single" w:sz="4" w:space="0" w:color="D4D2D2"/>
              <w:right w:val="single" w:sz="4" w:space="0" w:color="D4D2D2"/>
            </w:tcBorders>
          </w:tcPr>
          <w:p w14:paraId="6162C426" w14:textId="368243F5" w:rsidR="00246E4E" w:rsidRPr="00C1551C" w:rsidRDefault="00483C60" w:rsidP="006C5F99">
            <w:pPr>
              <w:pStyle w:val="SDSTableTextNormal"/>
              <w:rPr>
                <w:noProof w:val="0"/>
                <w:lang w:val="en-US"/>
              </w:rPr>
            </w:pPr>
            <w:r w:rsidRPr="00483C60">
              <w:rPr>
                <w:noProof w:val="0"/>
                <w:lang w:val="fr-BE"/>
              </w:rPr>
              <w:t>0.0687 mg/kg dry mass</w:t>
            </w:r>
          </w:p>
        </w:tc>
      </w:tr>
      <w:tr w:rsidR="00246E4E" w14:paraId="769929F3" w14:textId="77777777" w:rsidTr="006C5F99">
        <w:trPr>
          <w:trHeight w:val="20"/>
        </w:trPr>
        <w:tc>
          <w:tcPr>
            <w:tcW w:w="2500" w:type="pct"/>
            <w:tcBorders>
              <w:top w:val="single" w:sz="4" w:space="0" w:color="D4D2D2"/>
              <w:left w:val="single" w:sz="4" w:space="0" w:color="D4D2D2"/>
              <w:bottom w:val="single" w:sz="4" w:space="0" w:color="BFBFBF" w:themeColor="background1" w:themeShade="BF"/>
              <w:right w:val="single" w:sz="4" w:space="0" w:color="D4D2D2"/>
            </w:tcBorders>
          </w:tcPr>
          <w:p w14:paraId="5019FF39" w14:textId="7C5D1C47" w:rsidR="00246E4E" w:rsidRPr="00C1551C" w:rsidRDefault="00483C60" w:rsidP="006C5F99">
            <w:pPr>
              <w:pStyle w:val="SDSTableTextNormal"/>
              <w:rPr>
                <w:noProof w:val="0"/>
                <w:lang w:val="en-US"/>
              </w:rPr>
            </w:pPr>
            <w:proofErr w:type="spellStart"/>
            <w:r>
              <w:rPr>
                <w:noProof w:val="0"/>
                <w:lang w:val="fr-BE"/>
              </w:rPr>
              <w:t>Sediment</w:t>
            </w:r>
            <w:proofErr w:type="spellEnd"/>
            <w:r>
              <w:rPr>
                <w:noProof w:val="0"/>
                <w:lang w:val="fr-BE"/>
              </w:rPr>
              <w:t xml:space="preserve"> (marine water)</w:t>
            </w:r>
          </w:p>
        </w:tc>
        <w:tc>
          <w:tcPr>
            <w:tcW w:w="2500" w:type="pct"/>
            <w:tcBorders>
              <w:top w:val="single" w:sz="4" w:space="0" w:color="D4D2D2"/>
              <w:left w:val="single" w:sz="4" w:space="0" w:color="D4D2D2"/>
              <w:bottom w:val="single" w:sz="4" w:space="0" w:color="D4D2D2"/>
              <w:right w:val="single" w:sz="4" w:space="0" w:color="D4D2D2"/>
            </w:tcBorders>
          </w:tcPr>
          <w:p w14:paraId="10610F6B" w14:textId="52F57097" w:rsidR="00246E4E" w:rsidRPr="00C1551C" w:rsidRDefault="00483C60" w:rsidP="006C5F99">
            <w:pPr>
              <w:pStyle w:val="SDSTableTextNormal"/>
              <w:rPr>
                <w:noProof w:val="0"/>
                <w:lang w:val="en-US"/>
              </w:rPr>
            </w:pPr>
            <w:r w:rsidRPr="00483C60">
              <w:rPr>
                <w:noProof w:val="0"/>
                <w:lang w:val="fr-BE"/>
              </w:rPr>
              <w:t>0.0069 mg/kg dry mass</w:t>
            </w:r>
          </w:p>
        </w:tc>
      </w:tr>
      <w:tr w:rsidR="00246E4E" w14:paraId="1912E18F" w14:textId="77777777" w:rsidTr="006C5F99">
        <w:trPr>
          <w:trHeight w:val="20"/>
        </w:trPr>
        <w:tc>
          <w:tcPr>
            <w:tcW w:w="2500" w:type="pct"/>
            <w:tcBorders>
              <w:top w:val="single" w:sz="4" w:space="0" w:color="BFBFBF" w:themeColor="background1" w:themeShade="BF"/>
              <w:left w:val="single" w:sz="4" w:space="0" w:color="D4D2D2"/>
              <w:bottom w:val="single" w:sz="4" w:space="0" w:color="D4D2D2"/>
              <w:right w:val="single" w:sz="4" w:space="0" w:color="D4D2D2"/>
            </w:tcBorders>
          </w:tcPr>
          <w:p w14:paraId="6CEB4450" w14:textId="5436DF3C" w:rsidR="00246E4E" w:rsidRPr="00C1551C" w:rsidRDefault="00483C60" w:rsidP="006C5F99">
            <w:pPr>
              <w:pStyle w:val="SDSTableTextNormal"/>
              <w:rPr>
                <w:lang w:val="en-US"/>
              </w:rPr>
            </w:pPr>
            <w:r>
              <w:rPr>
                <w:lang w:val="en-US"/>
              </w:rPr>
              <w:t>Internittent release</w:t>
            </w:r>
          </w:p>
        </w:tc>
        <w:tc>
          <w:tcPr>
            <w:tcW w:w="2500" w:type="pct"/>
            <w:tcBorders>
              <w:top w:val="single" w:sz="4" w:space="0" w:color="D4D2D2"/>
              <w:left w:val="single" w:sz="4" w:space="0" w:color="D4D2D2"/>
              <w:bottom w:val="single" w:sz="4" w:space="0" w:color="D4D2D2"/>
              <w:right w:val="single" w:sz="4" w:space="0" w:color="D4D2D2"/>
            </w:tcBorders>
          </w:tcPr>
          <w:p w14:paraId="18A8A6C7" w14:textId="1D267EBA" w:rsidR="00246E4E" w:rsidRPr="00C1551C" w:rsidRDefault="00483C60" w:rsidP="006C5F99">
            <w:pPr>
              <w:pStyle w:val="SDSTableTextNormal"/>
              <w:rPr>
                <w:lang w:val="en-US"/>
              </w:rPr>
            </w:pPr>
            <w:r w:rsidRPr="00483C60">
              <w:rPr>
                <w:lang w:val="en-US"/>
              </w:rPr>
              <w:t>2.25 mg/l</w:t>
            </w:r>
          </w:p>
        </w:tc>
      </w:tr>
      <w:tr w:rsidR="00246E4E" w14:paraId="2F35EBC2"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tcPr>
          <w:p w14:paraId="0463E672" w14:textId="790D296D" w:rsidR="00246E4E" w:rsidRPr="00C1551C" w:rsidRDefault="00483C60" w:rsidP="006C5F99">
            <w:pPr>
              <w:pStyle w:val="SDSTableTextNormal"/>
              <w:rPr>
                <w:lang w:val="en-US"/>
              </w:rPr>
            </w:pPr>
            <w:r>
              <w:rPr>
                <w:lang w:val="en-US"/>
              </w:rPr>
              <w:t>Sewage treatment plant</w:t>
            </w:r>
          </w:p>
        </w:tc>
        <w:tc>
          <w:tcPr>
            <w:tcW w:w="2500" w:type="pct"/>
            <w:tcBorders>
              <w:top w:val="single" w:sz="4" w:space="0" w:color="D4D2D2"/>
              <w:left w:val="single" w:sz="4" w:space="0" w:color="D4D2D2"/>
              <w:bottom w:val="single" w:sz="4" w:space="0" w:color="D4D2D2"/>
              <w:right w:val="single" w:sz="4" w:space="0" w:color="D4D2D2"/>
            </w:tcBorders>
          </w:tcPr>
          <w:p w14:paraId="078C5F6F" w14:textId="5D915B66" w:rsidR="00246E4E" w:rsidRPr="00C1551C" w:rsidRDefault="00483C60" w:rsidP="006C5F99">
            <w:pPr>
              <w:pStyle w:val="SDSTableTextNormal"/>
              <w:rPr>
                <w:lang w:val="en-US"/>
              </w:rPr>
            </w:pPr>
            <w:r w:rsidRPr="00483C60">
              <w:rPr>
                <w:lang w:val="en-US"/>
              </w:rPr>
              <w:t>65 mg/l</w:t>
            </w:r>
          </w:p>
        </w:tc>
      </w:tr>
      <w:tr w:rsidR="00246E4E" w14:paraId="65626E98" w14:textId="77777777" w:rsidTr="006C5F99">
        <w:trPr>
          <w:trHeight w:val="20"/>
        </w:trPr>
        <w:tc>
          <w:tcPr>
            <w:tcW w:w="2500" w:type="pct"/>
            <w:tcBorders>
              <w:top w:val="single" w:sz="4" w:space="0" w:color="D4D2D2"/>
              <w:left w:val="single" w:sz="4" w:space="0" w:color="D4D2D2"/>
              <w:bottom w:val="single" w:sz="4" w:space="0" w:color="D4D2D2"/>
              <w:right w:val="single" w:sz="4" w:space="0" w:color="D4D2D2"/>
            </w:tcBorders>
          </w:tcPr>
          <w:p w14:paraId="35B7EDEB" w14:textId="3FBDCAFB" w:rsidR="00246E4E" w:rsidRPr="00C1551C" w:rsidRDefault="00483C60" w:rsidP="006C5F99">
            <w:pPr>
              <w:pStyle w:val="SDSTableTextNormal"/>
              <w:rPr>
                <w:lang w:val="en-US"/>
              </w:rPr>
            </w:pPr>
            <w:r>
              <w:rPr>
                <w:lang w:val="en-US"/>
              </w:rPr>
              <w:t>Soil</w:t>
            </w:r>
          </w:p>
        </w:tc>
        <w:tc>
          <w:tcPr>
            <w:tcW w:w="2500" w:type="pct"/>
            <w:tcBorders>
              <w:top w:val="single" w:sz="4" w:space="0" w:color="D4D2D2"/>
              <w:left w:val="single" w:sz="4" w:space="0" w:color="D4D2D2"/>
              <w:bottom w:val="single" w:sz="4" w:space="0" w:color="D4D2D2"/>
              <w:right w:val="single" w:sz="4" w:space="0" w:color="D4D2D2"/>
            </w:tcBorders>
          </w:tcPr>
          <w:p w14:paraId="6C2F15C1" w14:textId="64B3345C" w:rsidR="00246E4E" w:rsidRPr="00C1551C" w:rsidRDefault="00483C60" w:rsidP="006C5F99">
            <w:pPr>
              <w:pStyle w:val="SDSTableTextNormal"/>
              <w:rPr>
                <w:lang w:val="en-US"/>
              </w:rPr>
            </w:pPr>
            <w:r w:rsidRPr="00483C60">
              <w:rPr>
                <w:lang w:val="fr-BE"/>
              </w:rPr>
              <w:t>0.0168 mg/kg dry mass</w:t>
            </w:r>
          </w:p>
        </w:tc>
      </w:tr>
    </w:tbl>
    <w:p w14:paraId="30A3324F" w14:textId="77777777" w:rsidR="00771920" w:rsidRDefault="00771920"/>
    <w:p w14:paraId="699CDEE0" w14:textId="77777777" w:rsidR="00C25D49" w:rsidRPr="00C1551C" w:rsidRDefault="00C25D49" w:rsidP="006B1DD6">
      <w:pPr>
        <w:pStyle w:val="SDSTextBlankLine"/>
        <w:rPr>
          <w:lang w:val="en-US"/>
        </w:rPr>
      </w:pPr>
    </w:p>
    <w:p w14:paraId="5CFBE3AF" w14:textId="77777777" w:rsidR="00AA7E4B" w:rsidRDefault="00AA7E4B"/>
    <w:p w14:paraId="24523AF1" w14:textId="77777777" w:rsidR="00C25D49" w:rsidRPr="00C1551C" w:rsidRDefault="00C25D49" w:rsidP="006B1DD6">
      <w:pPr>
        <w:pStyle w:val="SDSTextBlankLine"/>
        <w:rPr>
          <w:lang w:val="en-US"/>
        </w:rPr>
      </w:pPr>
    </w:p>
    <w:p w14:paraId="1448FB8F" w14:textId="77777777" w:rsidR="00C25D49" w:rsidRPr="00C1551C" w:rsidRDefault="00C25D49" w:rsidP="006B1DD6">
      <w:pPr>
        <w:pStyle w:val="SDSTextBlankLine"/>
        <w:rPr>
          <w:lang w:val="en-US"/>
        </w:rPr>
      </w:pPr>
    </w:p>
    <w:p w14:paraId="4ADE9AD6" w14:textId="528FC68A" w:rsidR="0075599D" w:rsidRPr="00C1551C" w:rsidRDefault="00530C1D" w:rsidP="00B42135">
      <w:pPr>
        <w:pStyle w:val="SDSTextHeading2"/>
        <w:rPr>
          <w:noProof w:val="0"/>
          <w:lang w:val="en-US"/>
        </w:rPr>
      </w:pPr>
      <w:r w:rsidRPr="00C1551C">
        <w:rPr>
          <w:noProof w:val="0"/>
          <w:lang w:val="en-US"/>
        </w:rPr>
        <w:t xml:space="preserve">8.2. </w:t>
      </w:r>
      <w:r w:rsidR="007D5589">
        <w:rPr>
          <w:lang w:val="en-US"/>
        </w:rPr>
        <w:t>Appropriate engineering controls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A29A9B9" w14:textId="77777777" w:rsidTr="00BF4DD5">
        <w:tc>
          <w:tcPr>
            <w:tcW w:w="3685" w:type="dxa"/>
            <w:tcBorders>
              <w:top w:val="none" w:sz="0" w:space="0" w:color="D4D2D2"/>
              <w:left w:val="none" w:sz="0" w:space="0" w:color="D4D2D2"/>
              <w:bottom w:val="none" w:sz="0" w:space="0" w:color="D4D2D2"/>
              <w:right w:val="none" w:sz="0" w:space="0" w:color="D4D2D2"/>
            </w:tcBorders>
          </w:tcPr>
          <w:p w14:paraId="29EF6466" w14:textId="7072349E" w:rsidR="00FF57F9" w:rsidRPr="001F7E02" w:rsidRDefault="00F2524B" w:rsidP="005A076F">
            <w:pPr>
              <w:pStyle w:val="SDSTableTextNormal"/>
              <w:rPr>
                <w:noProof w:val="0"/>
                <w:lang w:val="en-US"/>
              </w:rPr>
            </w:pPr>
            <w:r w:rsidRPr="001F7E02">
              <w:rPr>
                <w:lang w:val="en-US"/>
              </w:rPr>
              <w:t>Appropriate engineering controls</w:t>
            </w:r>
          </w:p>
        </w:tc>
        <w:tc>
          <w:tcPr>
            <w:tcW w:w="283" w:type="dxa"/>
            <w:tcBorders>
              <w:top w:val="none" w:sz="0" w:space="0" w:color="D4D2D2"/>
              <w:left w:val="none" w:sz="0" w:space="0" w:color="D4D2D2"/>
              <w:bottom w:val="none" w:sz="0" w:space="0" w:color="D4D2D2"/>
              <w:right w:val="none" w:sz="0" w:space="0" w:color="D4D2D2"/>
            </w:tcBorders>
          </w:tcPr>
          <w:p w14:paraId="5FEB741F" w14:textId="62EB31A3" w:rsidR="00FF57F9" w:rsidRPr="001F7E02" w:rsidRDefault="000642D7" w:rsidP="00C219EF">
            <w:pPr>
              <w:pStyle w:val="SDSTableTextColonColumn"/>
              <w:rPr>
                <w:noProof w:val="0"/>
                <w:lang w:val="en-US"/>
              </w:rPr>
            </w:pPr>
            <w:r w:rsidRPr="001F7E02">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6D2A5A5" w14:textId="393C0183" w:rsidR="00FF57F9" w:rsidRPr="001F7E02" w:rsidRDefault="000642D7" w:rsidP="005A076F">
            <w:pPr>
              <w:pStyle w:val="SDSTableTextNormal"/>
              <w:rPr>
                <w:noProof w:val="0"/>
                <w:lang w:val="en-US"/>
              </w:rPr>
            </w:pPr>
            <w:r w:rsidRPr="001F7E02">
              <w:rPr>
                <w:lang w:val="en-US"/>
              </w:rPr>
              <w:t>Ensure good ventilation of the work station.</w:t>
            </w:r>
          </w:p>
        </w:tc>
      </w:tr>
      <w:tr w:rsidR="007A7456" w14:paraId="516AAEB6" w14:textId="77777777" w:rsidTr="00BF4DD5">
        <w:tc>
          <w:tcPr>
            <w:tcW w:w="3685" w:type="dxa"/>
            <w:tcBorders>
              <w:top w:val="none" w:sz="0" w:space="0" w:color="D4D2D2"/>
              <w:left w:val="none" w:sz="0" w:space="0" w:color="D4D2D2"/>
              <w:bottom w:val="none" w:sz="0" w:space="0" w:color="D4D2D2"/>
              <w:right w:val="none" w:sz="0" w:space="0" w:color="D4D2D2"/>
            </w:tcBorders>
          </w:tcPr>
          <w:p w14:paraId="6B60DE91" w14:textId="051A8FFA" w:rsidR="00B54F29" w:rsidRPr="001F7E02" w:rsidRDefault="00F2524B" w:rsidP="005A076F">
            <w:pPr>
              <w:pStyle w:val="SDSTableTextNormal"/>
              <w:rPr>
                <w:noProof w:val="0"/>
                <w:lang w:val="en-US"/>
              </w:rPr>
            </w:pPr>
            <w:r w:rsidRPr="001F7E02">
              <w:rPr>
                <w:lang w:val="en-US"/>
              </w:rPr>
              <w:t>Environmental exposure controls</w:t>
            </w:r>
          </w:p>
        </w:tc>
        <w:tc>
          <w:tcPr>
            <w:tcW w:w="283" w:type="dxa"/>
            <w:tcBorders>
              <w:top w:val="none" w:sz="0" w:space="0" w:color="D4D2D2"/>
              <w:left w:val="none" w:sz="0" w:space="0" w:color="D4D2D2"/>
              <w:bottom w:val="none" w:sz="0" w:space="0" w:color="D4D2D2"/>
              <w:right w:val="none" w:sz="0" w:space="0" w:color="D4D2D2"/>
            </w:tcBorders>
          </w:tcPr>
          <w:p w14:paraId="7E476200" w14:textId="616C7B8B" w:rsidR="00B54F29" w:rsidRPr="001F7E02" w:rsidRDefault="000642D7" w:rsidP="00C219EF">
            <w:pPr>
              <w:pStyle w:val="SDSTableTextColonColumn"/>
              <w:rPr>
                <w:noProof w:val="0"/>
                <w:lang w:val="en-US"/>
              </w:rPr>
            </w:pPr>
            <w:r w:rsidRPr="001F7E02">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38787A0" w14:textId="1D296DBC" w:rsidR="00B54F29" w:rsidRPr="001F7E02" w:rsidRDefault="00AA7E4B" w:rsidP="005A076F">
            <w:pPr>
              <w:pStyle w:val="SDSTableTextNormal"/>
              <w:rPr>
                <w:noProof w:val="0"/>
                <w:lang w:val="en-US"/>
              </w:rPr>
            </w:pPr>
            <w:r w:rsidRPr="001F7E02">
              <w:rPr>
                <w:lang w:val="en-US"/>
              </w:rPr>
              <w:t>Avoid release to the environment. Do not allow to enter drains or watercourses.</w:t>
            </w:r>
          </w:p>
        </w:tc>
      </w:tr>
    </w:tbl>
    <w:p w14:paraId="6D809638" w14:textId="275DE27E" w:rsidR="007B2E5F" w:rsidRPr="00C1551C" w:rsidRDefault="00530C1D" w:rsidP="00B42135">
      <w:pPr>
        <w:pStyle w:val="SDSTextHeading2"/>
        <w:rPr>
          <w:noProof w:val="0"/>
          <w:lang w:val="en-US"/>
        </w:rPr>
      </w:pPr>
      <w:r w:rsidRPr="00C1551C">
        <w:rPr>
          <w:noProof w:val="0"/>
          <w:lang w:val="en-US"/>
        </w:rPr>
        <w:t xml:space="preserve">8.3. </w:t>
      </w:r>
      <w:r w:rsidR="009951C7">
        <w:rPr>
          <w:lang w:val="en-US"/>
        </w:rPr>
        <w:t>Individual protection measures, such as personal protective equipment</w:t>
      </w:r>
    </w:p>
    <w:tbl>
      <w:tblPr>
        <w:tblStyle w:val="SDSTableWithoutBorders"/>
        <w:tblW w:w="10828" w:type="dxa"/>
        <w:tblLayout w:type="fixed"/>
        <w:tblLook w:val="04A0" w:firstRow="1" w:lastRow="0" w:firstColumn="1" w:lastColumn="0" w:noHBand="0" w:noVBand="1"/>
      </w:tblPr>
      <w:tblGrid>
        <w:gridCol w:w="10828"/>
      </w:tblGrid>
      <w:tr w:rsidR="007A7456" w14:paraId="5AAB7400" w14:textId="77777777" w:rsidTr="00BF4DD5">
        <w:tc>
          <w:tcPr>
            <w:tcW w:w="10828" w:type="dxa"/>
            <w:tcBorders>
              <w:top w:val="none" w:sz="0" w:space="0" w:color="D4D2D2"/>
              <w:left w:val="none" w:sz="0" w:space="0" w:color="D4D2D2"/>
              <w:bottom w:val="none" w:sz="0" w:space="0" w:color="D4D2D2"/>
              <w:right w:val="none" w:sz="0" w:space="0" w:color="D4D2D2"/>
            </w:tcBorders>
          </w:tcPr>
          <w:p w14:paraId="6E0BEDB7" w14:textId="09D14E52" w:rsidR="007B2E5F" w:rsidRPr="00C1551C" w:rsidRDefault="00F2524B" w:rsidP="00AD016F">
            <w:pPr>
              <w:pStyle w:val="SDSTableTextBold"/>
              <w:rPr>
                <w:noProof w:val="0"/>
                <w:lang w:val="en-US"/>
              </w:rPr>
            </w:pPr>
            <w:r>
              <w:rPr>
                <w:lang w:val="en-US"/>
              </w:rPr>
              <w:t>Personal protective equipment</w:t>
            </w:r>
            <w:r w:rsidR="000642D7" w:rsidRPr="00C1551C">
              <w:rPr>
                <w:noProof w:val="0"/>
                <w:lang w:val="en-US"/>
              </w:rPr>
              <w:t>:</w:t>
            </w:r>
          </w:p>
        </w:tc>
      </w:tr>
      <w:tr w:rsidR="007A7456" w14:paraId="27DCF7F4" w14:textId="77777777" w:rsidTr="00BF4DD5">
        <w:tc>
          <w:tcPr>
            <w:tcW w:w="10828" w:type="dxa"/>
            <w:tcBorders>
              <w:top w:val="none" w:sz="0" w:space="0" w:color="D4D2D2"/>
              <w:left w:val="none" w:sz="0" w:space="0" w:color="D4D2D2"/>
              <w:bottom w:val="none" w:sz="0" w:space="0" w:color="D4D2D2"/>
              <w:right w:val="none" w:sz="0" w:space="0" w:color="D4D2D2"/>
            </w:tcBorders>
          </w:tcPr>
          <w:p w14:paraId="7E8DFAD7" w14:textId="7F0ABF35" w:rsidR="007B2E5F" w:rsidRPr="00C1551C" w:rsidRDefault="000642D7" w:rsidP="005A076F">
            <w:pPr>
              <w:pStyle w:val="SDSTableTextNormal"/>
              <w:rPr>
                <w:noProof w:val="0"/>
                <w:lang w:val="en-US"/>
              </w:rPr>
            </w:pPr>
            <w:r w:rsidRPr="00C1551C">
              <w:rPr>
                <w:lang w:val="en-US"/>
              </w:rPr>
              <w:t>Wear recommended personal protective equipment. Avoid all unnecessary exposure.</w:t>
            </w:r>
          </w:p>
        </w:tc>
      </w:tr>
    </w:tbl>
    <w:p w14:paraId="19C22EAA" w14:textId="55D1DA57"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098A0C6C" w14:textId="77777777" w:rsidTr="4D24F6B6">
        <w:tc>
          <w:tcPr>
            <w:tcW w:w="10830" w:type="dxa"/>
            <w:tcBorders>
              <w:top w:val="single" w:sz="4" w:space="0" w:color="D4D2D2"/>
              <w:left w:val="single" w:sz="4" w:space="0" w:color="D4D2D2"/>
              <w:bottom w:val="single" w:sz="4" w:space="0" w:color="D4D2D2"/>
              <w:right w:val="single" w:sz="4" w:space="0" w:color="D4D2D2"/>
            </w:tcBorders>
          </w:tcPr>
          <w:p w14:paraId="4984DFC9" w14:textId="66C2323E" w:rsidR="007B2E5F" w:rsidRPr="00C1551C" w:rsidRDefault="00F2524B" w:rsidP="00D95915">
            <w:pPr>
              <w:pStyle w:val="SDSTableTextBold"/>
              <w:rPr>
                <w:noProof w:val="0"/>
                <w:lang w:val="en-US"/>
              </w:rPr>
            </w:pPr>
            <w:r>
              <w:rPr>
                <w:lang w:val="en-US"/>
              </w:rPr>
              <w:lastRenderedPageBreak/>
              <w:t>Hand protection</w:t>
            </w:r>
            <w:r w:rsidR="000642D7" w:rsidRPr="00C1551C">
              <w:rPr>
                <w:noProof w:val="0"/>
                <w:lang w:val="en-US"/>
              </w:rPr>
              <w:t>:</w:t>
            </w:r>
          </w:p>
        </w:tc>
      </w:tr>
      <w:tr w:rsidR="007A7456" w14:paraId="1A0A2273" w14:textId="77777777" w:rsidTr="4D24F6B6">
        <w:tc>
          <w:tcPr>
            <w:tcW w:w="10830" w:type="dxa"/>
            <w:tcBorders>
              <w:top w:val="single" w:sz="4" w:space="0" w:color="D4D2D2"/>
              <w:left w:val="single" w:sz="4" w:space="0" w:color="D4D2D2"/>
              <w:bottom w:val="single" w:sz="4" w:space="0" w:color="D4D2D2"/>
              <w:right w:val="single" w:sz="4" w:space="0" w:color="D4D2D2"/>
            </w:tcBorders>
          </w:tcPr>
          <w:p w14:paraId="22017EB4" w14:textId="2909E52F" w:rsidR="00483C60" w:rsidRPr="00483C60" w:rsidRDefault="00483C60" w:rsidP="00483C60">
            <w:pPr>
              <w:pStyle w:val="SDSTableTextNormal"/>
              <w:rPr>
                <w:lang w:val="en-US"/>
              </w:rPr>
            </w:pPr>
            <w:r w:rsidRPr="00483C60">
              <w:rPr>
                <w:lang w:val="en-US"/>
              </w:rPr>
              <w:t>Protective gloves are required at all times when handling the material, according to recognized standards such as EN374. Recommended glove types: Protective gloves made of fluorinated rubber: Thickness of the material: &gt; 0,7 mm Breakthrough time: &gt; 480 min</w:t>
            </w:r>
          </w:p>
          <w:p w14:paraId="2E669496" w14:textId="77777777" w:rsidR="00483C60" w:rsidRPr="00483C60" w:rsidRDefault="00483C60" w:rsidP="00483C60">
            <w:pPr>
              <w:pStyle w:val="SDSTableTextNormal"/>
              <w:rPr>
                <w:lang w:val="en-US"/>
              </w:rPr>
            </w:pPr>
          </w:p>
          <w:p w14:paraId="100B3C04" w14:textId="305F0620" w:rsidR="007B2E5F" w:rsidRPr="00C1551C" w:rsidRDefault="00483C60" w:rsidP="00483C60">
            <w:pPr>
              <w:pStyle w:val="SDSTableTextNormal"/>
              <w:rPr>
                <w:noProof w:val="0"/>
                <w:lang w:val="en-US"/>
              </w:rPr>
            </w:pPr>
            <w:r w:rsidRPr="4D24F6B6">
              <w:rPr>
                <w:lang w:val="en-US"/>
              </w:rPr>
              <w:t>Recommended glove types: Protective gloves made of butyl rubber: Thickness of the material: &gt; 0,4 mm Breakthrough time: &gt; 480 min Recommended glove types: Protective gloves made of nitrile rubber: Thickness of the material: &gt; 0,4 mm Breakthrough time: &gt; 480 min Please observe the instructions regarding permeability and breakthrough time which are provided by the glove supplier. Also take into consideration the specific local conditions under which the product is used, such as the danger of cuts, abrasion, and the contact time. Note that, due to the numerous external influences (such as temperature), a chemically resistant protective glove in daily use may have a service life that is considerably shorter than the measured break through time.</w:t>
            </w:r>
          </w:p>
        </w:tc>
      </w:tr>
    </w:tbl>
    <w:p w14:paraId="08095AAD" w14:textId="43980A62"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10353121" w14:textId="77777777" w:rsidTr="00630EF5">
        <w:tc>
          <w:tcPr>
            <w:tcW w:w="10830" w:type="dxa"/>
            <w:tcBorders>
              <w:top w:val="single" w:sz="4" w:space="0" w:color="D4D2D2"/>
              <w:left w:val="single" w:sz="4" w:space="0" w:color="D4D2D2"/>
              <w:bottom w:val="single" w:sz="4" w:space="0" w:color="D4D2D2"/>
              <w:right w:val="single" w:sz="4" w:space="0" w:color="D4D2D2"/>
            </w:tcBorders>
          </w:tcPr>
          <w:p w14:paraId="69E84F40" w14:textId="5B0E4C0B" w:rsidR="007B2E5F" w:rsidRPr="00C1551C" w:rsidRDefault="00F2524B" w:rsidP="00D95915">
            <w:pPr>
              <w:pStyle w:val="SDSTableTextBold"/>
              <w:rPr>
                <w:noProof w:val="0"/>
                <w:lang w:val="en-US"/>
              </w:rPr>
            </w:pPr>
            <w:r>
              <w:rPr>
                <w:lang w:val="en-US"/>
              </w:rPr>
              <w:t>Eye protection</w:t>
            </w:r>
            <w:r w:rsidR="000642D7" w:rsidRPr="00C1551C">
              <w:rPr>
                <w:noProof w:val="0"/>
                <w:lang w:val="en-US"/>
              </w:rPr>
              <w:t>:</w:t>
            </w:r>
          </w:p>
        </w:tc>
      </w:tr>
      <w:tr w:rsidR="007A7456" w14:paraId="1F37D6E9" w14:textId="77777777" w:rsidTr="00630EF5">
        <w:tc>
          <w:tcPr>
            <w:tcW w:w="10830" w:type="dxa"/>
            <w:tcBorders>
              <w:top w:val="single" w:sz="4" w:space="0" w:color="D4D2D2"/>
              <w:left w:val="single" w:sz="4" w:space="0" w:color="D4D2D2"/>
              <w:bottom w:val="single" w:sz="4" w:space="0" w:color="D4D2D2"/>
              <w:right w:val="single" w:sz="4" w:space="0" w:color="D4D2D2"/>
            </w:tcBorders>
          </w:tcPr>
          <w:p w14:paraId="63AA8186" w14:textId="16BBC2B6" w:rsidR="007B2E5F" w:rsidRPr="00C1551C" w:rsidRDefault="00483C60" w:rsidP="005A076F">
            <w:pPr>
              <w:pStyle w:val="SDSTableTextNormal"/>
              <w:rPr>
                <w:noProof w:val="0"/>
                <w:lang w:val="en-US"/>
              </w:rPr>
            </w:pPr>
            <w:r w:rsidRPr="00483C60">
              <w:rPr>
                <w:lang w:val="en-US"/>
              </w:rPr>
              <w:t>Tight fitting protective goggles according to recognised standards such as EN166.</w:t>
            </w:r>
          </w:p>
        </w:tc>
      </w:tr>
    </w:tbl>
    <w:p w14:paraId="490DB4D3" w14:textId="052F4C4D"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58536FBD" w14:textId="77777777" w:rsidTr="00862C76">
        <w:tc>
          <w:tcPr>
            <w:tcW w:w="10830" w:type="dxa"/>
            <w:tcBorders>
              <w:top w:val="single" w:sz="4" w:space="0" w:color="D4D2D2"/>
              <w:left w:val="single" w:sz="4" w:space="0" w:color="D4D2D2"/>
              <w:bottom w:val="single" w:sz="4" w:space="0" w:color="D4D2D2"/>
              <w:right w:val="single" w:sz="4" w:space="0" w:color="D4D2D2"/>
            </w:tcBorders>
          </w:tcPr>
          <w:p w14:paraId="2DDED30D" w14:textId="3A1CF068" w:rsidR="007B2E5F" w:rsidRPr="00C1551C" w:rsidRDefault="00F2524B" w:rsidP="00D95915">
            <w:pPr>
              <w:pStyle w:val="SDSTableTextBold"/>
              <w:rPr>
                <w:noProof w:val="0"/>
                <w:lang w:val="en-US"/>
              </w:rPr>
            </w:pPr>
            <w:r>
              <w:rPr>
                <w:lang w:val="en-US"/>
              </w:rPr>
              <w:t>Skin and body protection</w:t>
            </w:r>
            <w:r w:rsidR="000642D7" w:rsidRPr="00C1551C">
              <w:rPr>
                <w:noProof w:val="0"/>
                <w:lang w:val="en-US"/>
              </w:rPr>
              <w:t>:</w:t>
            </w:r>
          </w:p>
        </w:tc>
      </w:tr>
      <w:tr w:rsidR="007A7456" w14:paraId="5C148083" w14:textId="77777777" w:rsidTr="00862C76">
        <w:tc>
          <w:tcPr>
            <w:tcW w:w="10830" w:type="dxa"/>
            <w:tcBorders>
              <w:top w:val="single" w:sz="4" w:space="0" w:color="D4D2D2"/>
              <w:left w:val="single" w:sz="4" w:space="0" w:color="D4D2D2"/>
              <w:bottom w:val="single" w:sz="4" w:space="0" w:color="D4D2D2"/>
              <w:right w:val="single" w:sz="4" w:space="0" w:color="D4D2D2"/>
            </w:tcBorders>
          </w:tcPr>
          <w:p w14:paraId="13F29395" w14:textId="74C25AAD" w:rsidR="007B2E5F" w:rsidRPr="00C1551C" w:rsidRDefault="00483C60" w:rsidP="005A076F">
            <w:pPr>
              <w:pStyle w:val="SDSTableTextNormal"/>
              <w:rPr>
                <w:noProof w:val="0"/>
                <w:lang w:val="en-US"/>
              </w:rPr>
            </w:pPr>
            <w:r>
              <w:rPr>
                <w:lang w:val="en-US"/>
              </w:rPr>
              <w:t>Protective clothing</w:t>
            </w:r>
          </w:p>
        </w:tc>
      </w:tr>
    </w:tbl>
    <w:p w14:paraId="0BD4A597" w14:textId="0182918C"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17F9E1E2" w14:textId="77777777" w:rsidTr="00157695">
        <w:tc>
          <w:tcPr>
            <w:tcW w:w="10830" w:type="dxa"/>
            <w:tcBorders>
              <w:top w:val="single" w:sz="4" w:space="0" w:color="D4D2D2"/>
              <w:left w:val="single" w:sz="4" w:space="0" w:color="D4D2D2"/>
              <w:bottom w:val="single" w:sz="4" w:space="0" w:color="D4D2D2"/>
              <w:right w:val="single" w:sz="4" w:space="0" w:color="D4D2D2"/>
            </w:tcBorders>
          </w:tcPr>
          <w:p w14:paraId="77E143FB" w14:textId="30525292" w:rsidR="007B2E5F" w:rsidRPr="00C1551C" w:rsidRDefault="00F2524B" w:rsidP="00D95915">
            <w:pPr>
              <w:pStyle w:val="SDSTableTextBold"/>
              <w:rPr>
                <w:noProof w:val="0"/>
                <w:lang w:val="en-US"/>
              </w:rPr>
            </w:pPr>
            <w:r>
              <w:rPr>
                <w:lang w:val="en-US"/>
              </w:rPr>
              <w:t>Respiratory protection</w:t>
            </w:r>
            <w:r w:rsidR="000642D7" w:rsidRPr="00C1551C">
              <w:rPr>
                <w:noProof w:val="0"/>
                <w:lang w:val="en-US"/>
              </w:rPr>
              <w:t>:</w:t>
            </w:r>
          </w:p>
        </w:tc>
      </w:tr>
      <w:tr w:rsidR="007A7456" w14:paraId="116F5A9D" w14:textId="77777777" w:rsidTr="00157695">
        <w:tc>
          <w:tcPr>
            <w:tcW w:w="10830" w:type="dxa"/>
            <w:tcBorders>
              <w:top w:val="single" w:sz="4" w:space="0" w:color="D4D2D2"/>
              <w:left w:val="single" w:sz="4" w:space="0" w:color="D4D2D2"/>
              <w:bottom w:val="single" w:sz="4" w:space="0" w:color="D4D2D2"/>
              <w:right w:val="single" w:sz="4" w:space="0" w:color="D4D2D2"/>
            </w:tcBorders>
          </w:tcPr>
          <w:p w14:paraId="685B4B94" w14:textId="4634F944" w:rsidR="007B2E5F" w:rsidRPr="00C1551C" w:rsidRDefault="00483C60" w:rsidP="005A076F">
            <w:pPr>
              <w:pStyle w:val="SDSTableTextNormal"/>
              <w:rPr>
                <w:noProof w:val="0"/>
                <w:lang w:val="en-US"/>
              </w:rPr>
            </w:pPr>
            <w:r w:rsidRPr="00483C60">
              <w:rPr>
                <w:lang w:val="fr-BE"/>
              </w:rPr>
              <w:t>If exposure by inhalation above the occupational exposure limit cannot be excluded, adequate respiratory protection equipment must be used. Suitable respiratory equipment: Respirator with a full face mask, according to acknowledged standards such as EN 136. Recommended Filter type: Gas filter type ABEK (certain inorganic, organic and acidic gases and vapours; ammonia/amines), according to acknowledged standards such as EN 14387. In case of mist, spray or aerosol exposure wear suitable personal respiratory protection and protective suit. Suitable respiratory equipment: Respirator with a full face mask, according to acknowledged standards such as EN 136. Recommended Filter type: Combined filter type ABEK-P2 (certain inorganic, organic and acidic gases and vapors; ammonia/amines; particles), according to acknowledged standards such as EN 14387. For long or intense exposure, use respiratory protective equipment. Suitable respiratory equipment: Positive pressure self contained breathing apparatus, according to acknowledged standards such as EN 137. Observe the equipment manufacturer's information and wear time limits for respirators.</w:t>
            </w:r>
          </w:p>
        </w:tc>
      </w:tr>
    </w:tbl>
    <w:p w14:paraId="59E2A4BD" w14:textId="09A2B191" w:rsidR="007B2E5F" w:rsidRPr="00C1551C" w:rsidRDefault="007B2E5F" w:rsidP="007C76BA">
      <w:pPr>
        <w:pStyle w:val="SDSTextBlankLine"/>
        <w:rPr>
          <w:lang w:val="en-US"/>
        </w:rPr>
      </w:pPr>
    </w:p>
    <w:tbl>
      <w:tblPr>
        <w:tblStyle w:val="SDSTableWithoutBorders"/>
        <w:tblW w:w="10828" w:type="dxa"/>
        <w:tblLayout w:type="fixed"/>
        <w:tblLook w:val="04A0" w:firstRow="1" w:lastRow="0" w:firstColumn="1" w:lastColumn="0" w:noHBand="0" w:noVBand="1"/>
      </w:tblPr>
      <w:tblGrid>
        <w:gridCol w:w="10828"/>
      </w:tblGrid>
      <w:tr w:rsidR="007A7456" w14:paraId="5B9D5264" w14:textId="77777777" w:rsidTr="00BF4DD5">
        <w:tc>
          <w:tcPr>
            <w:tcW w:w="10828" w:type="dxa"/>
            <w:tcBorders>
              <w:top w:val="none" w:sz="0" w:space="0" w:color="D4D2D2"/>
              <w:left w:val="none" w:sz="0" w:space="0" w:color="D4D2D2"/>
              <w:bottom w:val="none" w:sz="0" w:space="0" w:color="D4D2D2"/>
              <w:right w:val="none" w:sz="0" w:space="0" w:color="D4D2D2"/>
            </w:tcBorders>
          </w:tcPr>
          <w:p w14:paraId="66D6DB06" w14:textId="747B4B42" w:rsidR="007B2E5F" w:rsidRPr="00C1551C" w:rsidRDefault="000642D7" w:rsidP="00AD016F">
            <w:pPr>
              <w:pStyle w:val="SDSTableTextBold"/>
              <w:rPr>
                <w:noProof w:val="0"/>
                <w:lang w:val="en-US"/>
              </w:rPr>
            </w:pPr>
            <w:r w:rsidRPr="00C1551C">
              <w:rPr>
                <w:lang w:val="en-US"/>
              </w:rPr>
              <w:t>Personal protective equipment symbol(s)</w:t>
            </w:r>
            <w:r w:rsidRPr="00C1551C">
              <w:rPr>
                <w:noProof w:val="0"/>
                <w:lang w:val="en-US"/>
              </w:rPr>
              <w:t>:</w:t>
            </w:r>
          </w:p>
        </w:tc>
      </w:tr>
      <w:tr w:rsidR="007A7456" w14:paraId="57C9E5E1" w14:textId="77777777" w:rsidTr="00BF4DD5">
        <w:tc>
          <w:tcPr>
            <w:tcW w:w="10828" w:type="dxa"/>
            <w:tcBorders>
              <w:top w:val="none" w:sz="0" w:space="0" w:color="D4D2D2"/>
              <w:left w:val="none" w:sz="0" w:space="0" w:color="D4D2D2"/>
              <w:bottom w:val="none" w:sz="0" w:space="0" w:color="D4D2D2"/>
              <w:right w:val="none" w:sz="0" w:space="0" w:color="D4D2D2"/>
            </w:tcBorders>
          </w:tcPr>
          <w:p w14:paraId="3D6E9EAB" w14:textId="5DDF91CE" w:rsidR="000C19E2" w:rsidRPr="00C1551C" w:rsidRDefault="00F2524B" w:rsidP="005A076F">
            <w:pPr>
              <w:pStyle w:val="SDSTableTextNormal"/>
              <w:rPr>
                <w:noProof w:val="0"/>
                <w:lang w:val="en-US"/>
              </w:rPr>
            </w:pPr>
            <w:r>
              <w:rPr>
                <w:lang w:val="en-US"/>
              </w:rPr>
              <w:drawing>
                <wp:inline distT="0" distB="0" distL="0" distR="0" wp14:anchorId="3DDDF58C" wp14:editId="0721E031">
                  <wp:extent cx="635000" cy="635000"/>
                  <wp:effectExtent l="0" t="0" r="0" b="0"/>
                  <wp:docPr id="100010" name="Picture 100010" descr="Wear 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5"/>
                          <a:stretch>
                            <a:fillRect/>
                          </a:stretch>
                        </pic:blipFill>
                        <pic:spPr>
                          <a:xfrm>
                            <a:off x="0" y="0"/>
                            <a:ext cx="635000" cy="635000"/>
                          </a:xfrm>
                          <a:prstGeom prst="rect">
                            <a:avLst/>
                          </a:prstGeom>
                        </pic:spPr>
                      </pic:pic>
                    </a:graphicData>
                  </a:graphic>
                </wp:inline>
              </w:drawing>
            </w:r>
            <w:r>
              <w:rPr>
                <w:lang w:val="en-US"/>
              </w:rPr>
              <w:t xml:space="preserve"> </w:t>
            </w:r>
            <w:r>
              <w:rPr>
                <w:lang w:val="en-US"/>
              </w:rPr>
              <w:drawing>
                <wp:inline distT="0" distB="0" distL="0" distR="0" wp14:anchorId="39A27398" wp14:editId="2839661D">
                  <wp:extent cx="635000" cy="635000"/>
                  <wp:effectExtent l="0" t="0" r="0" b="0"/>
                  <wp:docPr id="100012" name="Picture 100012" descr="Wear safety glasses which protect from spl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6"/>
                          <a:stretch>
                            <a:fillRect/>
                          </a:stretch>
                        </pic:blipFill>
                        <pic:spPr>
                          <a:xfrm>
                            <a:off x="0" y="0"/>
                            <a:ext cx="635000" cy="635000"/>
                          </a:xfrm>
                          <a:prstGeom prst="rect">
                            <a:avLst/>
                          </a:prstGeom>
                        </pic:spPr>
                      </pic:pic>
                    </a:graphicData>
                  </a:graphic>
                </wp:inline>
              </w:drawing>
            </w:r>
            <w:r>
              <w:rPr>
                <w:lang w:val="en-US"/>
              </w:rPr>
              <w:t xml:space="preserve"> </w:t>
            </w:r>
            <w:r>
              <w:rPr>
                <w:lang w:val="en-US"/>
              </w:rPr>
              <w:drawing>
                <wp:inline distT="0" distB="0" distL="0" distR="0" wp14:anchorId="3D0F1C7C" wp14:editId="07C4927F">
                  <wp:extent cx="635000" cy="635000"/>
                  <wp:effectExtent l="0" t="0" r="0" b="0"/>
                  <wp:docPr id="100014" name="Picture 100014"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7"/>
                          <a:stretch>
                            <a:fillRect/>
                          </a:stretch>
                        </pic:blipFill>
                        <pic:spPr>
                          <a:xfrm>
                            <a:off x="0" y="0"/>
                            <a:ext cx="635000" cy="635000"/>
                          </a:xfrm>
                          <a:prstGeom prst="rect">
                            <a:avLst/>
                          </a:prstGeom>
                        </pic:spPr>
                      </pic:pic>
                    </a:graphicData>
                  </a:graphic>
                </wp:inline>
              </w:drawing>
            </w:r>
          </w:p>
        </w:tc>
      </w:tr>
      <w:tr w:rsidR="007A7456" w14:paraId="22B71379" w14:textId="77777777" w:rsidTr="00BF4DD5">
        <w:tc>
          <w:tcPr>
            <w:tcW w:w="10828" w:type="dxa"/>
            <w:tcBorders>
              <w:top w:val="none" w:sz="0" w:space="0" w:color="D4D2D2"/>
              <w:left w:val="none" w:sz="0" w:space="0" w:color="D4D2D2"/>
              <w:bottom w:val="none" w:sz="0" w:space="0" w:color="D4D2D2"/>
              <w:right w:val="none" w:sz="0" w:space="0" w:color="D4D2D2"/>
            </w:tcBorders>
          </w:tcPr>
          <w:p w14:paraId="6A7B995A" w14:textId="37C3D882" w:rsidR="007B2E5F" w:rsidRPr="00C1551C" w:rsidRDefault="00F2524B" w:rsidP="00AD016F">
            <w:pPr>
              <w:pStyle w:val="SDSTableTextBold"/>
              <w:rPr>
                <w:noProof w:val="0"/>
                <w:lang w:val="en-US"/>
              </w:rPr>
            </w:pPr>
            <w:r>
              <w:rPr>
                <w:lang w:val="en-US"/>
              </w:rPr>
              <w:t>Other information</w:t>
            </w:r>
            <w:r w:rsidR="000642D7" w:rsidRPr="00C1551C">
              <w:rPr>
                <w:noProof w:val="0"/>
                <w:lang w:val="en-US"/>
              </w:rPr>
              <w:t>:</w:t>
            </w:r>
          </w:p>
        </w:tc>
      </w:tr>
      <w:tr w:rsidR="007A7456" w14:paraId="2429182A" w14:textId="77777777" w:rsidTr="00BF4DD5">
        <w:tc>
          <w:tcPr>
            <w:tcW w:w="10828" w:type="dxa"/>
            <w:tcBorders>
              <w:top w:val="none" w:sz="0" w:space="0" w:color="D4D2D2"/>
              <w:left w:val="none" w:sz="0" w:space="0" w:color="D4D2D2"/>
              <w:bottom w:val="none" w:sz="0" w:space="0" w:color="D4D2D2"/>
              <w:right w:val="none" w:sz="0" w:space="0" w:color="D4D2D2"/>
            </w:tcBorders>
          </w:tcPr>
          <w:p w14:paraId="6472D382" w14:textId="3D01C8A3" w:rsidR="007B2E5F" w:rsidRPr="00657656" w:rsidRDefault="00F2524B" w:rsidP="005A076F">
            <w:pPr>
              <w:pStyle w:val="SDSTableTextNormal"/>
              <w:rPr>
                <w:noProof w:val="0"/>
                <w:lang w:val="fr-BE"/>
              </w:rPr>
            </w:pPr>
            <w:r>
              <w:rPr>
                <w:lang w:val="fr-BE"/>
              </w:rPr>
              <w:t>Do not eat, drink or smoke during use.</w:t>
            </w:r>
          </w:p>
        </w:tc>
      </w:tr>
    </w:tbl>
    <w:p w14:paraId="40A52161" w14:textId="63928961" w:rsidR="00346760" w:rsidRPr="007D5589" w:rsidRDefault="00F2524B" w:rsidP="00B42135">
      <w:pPr>
        <w:pStyle w:val="SDSTextHeading1"/>
        <w:rPr>
          <w:noProof w:val="0"/>
          <w:lang w:val="en-US"/>
        </w:rPr>
      </w:pPr>
      <w:r w:rsidRPr="007D5589">
        <w:rPr>
          <w:lang w:val="en-US"/>
        </w:rPr>
        <w:t>SECTION 9</w:t>
      </w:r>
      <w:r w:rsidR="000642D7" w:rsidRPr="007D5589">
        <w:rPr>
          <w:noProof w:val="0"/>
          <w:lang w:val="en-US"/>
        </w:rPr>
        <w:t xml:space="preserve"> </w:t>
      </w:r>
      <w:r w:rsidR="007D5589">
        <w:rPr>
          <w:lang w:val="en-US"/>
        </w:rPr>
        <w:t>Physical and chemical properties</w:t>
      </w:r>
    </w:p>
    <w:p w14:paraId="7B706B06" w14:textId="173104C6" w:rsidR="0075599D" w:rsidRPr="00657656" w:rsidRDefault="00530C1D" w:rsidP="00B42135">
      <w:pPr>
        <w:pStyle w:val="SDSTextHeading2"/>
        <w:rPr>
          <w:noProof w:val="0"/>
          <w:lang w:val="fr-BE"/>
        </w:rPr>
      </w:pPr>
      <w:r w:rsidRPr="00657656">
        <w:rPr>
          <w:noProof w:val="0"/>
          <w:lang w:val="fr-BE"/>
        </w:rPr>
        <w:t xml:space="preserve">9.1. </w:t>
      </w:r>
      <w:r w:rsidR="007D5589">
        <w:rPr>
          <w:lang w:val="en-US"/>
        </w:rPr>
        <w:t>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0220C8B"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2C6AE9B" w14:textId="495CDE4A" w:rsidR="000D2F41" w:rsidRPr="00C1551C" w:rsidRDefault="00F2524B" w:rsidP="005A076F">
            <w:pPr>
              <w:pStyle w:val="SDSTableTextNormal"/>
              <w:rPr>
                <w:noProof w:val="0"/>
                <w:lang w:val="en-US"/>
              </w:rPr>
            </w:pPr>
            <w:r>
              <w:rPr>
                <w:lang w:val="en-US"/>
              </w:rPr>
              <w:t>Physical state</w:t>
            </w:r>
          </w:p>
        </w:tc>
        <w:tc>
          <w:tcPr>
            <w:tcW w:w="283" w:type="dxa"/>
            <w:tcBorders>
              <w:top w:val="none" w:sz="0" w:space="0" w:color="D4D2D2"/>
              <w:left w:val="none" w:sz="0" w:space="0" w:color="D4D2D2"/>
              <w:bottom w:val="none" w:sz="0" w:space="0" w:color="D4D2D2"/>
              <w:right w:val="none" w:sz="0" w:space="0" w:color="D4D2D2"/>
            </w:tcBorders>
          </w:tcPr>
          <w:p w14:paraId="3B2539AA" w14:textId="52C05FE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9B0D2C4" w14:textId="322A9180" w:rsidR="000D2F41" w:rsidRPr="00C1551C" w:rsidRDefault="00F2524B" w:rsidP="005A076F">
            <w:pPr>
              <w:pStyle w:val="SDSTableTextNormal"/>
              <w:rPr>
                <w:noProof w:val="0"/>
                <w:lang w:val="en-US"/>
              </w:rPr>
            </w:pPr>
            <w:r>
              <w:rPr>
                <w:lang w:val="en-US"/>
              </w:rPr>
              <w:t>Liquid</w:t>
            </w:r>
          </w:p>
        </w:tc>
      </w:tr>
      <w:tr w:rsidR="007A7456" w14:paraId="086EFAC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554802C4" w14:textId="36BE2DEC" w:rsidR="000D2F41" w:rsidRPr="00C1551C" w:rsidRDefault="00F2524B" w:rsidP="005A076F">
            <w:pPr>
              <w:pStyle w:val="SDSTableTextNormal"/>
              <w:rPr>
                <w:noProof w:val="0"/>
                <w:lang w:val="en-US"/>
              </w:rPr>
            </w:pPr>
            <w:r>
              <w:rPr>
                <w:lang w:val="en-US"/>
              </w:rPr>
              <w:t>Appearance</w:t>
            </w:r>
          </w:p>
        </w:tc>
        <w:tc>
          <w:tcPr>
            <w:tcW w:w="283" w:type="dxa"/>
            <w:tcBorders>
              <w:top w:val="none" w:sz="0" w:space="0" w:color="D4D2D2"/>
              <w:left w:val="none" w:sz="0" w:space="0" w:color="D4D2D2"/>
              <w:bottom w:val="none" w:sz="0" w:space="0" w:color="D4D2D2"/>
              <w:right w:val="none" w:sz="0" w:space="0" w:color="D4D2D2"/>
            </w:tcBorders>
          </w:tcPr>
          <w:p w14:paraId="469F03FA" w14:textId="7320ED5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D686170" w14:textId="7F9EE7B3" w:rsidR="000D2F41" w:rsidRPr="001F7E02" w:rsidRDefault="00483C60" w:rsidP="005A076F">
            <w:pPr>
              <w:pStyle w:val="SDSTableTextNormal"/>
              <w:rPr>
                <w:noProof w:val="0"/>
                <w:lang w:val="en-US"/>
              </w:rPr>
            </w:pPr>
            <w:r w:rsidRPr="001F7E02">
              <w:rPr>
                <w:lang w:val="en-US"/>
              </w:rPr>
              <w:t>High viscosity liquid</w:t>
            </w:r>
          </w:p>
        </w:tc>
      </w:tr>
      <w:tr w:rsidR="007A7456" w14:paraId="4AE8C4A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49860A4" w14:textId="396B9C12" w:rsidR="000D2F41" w:rsidRPr="00C1551C" w:rsidRDefault="00F2524B" w:rsidP="005A076F">
            <w:pPr>
              <w:pStyle w:val="SDSTableTextNormal"/>
              <w:rPr>
                <w:noProof w:val="0"/>
                <w:lang w:val="en-US"/>
              </w:rPr>
            </w:pPr>
            <w:r>
              <w:rPr>
                <w:lang w:val="en-US"/>
              </w:rPr>
              <w:t>Color</w:t>
            </w:r>
          </w:p>
        </w:tc>
        <w:tc>
          <w:tcPr>
            <w:tcW w:w="283" w:type="dxa"/>
            <w:tcBorders>
              <w:top w:val="none" w:sz="0" w:space="0" w:color="D4D2D2"/>
              <w:left w:val="none" w:sz="0" w:space="0" w:color="D4D2D2"/>
              <w:bottom w:val="none" w:sz="0" w:space="0" w:color="D4D2D2"/>
              <w:right w:val="none" w:sz="0" w:space="0" w:color="D4D2D2"/>
            </w:tcBorders>
          </w:tcPr>
          <w:p w14:paraId="04C04913" w14:textId="373A27FE"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39D9562" w14:textId="2AA6314D" w:rsidR="000D2F41" w:rsidRPr="00C1551C" w:rsidRDefault="00483C60" w:rsidP="005A076F">
            <w:pPr>
              <w:pStyle w:val="SDSTableTextNormal"/>
              <w:rPr>
                <w:noProof w:val="0"/>
                <w:lang w:val="en-US"/>
              </w:rPr>
            </w:pPr>
            <w:r>
              <w:rPr>
                <w:lang w:val="en-US"/>
              </w:rPr>
              <w:t>Light yellow</w:t>
            </w:r>
          </w:p>
        </w:tc>
      </w:tr>
      <w:tr w:rsidR="007A7456" w14:paraId="48752605"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5ECD0C7D" w14:textId="08F19B0D" w:rsidR="000D2F41" w:rsidRPr="00C1551C" w:rsidRDefault="00F2524B" w:rsidP="005A076F">
            <w:pPr>
              <w:pStyle w:val="SDSTableTextNormal"/>
              <w:rPr>
                <w:noProof w:val="0"/>
                <w:lang w:val="en-US"/>
              </w:rPr>
            </w:pPr>
            <w:r>
              <w:rPr>
                <w:lang w:val="en-US"/>
              </w:rPr>
              <w:t>Odor</w:t>
            </w:r>
          </w:p>
        </w:tc>
        <w:tc>
          <w:tcPr>
            <w:tcW w:w="283" w:type="dxa"/>
            <w:tcBorders>
              <w:top w:val="none" w:sz="0" w:space="0" w:color="D4D2D2"/>
              <w:left w:val="none" w:sz="0" w:space="0" w:color="D4D2D2"/>
              <w:bottom w:val="none" w:sz="0" w:space="0" w:color="D4D2D2"/>
              <w:right w:val="none" w:sz="0" w:space="0" w:color="D4D2D2"/>
            </w:tcBorders>
          </w:tcPr>
          <w:p w14:paraId="7B64FEBC" w14:textId="6DFC7F8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75C462C" w14:textId="1EACE183" w:rsidR="000D2F41" w:rsidRPr="00C1551C" w:rsidRDefault="00483C60" w:rsidP="005A076F">
            <w:pPr>
              <w:pStyle w:val="SDSTableTextNormal"/>
              <w:rPr>
                <w:noProof w:val="0"/>
                <w:lang w:val="en-US"/>
              </w:rPr>
            </w:pPr>
            <w:r>
              <w:rPr>
                <w:lang w:val="en-US"/>
              </w:rPr>
              <w:t>Alcoholic</w:t>
            </w:r>
          </w:p>
        </w:tc>
      </w:tr>
      <w:tr w:rsidR="007A7456" w14:paraId="671C7D78"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62AF143" w14:textId="0F7F981C" w:rsidR="000D2F41" w:rsidRPr="00C1551C" w:rsidRDefault="00F2524B" w:rsidP="005A076F">
            <w:pPr>
              <w:pStyle w:val="SDSTableTextNormal"/>
              <w:rPr>
                <w:noProof w:val="0"/>
                <w:lang w:val="en-US"/>
              </w:rPr>
            </w:pPr>
            <w:r>
              <w:rPr>
                <w:lang w:val="en-US"/>
              </w:rPr>
              <w:t>pH</w:t>
            </w:r>
          </w:p>
        </w:tc>
        <w:tc>
          <w:tcPr>
            <w:tcW w:w="283" w:type="dxa"/>
            <w:tcBorders>
              <w:top w:val="none" w:sz="0" w:space="0" w:color="D4D2D2"/>
              <w:left w:val="none" w:sz="0" w:space="0" w:color="D4D2D2"/>
              <w:bottom w:val="none" w:sz="0" w:space="0" w:color="D4D2D2"/>
              <w:right w:val="none" w:sz="0" w:space="0" w:color="D4D2D2"/>
            </w:tcBorders>
          </w:tcPr>
          <w:p w14:paraId="78767692" w14:textId="6CC8C48A"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74FAFEB" w14:textId="4CC927A4" w:rsidR="00844440" w:rsidRPr="00C1551C" w:rsidRDefault="000642D7" w:rsidP="005A076F">
            <w:pPr>
              <w:pStyle w:val="SDSTableTextNormal"/>
              <w:rPr>
                <w:noProof w:val="0"/>
                <w:lang w:val="en-US"/>
              </w:rPr>
            </w:pPr>
            <w:r w:rsidRPr="00C1551C">
              <w:rPr>
                <w:noProof w:val="0"/>
                <w:lang w:val="en-US"/>
              </w:rPr>
              <w:t>No</w:t>
            </w:r>
            <w:r w:rsidR="00483C60">
              <w:rPr>
                <w:noProof w:val="0"/>
                <w:lang w:val="en-US"/>
              </w:rPr>
              <w:t>t applicable, reacts with water</w:t>
            </w:r>
          </w:p>
        </w:tc>
      </w:tr>
      <w:tr w:rsidR="007A7456" w14:paraId="5E044D0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7A68484" w14:textId="11371FBA" w:rsidR="000D2F41" w:rsidRPr="00C1551C" w:rsidRDefault="00F2524B" w:rsidP="005A076F">
            <w:pPr>
              <w:pStyle w:val="SDSTableTextNormal"/>
              <w:rPr>
                <w:noProof w:val="0"/>
                <w:lang w:val="en-US"/>
              </w:rPr>
            </w:pPr>
            <w:r>
              <w:rPr>
                <w:lang w:val="en-US"/>
              </w:rPr>
              <w:t>Melting point</w:t>
            </w:r>
          </w:p>
        </w:tc>
        <w:tc>
          <w:tcPr>
            <w:tcW w:w="283" w:type="dxa"/>
            <w:tcBorders>
              <w:top w:val="none" w:sz="0" w:space="0" w:color="D4D2D2"/>
              <w:left w:val="none" w:sz="0" w:space="0" w:color="D4D2D2"/>
              <w:bottom w:val="none" w:sz="0" w:space="0" w:color="D4D2D2"/>
              <w:right w:val="none" w:sz="0" w:space="0" w:color="D4D2D2"/>
            </w:tcBorders>
          </w:tcPr>
          <w:p w14:paraId="4A36A168" w14:textId="4F105511"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C5889A6" w14:textId="20A93758" w:rsidR="000D2F41" w:rsidRPr="00C1551C" w:rsidRDefault="00483C60" w:rsidP="005A076F">
            <w:pPr>
              <w:pStyle w:val="SDSTableTextNormal"/>
              <w:rPr>
                <w:noProof w:val="0"/>
                <w:lang w:val="en-US"/>
              </w:rPr>
            </w:pPr>
            <w:r w:rsidRPr="00483C60">
              <w:rPr>
                <w:lang w:val="en-US"/>
              </w:rPr>
              <w:t xml:space="preserve">-50°C </w:t>
            </w:r>
          </w:p>
        </w:tc>
      </w:tr>
      <w:tr w:rsidR="007A7456" w14:paraId="1CD352E5"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60BE72C" w14:textId="6E873367" w:rsidR="000D2F41" w:rsidRPr="00C1551C" w:rsidRDefault="00F2524B" w:rsidP="005A076F">
            <w:pPr>
              <w:pStyle w:val="SDSTableTextNormal"/>
              <w:rPr>
                <w:noProof w:val="0"/>
                <w:lang w:val="en-US"/>
              </w:rPr>
            </w:pPr>
            <w:r>
              <w:rPr>
                <w:lang w:val="en-US"/>
              </w:rPr>
              <w:t>Freezing point</w:t>
            </w:r>
          </w:p>
        </w:tc>
        <w:tc>
          <w:tcPr>
            <w:tcW w:w="283" w:type="dxa"/>
            <w:tcBorders>
              <w:top w:val="none" w:sz="0" w:space="0" w:color="D4D2D2"/>
              <w:left w:val="none" w:sz="0" w:space="0" w:color="D4D2D2"/>
              <w:bottom w:val="none" w:sz="0" w:space="0" w:color="D4D2D2"/>
              <w:right w:val="none" w:sz="0" w:space="0" w:color="D4D2D2"/>
            </w:tcBorders>
          </w:tcPr>
          <w:p w14:paraId="71B076D2" w14:textId="478268EF"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58079F4" w14:textId="1BE98AC9" w:rsidR="00844440" w:rsidRPr="00452101" w:rsidRDefault="001F7E02" w:rsidP="005A076F">
            <w:pPr>
              <w:pStyle w:val="SDSTableTextNormal"/>
              <w:rPr>
                <w:noProof w:val="0"/>
                <w:highlight w:val="red"/>
                <w:lang w:val="en-US"/>
              </w:rPr>
            </w:pPr>
            <w:r w:rsidRPr="001F7E02">
              <w:rPr>
                <w:noProof w:val="0"/>
                <w:lang w:val="en-US"/>
              </w:rPr>
              <w:t>-70°C</w:t>
            </w:r>
          </w:p>
        </w:tc>
      </w:tr>
      <w:tr w:rsidR="007A7456" w14:paraId="16A08184"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21FD914" w14:textId="6517AAD0" w:rsidR="000D2F41" w:rsidRPr="00C1551C" w:rsidRDefault="00F2524B" w:rsidP="005A076F">
            <w:pPr>
              <w:pStyle w:val="SDSTableTextNormal"/>
              <w:rPr>
                <w:noProof w:val="0"/>
                <w:lang w:val="en-US"/>
              </w:rPr>
            </w:pPr>
            <w:r>
              <w:rPr>
                <w:lang w:val="en-US"/>
              </w:rPr>
              <w:t>Boiling point</w:t>
            </w:r>
          </w:p>
        </w:tc>
        <w:tc>
          <w:tcPr>
            <w:tcW w:w="283" w:type="dxa"/>
            <w:tcBorders>
              <w:top w:val="none" w:sz="0" w:space="0" w:color="D4D2D2"/>
              <w:left w:val="none" w:sz="0" w:space="0" w:color="D4D2D2"/>
              <w:bottom w:val="none" w:sz="0" w:space="0" w:color="D4D2D2"/>
              <w:right w:val="none" w:sz="0" w:space="0" w:color="D4D2D2"/>
            </w:tcBorders>
          </w:tcPr>
          <w:p w14:paraId="4AD7D5D1" w14:textId="3969B35C"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2EE2F7C" w14:textId="1F83BE32" w:rsidR="00844440" w:rsidRPr="00C1551C" w:rsidRDefault="00483C60" w:rsidP="005A076F">
            <w:pPr>
              <w:pStyle w:val="SDSTableTextNormal"/>
              <w:rPr>
                <w:noProof w:val="0"/>
                <w:lang w:val="en-US"/>
              </w:rPr>
            </w:pPr>
            <w:r w:rsidRPr="00483C60">
              <w:rPr>
                <w:noProof w:val="0"/>
                <w:lang w:val="fr-BE"/>
              </w:rPr>
              <w:t>312°C at 1.013 hPa</w:t>
            </w:r>
          </w:p>
        </w:tc>
      </w:tr>
      <w:tr w:rsidR="007A7456" w14:paraId="4237BB6D"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1CC38693" w14:textId="65505734" w:rsidR="000D2F41" w:rsidRPr="00C1551C" w:rsidRDefault="00F2524B" w:rsidP="005A076F">
            <w:pPr>
              <w:pStyle w:val="SDSTableTextNormal"/>
              <w:rPr>
                <w:noProof w:val="0"/>
                <w:lang w:val="en-US"/>
              </w:rPr>
            </w:pPr>
            <w:r>
              <w:rPr>
                <w:lang w:val="en-US"/>
              </w:rPr>
              <w:t>Flash point</w:t>
            </w:r>
          </w:p>
        </w:tc>
        <w:tc>
          <w:tcPr>
            <w:tcW w:w="283" w:type="dxa"/>
            <w:tcBorders>
              <w:top w:val="none" w:sz="0" w:space="0" w:color="D4D2D2"/>
              <w:left w:val="none" w:sz="0" w:space="0" w:color="D4D2D2"/>
              <w:bottom w:val="none" w:sz="0" w:space="0" w:color="D4D2D2"/>
              <w:right w:val="none" w:sz="0" w:space="0" w:color="D4D2D2"/>
            </w:tcBorders>
          </w:tcPr>
          <w:p w14:paraId="140E7B2A" w14:textId="13236003"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360C574" w14:textId="024E2697" w:rsidR="000D2F41" w:rsidRPr="00C1551C" w:rsidRDefault="00483C60" w:rsidP="005A076F">
            <w:pPr>
              <w:pStyle w:val="SDSTableTextNormal"/>
              <w:rPr>
                <w:noProof w:val="0"/>
                <w:lang w:val="en-US"/>
              </w:rPr>
            </w:pPr>
            <w:r>
              <w:rPr>
                <w:lang w:val="en-US"/>
              </w:rPr>
              <w:t>40</w:t>
            </w:r>
            <w:r w:rsidR="000642D7" w:rsidRPr="00C1551C">
              <w:rPr>
                <w:lang w:val="en-US"/>
              </w:rPr>
              <w:t xml:space="preserve"> °C </w:t>
            </w:r>
            <w:r w:rsidR="00545677">
              <w:rPr>
                <w:lang w:val="en-US"/>
              </w:rPr>
              <w:t>Abel method Closed cup (ISO13736)</w:t>
            </w:r>
          </w:p>
        </w:tc>
      </w:tr>
      <w:tr w:rsidR="007A7456" w14:paraId="545044A0"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A2A5B57" w14:textId="749E140C" w:rsidR="000D2F41" w:rsidRPr="00C1551C" w:rsidRDefault="00F2524B" w:rsidP="005A076F">
            <w:pPr>
              <w:pStyle w:val="SDSTableTextNormal"/>
              <w:rPr>
                <w:noProof w:val="0"/>
                <w:lang w:val="en-US"/>
              </w:rPr>
            </w:pPr>
            <w:r>
              <w:rPr>
                <w:lang w:val="en-US"/>
              </w:rPr>
              <w:t>Flammability (solid, gas)</w:t>
            </w:r>
          </w:p>
        </w:tc>
        <w:tc>
          <w:tcPr>
            <w:tcW w:w="283" w:type="dxa"/>
            <w:tcBorders>
              <w:top w:val="none" w:sz="0" w:space="0" w:color="D4D2D2"/>
              <w:left w:val="none" w:sz="0" w:space="0" w:color="D4D2D2"/>
              <w:bottom w:val="none" w:sz="0" w:space="0" w:color="D4D2D2"/>
              <w:right w:val="none" w:sz="0" w:space="0" w:color="D4D2D2"/>
            </w:tcBorders>
          </w:tcPr>
          <w:p w14:paraId="75FF0027" w14:textId="3602709B"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B452229" w14:textId="426BCA3C" w:rsidR="000D2F41" w:rsidRPr="00C1551C" w:rsidRDefault="00483C60" w:rsidP="005A076F">
            <w:pPr>
              <w:pStyle w:val="SDSTableTextNormal"/>
              <w:rPr>
                <w:noProof w:val="0"/>
                <w:lang w:val="en-US"/>
              </w:rPr>
            </w:pPr>
            <w:r w:rsidRPr="00483C60">
              <w:rPr>
                <w:lang w:val="en-US"/>
              </w:rPr>
              <w:t>Lower: 2% (Vol-%) Upper: 12% (Vol-%)</w:t>
            </w:r>
          </w:p>
        </w:tc>
      </w:tr>
      <w:tr w:rsidR="007A7456" w14:paraId="207A672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665892A" w14:textId="79E976C2" w:rsidR="000D2F41" w:rsidRPr="00C1551C" w:rsidRDefault="00F2524B" w:rsidP="005A076F">
            <w:pPr>
              <w:pStyle w:val="SDSTableTextNormal"/>
              <w:rPr>
                <w:noProof w:val="0"/>
                <w:lang w:val="en-US"/>
              </w:rPr>
            </w:pPr>
            <w:r>
              <w:rPr>
                <w:lang w:val="en-US"/>
              </w:rPr>
              <w:t>Vapor pressure</w:t>
            </w:r>
          </w:p>
        </w:tc>
        <w:tc>
          <w:tcPr>
            <w:tcW w:w="283" w:type="dxa"/>
            <w:tcBorders>
              <w:top w:val="none" w:sz="0" w:space="0" w:color="D4D2D2"/>
              <w:left w:val="none" w:sz="0" w:space="0" w:color="D4D2D2"/>
              <w:bottom w:val="none" w:sz="0" w:space="0" w:color="D4D2D2"/>
              <w:right w:val="none" w:sz="0" w:space="0" w:color="D4D2D2"/>
            </w:tcBorders>
          </w:tcPr>
          <w:p w14:paraId="204BDE56" w14:textId="17F9096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F5A2641" w14:textId="19B2E879" w:rsidR="00D00C57" w:rsidRPr="00C1551C" w:rsidRDefault="00483C60" w:rsidP="005A076F">
            <w:pPr>
              <w:pStyle w:val="SDSTableTextNormal"/>
              <w:rPr>
                <w:noProof w:val="0"/>
                <w:lang w:val="en-US"/>
              </w:rPr>
            </w:pPr>
            <w:r w:rsidRPr="00483C60">
              <w:rPr>
                <w:noProof w:val="0"/>
                <w:lang w:val="fr-BE"/>
              </w:rPr>
              <w:t>0.02 kPa at 21°C</w:t>
            </w:r>
          </w:p>
        </w:tc>
      </w:tr>
      <w:tr w:rsidR="007A7456" w14:paraId="0AB3F243"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3B351465" w14:textId="312259BB" w:rsidR="000D2F41" w:rsidRPr="00A27762" w:rsidRDefault="00F2524B" w:rsidP="005A076F">
            <w:pPr>
              <w:pStyle w:val="SDSTableTextNormal"/>
              <w:rPr>
                <w:noProof w:val="0"/>
                <w:lang w:val="nl-BE"/>
              </w:rPr>
            </w:pPr>
            <w:r>
              <w:rPr>
                <w:lang w:val="nl-BE"/>
              </w:rPr>
              <w:t>Relative vapor density at 20°C</w:t>
            </w:r>
          </w:p>
        </w:tc>
        <w:tc>
          <w:tcPr>
            <w:tcW w:w="283" w:type="dxa"/>
            <w:tcBorders>
              <w:top w:val="none" w:sz="0" w:space="0" w:color="D4D2D2"/>
              <w:left w:val="none" w:sz="0" w:space="0" w:color="D4D2D2"/>
              <w:bottom w:val="none" w:sz="0" w:space="0" w:color="D4D2D2"/>
              <w:right w:val="none" w:sz="0" w:space="0" w:color="D4D2D2"/>
            </w:tcBorders>
          </w:tcPr>
          <w:p w14:paraId="7E5C33DD" w14:textId="1929F0FD"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31EABDC" w14:textId="504ADEBF" w:rsidR="00D00C57" w:rsidRPr="00C1551C" w:rsidRDefault="004042DE" w:rsidP="005A076F">
            <w:pPr>
              <w:pStyle w:val="SDSTableTextNormal"/>
              <w:rPr>
                <w:noProof w:val="0"/>
                <w:lang w:val="en-US"/>
              </w:rPr>
            </w:pPr>
            <w:r>
              <w:rPr>
                <w:noProof w:val="0"/>
                <w:lang w:val="en-US"/>
              </w:rPr>
              <w:t>No data available</w:t>
            </w:r>
          </w:p>
        </w:tc>
      </w:tr>
      <w:tr w:rsidR="007A7456" w14:paraId="01F4DE41"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3461B7ED" w14:textId="3B4DC326" w:rsidR="000D2F41" w:rsidRPr="00C1551C" w:rsidRDefault="00F2524B" w:rsidP="005A076F">
            <w:pPr>
              <w:pStyle w:val="SDSTableTextNormal"/>
              <w:rPr>
                <w:noProof w:val="0"/>
                <w:lang w:val="en-US"/>
              </w:rPr>
            </w:pPr>
            <w:r>
              <w:rPr>
                <w:lang w:val="en-US"/>
              </w:rPr>
              <w:t>Relative density</w:t>
            </w:r>
          </w:p>
        </w:tc>
        <w:tc>
          <w:tcPr>
            <w:tcW w:w="283" w:type="dxa"/>
            <w:tcBorders>
              <w:top w:val="none" w:sz="0" w:space="0" w:color="D4D2D2"/>
              <w:left w:val="none" w:sz="0" w:space="0" w:color="D4D2D2"/>
              <w:bottom w:val="none" w:sz="0" w:space="0" w:color="D4D2D2"/>
              <w:right w:val="none" w:sz="0" w:space="0" w:color="D4D2D2"/>
            </w:tcBorders>
          </w:tcPr>
          <w:p w14:paraId="23D9D2CB" w14:textId="03E27D50"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A4847BD" w14:textId="0132CDC4" w:rsidR="00D00C57" w:rsidRPr="00C1551C" w:rsidRDefault="004042DE" w:rsidP="005A076F">
            <w:pPr>
              <w:pStyle w:val="SDSTableTextNormal"/>
              <w:rPr>
                <w:noProof w:val="0"/>
                <w:lang w:val="en-US"/>
              </w:rPr>
            </w:pPr>
            <w:r w:rsidRPr="004042DE">
              <w:rPr>
                <w:noProof w:val="0"/>
                <w:lang w:val="fr-BE"/>
              </w:rPr>
              <w:t>0.991-1.001 g/ml (20°C)</w:t>
            </w:r>
          </w:p>
        </w:tc>
      </w:tr>
      <w:tr w:rsidR="007A7456" w14:paraId="328ED3D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646F5C7" w14:textId="7393DEDF" w:rsidR="000D2F41" w:rsidRPr="00C1551C" w:rsidRDefault="00F2524B" w:rsidP="005A076F">
            <w:pPr>
              <w:pStyle w:val="SDSTableTextNormal"/>
              <w:rPr>
                <w:noProof w:val="0"/>
                <w:lang w:val="en-US"/>
              </w:rPr>
            </w:pPr>
            <w:r>
              <w:rPr>
                <w:lang w:val="en-US"/>
              </w:rPr>
              <w:t>Solubility</w:t>
            </w:r>
          </w:p>
        </w:tc>
        <w:tc>
          <w:tcPr>
            <w:tcW w:w="283" w:type="dxa"/>
            <w:tcBorders>
              <w:top w:val="none" w:sz="0" w:space="0" w:color="D4D2D2"/>
              <w:left w:val="none" w:sz="0" w:space="0" w:color="D4D2D2"/>
              <w:bottom w:val="none" w:sz="0" w:space="0" w:color="D4D2D2"/>
              <w:right w:val="none" w:sz="0" w:space="0" w:color="D4D2D2"/>
            </w:tcBorders>
          </w:tcPr>
          <w:p w14:paraId="0B4F8B58" w14:textId="3E442F7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8647FFD" w14:textId="0A30CEE2" w:rsidR="00D00C57" w:rsidRPr="00C1551C" w:rsidRDefault="000642D7" w:rsidP="005A076F">
            <w:pPr>
              <w:pStyle w:val="SDSTableTextNormal"/>
              <w:rPr>
                <w:noProof w:val="0"/>
                <w:lang w:val="en-US"/>
              </w:rPr>
            </w:pPr>
            <w:r w:rsidRPr="00C1551C">
              <w:rPr>
                <w:noProof w:val="0"/>
                <w:lang w:val="en-US"/>
              </w:rPr>
              <w:t>No data available</w:t>
            </w:r>
          </w:p>
        </w:tc>
      </w:tr>
      <w:tr w:rsidR="007A7456" w14:paraId="5570229C"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C62C603" w14:textId="5F0CD374" w:rsidR="000D2F41" w:rsidRPr="00C1551C" w:rsidRDefault="000642D7" w:rsidP="005A076F">
            <w:pPr>
              <w:pStyle w:val="SDSTableTextNormal"/>
              <w:rPr>
                <w:noProof w:val="0"/>
                <w:lang w:val="en-US"/>
              </w:rPr>
            </w:pPr>
            <w:r w:rsidRPr="00C1551C">
              <w:rPr>
                <w:lang w:val="en-US"/>
              </w:rPr>
              <w:t>Partition coefficient n-octanol/water (Log Pow)</w:t>
            </w:r>
          </w:p>
        </w:tc>
        <w:tc>
          <w:tcPr>
            <w:tcW w:w="283" w:type="dxa"/>
            <w:tcBorders>
              <w:top w:val="none" w:sz="0" w:space="0" w:color="D4D2D2"/>
              <w:left w:val="none" w:sz="0" w:space="0" w:color="D4D2D2"/>
              <w:bottom w:val="none" w:sz="0" w:space="0" w:color="D4D2D2"/>
              <w:right w:val="none" w:sz="0" w:space="0" w:color="D4D2D2"/>
            </w:tcBorders>
          </w:tcPr>
          <w:p w14:paraId="64533D2D" w14:textId="5B85874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0966A12" w14:textId="44D23AC6" w:rsidR="00D00C57" w:rsidRPr="00C1551C" w:rsidRDefault="000642D7" w:rsidP="005A076F">
            <w:pPr>
              <w:pStyle w:val="SDSTableTextNormal"/>
              <w:rPr>
                <w:noProof w:val="0"/>
                <w:lang w:val="en-US"/>
              </w:rPr>
            </w:pPr>
            <w:r w:rsidRPr="00C1551C">
              <w:rPr>
                <w:noProof w:val="0"/>
                <w:lang w:val="en-US"/>
              </w:rPr>
              <w:t>No data available</w:t>
            </w:r>
          </w:p>
        </w:tc>
      </w:tr>
      <w:tr w:rsidR="007A7456" w14:paraId="6C212C53"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9EC8E11" w14:textId="166E8740" w:rsidR="000D2F41" w:rsidRPr="00C1551C" w:rsidRDefault="00F2524B" w:rsidP="005A076F">
            <w:pPr>
              <w:pStyle w:val="SDSTableTextNormal"/>
              <w:rPr>
                <w:noProof w:val="0"/>
                <w:lang w:val="en-US"/>
              </w:rPr>
            </w:pPr>
            <w:r>
              <w:rPr>
                <w:lang w:val="en-US"/>
              </w:rPr>
              <w:t>Auto-ignition temperature</w:t>
            </w:r>
          </w:p>
        </w:tc>
        <w:tc>
          <w:tcPr>
            <w:tcW w:w="283" w:type="dxa"/>
            <w:tcBorders>
              <w:top w:val="none" w:sz="0" w:space="0" w:color="D4D2D2"/>
              <w:left w:val="none" w:sz="0" w:space="0" w:color="D4D2D2"/>
              <w:bottom w:val="none" w:sz="0" w:space="0" w:color="D4D2D2"/>
              <w:right w:val="none" w:sz="0" w:space="0" w:color="D4D2D2"/>
            </w:tcBorders>
          </w:tcPr>
          <w:p w14:paraId="13130263" w14:textId="27D7B295"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C934FD3" w14:textId="349918B5" w:rsidR="000D2F41" w:rsidRPr="00C1551C" w:rsidRDefault="004042DE" w:rsidP="005A076F">
            <w:pPr>
              <w:pStyle w:val="SDSTableTextNormal"/>
              <w:rPr>
                <w:noProof w:val="0"/>
                <w:lang w:val="en-US"/>
              </w:rPr>
            </w:pPr>
            <w:r>
              <w:rPr>
                <w:lang w:val="en-US"/>
              </w:rPr>
              <w:t>No data available</w:t>
            </w:r>
          </w:p>
        </w:tc>
      </w:tr>
      <w:tr w:rsidR="007A7456" w14:paraId="1A3EAD2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FAE6BC1" w14:textId="7C2B18C6" w:rsidR="000D2F41" w:rsidRPr="00C1551C" w:rsidRDefault="00F2524B" w:rsidP="005A076F">
            <w:pPr>
              <w:pStyle w:val="SDSTableTextNormal"/>
              <w:rPr>
                <w:noProof w:val="0"/>
                <w:lang w:val="en-US"/>
              </w:rPr>
            </w:pPr>
            <w:r>
              <w:rPr>
                <w:lang w:val="en-US"/>
              </w:rPr>
              <w:t>Decomposition temperature</w:t>
            </w:r>
          </w:p>
        </w:tc>
        <w:tc>
          <w:tcPr>
            <w:tcW w:w="283" w:type="dxa"/>
            <w:tcBorders>
              <w:top w:val="none" w:sz="0" w:space="0" w:color="D4D2D2"/>
              <w:left w:val="none" w:sz="0" w:space="0" w:color="D4D2D2"/>
              <w:bottom w:val="none" w:sz="0" w:space="0" w:color="D4D2D2"/>
              <w:right w:val="none" w:sz="0" w:space="0" w:color="D4D2D2"/>
            </w:tcBorders>
          </w:tcPr>
          <w:p w14:paraId="7168B1D6" w14:textId="0194D77D"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A7EB6FB" w14:textId="6F391E4D" w:rsidR="00D00C57" w:rsidRPr="00C1551C" w:rsidRDefault="004042DE" w:rsidP="005A076F">
            <w:pPr>
              <w:pStyle w:val="SDSTableTextNormal"/>
              <w:rPr>
                <w:noProof w:val="0"/>
                <w:lang w:val="en-US"/>
              </w:rPr>
            </w:pPr>
            <w:r w:rsidRPr="004042DE">
              <w:rPr>
                <w:noProof w:val="0"/>
                <w:lang w:val="en-US"/>
              </w:rPr>
              <w:t>300-319°C (thermal)</w:t>
            </w:r>
          </w:p>
        </w:tc>
      </w:tr>
      <w:tr w:rsidR="007A7456" w14:paraId="45732749"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1856F35" w14:textId="1C1454BE" w:rsidR="00F76644" w:rsidRPr="00C1551C" w:rsidRDefault="00F2524B" w:rsidP="005A076F">
            <w:pPr>
              <w:pStyle w:val="SDSTableTextNormal"/>
              <w:rPr>
                <w:noProof w:val="0"/>
                <w:lang w:val="en-US"/>
              </w:rPr>
            </w:pPr>
            <w:r>
              <w:rPr>
                <w:lang w:val="en-US"/>
              </w:rPr>
              <w:lastRenderedPageBreak/>
              <w:t>Viscosity, kinematic</w:t>
            </w:r>
          </w:p>
        </w:tc>
        <w:tc>
          <w:tcPr>
            <w:tcW w:w="283" w:type="dxa"/>
            <w:tcBorders>
              <w:top w:val="none" w:sz="0" w:space="0" w:color="D4D2D2"/>
              <w:left w:val="none" w:sz="0" w:space="0" w:color="D4D2D2"/>
              <w:bottom w:val="none" w:sz="0" w:space="0" w:color="D4D2D2"/>
              <w:right w:val="none" w:sz="0" w:space="0" w:color="D4D2D2"/>
            </w:tcBorders>
          </w:tcPr>
          <w:p w14:paraId="27082D61" w14:textId="2A79F026" w:rsidR="00F76644"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FC1B614" w14:textId="64E76443" w:rsidR="004452CC" w:rsidRPr="00C1551C" w:rsidRDefault="004042DE" w:rsidP="005A076F">
            <w:pPr>
              <w:pStyle w:val="SDSTableTextNormal"/>
              <w:rPr>
                <w:noProof w:val="0"/>
                <w:lang w:val="en-US"/>
              </w:rPr>
            </w:pPr>
            <w:r w:rsidRPr="004042DE">
              <w:rPr>
                <w:noProof w:val="0"/>
                <w:lang w:val="en-US"/>
              </w:rPr>
              <w:t xml:space="preserve">60 </w:t>
            </w:r>
            <w:proofErr w:type="spellStart"/>
            <w:r w:rsidRPr="004042DE">
              <w:rPr>
                <w:noProof w:val="0"/>
                <w:lang w:val="en-US"/>
              </w:rPr>
              <w:t>mPa.s</w:t>
            </w:r>
            <w:proofErr w:type="spellEnd"/>
            <w:r w:rsidRPr="004042DE">
              <w:rPr>
                <w:noProof w:val="0"/>
                <w:lang w:val="en-US"/>
              </w:rPr>
              <w:t xml:space="preserve"> (dynamic, 25°C)</w:t>
            </w:r>
          </w:p>
        </w:tc>
      </w:tr>
      <w:tr w:rsidR="007A7456" w14:paraId="4E37995A"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2EA4C38" w14:textId="6DE3B98F" w:rsidR="00727F4C" w:rsidRPr="00C1551C" w:rsidRDefault="00F2524B" w:rsidP="005A076F">
            <w:pPr>
              <w:pStyle w:val="SDSTableTextNormal"/>
              <w:rPr>
                <w:noProof w:val="0"/>
                <w:lang w:val="en-US"/>
              </w:rPr>
            </w:pPr>
            <w:r>
              <w:rPr>
                <w:lang w:val="en-US"/>
              </w:rPr>
              <w:t>Explosion limits</w:t>
            </w:r>
          </w:p>
        </w:tc>
        <w:tc>
          <w:tcPr>
            <w:tcW w:w="283" w:type="dxa"/>
            <w:tcBorders>
              <w:top w:val="none" w:sz="0" w:space="0" w:color="D4D2D2"/>
              <w:left w:val="none" w:sz="0" w:space="0" w:color="D4D2D2"/>
              <w:bottom w:val="none" w:sz="0" w:space="0" w:color="D4D2D2"/>
              <w:right w:val="none" w:sz="0" w:space="0" w:color="D4D2D2"/>
            </w:tcBorders>
          </w:tcPr>
          <w:p w14:paraId="217B0425" w14:textId="5BF7763A" w:rsidR="00727F4C"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3573A45" w14:textId="77777777" w:rsidR="004452CC" w:rsidRDefault="001F7E02" w:rsidP="005A076F">
            <w:pPr>
              <w:pStyle w:val="SDSTableTextNormal"/>
              <w:rPr>
                <w:noProof w:val="0"/>
                <w:lang w:val="en-US"/>
              </w:rPr>
            </w:pPr>
            <w:r>
              <w:rPr>
                <w:noProof w:val="0"/>
                <w:lang w:val="en-US"/>
              </w:rPr>
              <w:t>Lower explosion limit: 2 vol %</w:t>
            </w:r>
          </w:p>
          <w:p w14:paraId="164E203E" w14:textId="1D65E6AC" w:rsidR="001F7E02" w:rsidRPr="00C1551C" w:rsidRDefault="001F7E02" w:rsidP="005A076F">
            <w:pPr>
              <w:pStyle w:val="SDSTableTextNormal"/>
              <w:rPr>
                <w:noProof w:val="0"/>
                <w:lang w:val="en-US"/>
              </w:rPr>
            </w:pPr>
            <w:r>
              <w:rPr>
                <w:noProof w:val="0"/>
                <w:lang w:val="en-US"/>
              </w:rPr>
              <w:t>Upper explosion limit: 13 vol %</w:t>
            </w:r>
          </w:p>
        </w:tc>
      </w:tr>
      <w:tr w:rsidR="007A7456" w14:paraId="795C6F1B"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BAC7FF7" w14:textId="1818FA4E" w:rsidR="00F6536E" w:rsidRPr="001F7E02" w:rsidRDefault="000642D7" w:rsidP="00F6536E">
            <w:pPr>
              <w:pStyle w:val="SDSTableTextNormal"/>
              <w:rPr>
                <w:noProof w:val="0"/>
                <w:lang w:val="en-US"/>
              </w:rPr>
            </w:pPr>
            <w:r w:rsidRPr="001F7E02">
              <w:t>Particle characteristics</w:t>
            </w:r>
          </w:p>
        </w:tc>
        <w:tc>
          <w:tcPr>
            <w:tcW w:w="283" w:type="dxa"/>
            <w:tcBorders>
              <w:top w:val="none" w:sz="0" w:space="0" w:color="D4D2D2"/>
              <w:left w:val="none" w:sz="0" w:space="0" w:color="D4D2D2"/>
              <w:bottom w:val="none" w:sz="0" w:space="0" w:color="D4D2D2"/>
              <w:right w:val="none" w:sz="0" w:space="0" w:color="D4D2D2"/>
            </w:tcBorders>
          </w:tcPr>
          <w:p w14:paraId="53B61ACB" w14:textId="114744BA" w:rsidR="00F6536E" w:rsidRPr="001F7E02" w:rsidRDefault="000642D7" w:rsidP="00F6536E">
            <w:pPr>
              <w:pStyle w:val="SDSTableTextColonColumn"/>
              <w:rPr>
                <w:noProof w:val="0"/>
                <w:lang w:val="en-US"/>
              </w:rPr>
            </w:pPr>
            <w:r w:rsidRPr="001F7E02">
              <w:t>:</w:t>
            </w:r>
          </w:p>
        </w:tc>
        <w:tc>
          <w:tcPr>
            <w:tcW w:w="6860" w:type="dxa"/>
            <w:tcBorders>
              <w:top w:val="none" w:sz="0" w:space="0" w:color="D4D2D2"/>
              <w:left w:val="none" w:sz="0" w:space="0" w:color="D4D2D2"/>
              <w:bottom w:val="none" w:sz="0" w:space="0" w:color="D4D2D2"/>
              <w:right w:val="none" w:sz="0" w:space="0" w:color="D4D2D2"/>
            </w:tcBorders>
          </w:tcPr>
          <w:p w14:paraId="0C2EC586" w14:textId="0F64A3D9" w:rsidR="00F6536E" w:rsidRPr="001F7E02" w:rsidRDefault="004042DE" w:rsidP="00F6536E">
            <w:pPr>
              <w:pStyle w:val="SDSTableTextNormal"/>
              <w:rPr>
                <w:noProof w:val="0"/>
                <w:lang w:val="en-US"/>
              </w:rPr>
            </w:pPr>
            <w:r w:rsidRPr="001F7E02">
              <w:rPr>
                <w:noProof w:val="0"/>
                <w:lang w:val="en-US"/>
              </w:rPr>
              <w:t>Molecular weight 340.36</w:t>
            </w:r>
          </w:p>
        </w:tc>
      </w:tr>
    </w:tbl>
    <w:p w14:paraId="7D47ABA8" w14:textId="18A8BFF0" w:rsidR="0075599D" w:rsidRPr="00091643" w:rsidRDefault="00850B91" w:rsidP="00850B91">
      <w:pPr>
        <w:pStyle w:val="SDSTextHeading2"/>
        <w:rPr>
          <w:noProof w:val="0"/>
          <w:lang w:val="en-US"/>
        </w:rPr>
      </w:pPr>
      <w:bookmarkStart w:id="3" w:name="_Hlk87447023"/>
      <w:bookmarkEnd w:id="3"/>
      <w:r w:rsidRPr="00091643">
        <w:rPr>
          <w:noProof w:val="0"/>
          <w:lang w:val="en-US"/>
        </w:rPr>
        <w:t xml:space="preserve">9.2. </w:t>
      </w:r>
      <w:r w:rsidR="00AA7E4B">
        <w:rPr>
          <w:noProof w:val="0"/>
          <w:lang w:val="en-US"/>
        </w:rPr>
        <w:t>Other Information</w:t>
      </w:r>
    </w:p>
    <w:tbl>
      <w:tblPr>
        <w:tblStyle w:val="SDSTableWithoutBorders"/>
        <w:tblW w:w="10828" w:type="dxa"/>
        <w:tblLayout w:type="fixed"/>
        <w:tblLook w:val="04A0" w:firstRow="1" w:lastRow="0" w:firstColumn="1" w:lastColumn="0" w:noHBand="0" w:noVBand="1"/>
      </w:tblPr>
      <w:tblGrid>
        <w:gridCol w:w="3685"/>
        <w:gridCol w:w="283"/>
        <w:gridCol w:w="6860"/>
      </w:tblGrid>
      <w:tr w:rsidR="00AA7E4B" w14:paraId="052721A8"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BF39754" w14:textId="6037523B" w:rsidR="00AA7E4B" w:rsidRPr="00C1551C" w:rsidRDefault="00973516" w:rsidP="00AA7E4B">
            <w:pPr>
              <w:pStyle w:val="SDSTableTextNormal"/>
              <w:rPr>
                <w:noProof w:val="0"/>
                <w:lang w:val="en-US"/>
              </w:rPr>
            </w:pPr>
            <w:r>
              <w:rPr>
                <w:noProof w:val="0"/>
                <w:lang w:val="en-US"/>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5B014FED" w14:textId="27289635" w:rsidR="00AA7E4B" w:rsidRPr="00C1551C" w:rsidRDefault="00AA7E4B" w:rsidP="00AA7E4B">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5C640BD7" w14:textId="203B89F7" w:rsidR="00AA7E4B" w:rsidRPr="00C1551C" w:rsidRDefault="00AA7E4B" w:rsidP="00AA7E4B">
            <w:pPr>
              <w:pStyle w:val="SDSTableTextNormal"/>
              <w:rPr>
                <w:noProof w:val="0"/>
                <w:lang w:val="en-US"/>
              </w:rPr>
            </w:pPr>
          </w:p>
        </w:tc>
      </w:tr>
    </w:tbl>
    <w:p w14:paraId="4FB5A58E" w14:textId="7811F20D" w:rsidR="00346760" w:rsidRPr="00F6536E" w:rsidRDefault="00F2524B" w:rsidP="00B42135">
      <w:pPr>
        <w:pStyle w:val="SDSTextHeading1"/>
        <w:rPr>
          <w:noProof w:val="0"/>
          <w:lang w:val="en-US"/>
        </w:rPr>
      </w:pPr>
      <w:r w:rsidRPr="00F6536E">
        <w:rPr>
          <w:lang w:val="en-US"/>
        </w:rPr>
        <w:t>SECTION 10</w:t>
      </w:r>
      <w:r w:rsidR="000642D7" w:rsidRPr="00F6536E">
        <w:rPr>
          <w:noProof w:val="0"/>
          <w:lang w:val="en-US"/>
        </w:rPr>
        <w:t xml:space="preserve"> </w:t>
      </w:r>
      <w:r w:rsidR="00F6536E">
        <w:rPr>
          <w:lang w:val="en-US"/>
        </w:rPr>
        <w:t>Stability and reactivity</w:t>
      </w:r>
    </w:p>
    <w:p w14:paraId="241D7D8C" w14:textId="075DCD14" w:rsidR="0075599D" w:rsidRPr="00936C29" w:rsidRDefault="00530C1D" w:rsidP="00B42135">
      <w:pPr>
        <w:pStyle w:val="SDSTextHeading2"/>
        <w:rPr>
          <w:noProof w:val="0"/>
          <w:lang w:val="en-US"/>
        </w:rPr>
      </w:pPr>
      <w:r w:rsidRPr="00936C29">
        <w:rPr>
          <w:noProof w:val="0"/>
          <w:lang w:val="en-US"/>
        </w:rPr>
        <w:t xml:space="preserve">10.1. </w:t>
      </w:r>
      <w:r w:rsidR="00F6536E" w:rsidRPr="00936C29">
        <w:rPr>
          <w:lang w:val="en-US"/>
        </w:rPr>
        <w:t>Reactivity</w:t>
      </w:r>
    </w:p>
    <w:p w14:paraId="5A88A52E" w14:textId="108F10F5" w:rsidR="004D0747" w:rsidRPr="00936C29" w:rsidRDefault="004042DE" w:rsidP="00850B91">
      <w:pPr>
        <w:pStyle w:val="SDSTextNormal"/>
        <w:rPr>
          <w:lang w:val="en-US"/>
        </w:rPr>
      </w:pPr>
      <w:r w:rsidRPr="00936C29">
        <w:rPr>
          <w:noProof/>
          <w:lang w:val="fr-BE"/>
        </w:rPr>
        <w:t>Vapo</w:t>
      </w:r>
      <w:r w:rsidR="00936C29" w:rsidRPr="00936C29">
        <w:rPr>
          <w:noProof/>
          <w:lang w:val="fr-BE"/>
        </w:rPr>
        <w:t>u</w:t>
      </w:r>
      <w:r w:rsidRPr="00936C29">
        <w:rPr>
          <w:noProof/>
          <w:lang w:val="fr-BE"/>
        </w:rPr>
        <w:t>r/air-mixtures are explosive at intense warming.</w:t>
      </w:r>
    </w:p>
    <w:p w14:paraId="7206E11B" w14:textId="447AA9BC" w:rsidR="0075599D" w:rsidRPr="00936C29" w:rsidRDefault="00530C1D" w:rsidP="00B42135">
      <w:pPr>
        <w:pStyle w:val="SDSTextHeading2"/>
        <w:rPr>
          <w:noProof w:val="0"/>
          <w:lang w:val="en-US"/>
        </w:rPr>
      </w:pPr>
      <w:r w:rsidRPr="00936C29">
        <w:rPr>
          <w:noProof w:val="0"/>
          <w:lang w:val="en-US"/>
        </w:rPr>
        <w:t xml:space="preserve">10.2. </w:t>
      </w:r>
      <w:r w:rsidR="00F6536E" w:rsidRPr="00936C29">
        <w:rPr>
          <w:lang w:val="en-US"/>
        </w:rPr>
        <w:t>Chemical stability</w:t>
      </w:r>
    </w:p>
    <w:p w14:paraId="729E6901" w14:textId="5CBEB0E2" w:rsidR="00D1622E" w:rsidRPr="00936C29" w:rsidRDefault="00F2524B" w:rsidP="00850B91">
      <w:pPr>
        <w:pStyle w:val="SDSTextNormal"/>
        <w:rPr>
          <w:lang w:val="en-US"/>
        </w:rPr>
      </w:pPr>
      <w:r w:rsidRPr="00936C29">
        <w:rPr>
          <w:noProof/>
          <w:lang w:val="en-US"/>
        </w:rPr>
        <w:t>Stable under normal conditions of use.</w:t>
      </w:r>
    </w:p>
    <w:p w14:paraId="1F8F812A" w14:textId="7068AA6A" w:rsidR="0075599D" w:rsidRPr="00936C29" w:rsidRDefault="00530C1D" w:rsidP="00B42135">
      <w:pPr>
        <w:pStyle w:val="SDSTextHeading2"/>
        <w:rPr>
          <w:noProof w:val="0"/>
          <w:lang w:val="en-US"/>
        </w:rPr>
      </w:pPr>
      <w:r w:rsidRPr="00936C29">
        <w:rPr>
          <w:noProof w:val="0"/>
          <w:lang w:val="en-US"/>
        </w:rPr>
        <w:t xml:space="preserve">10.3. </w:t>
      </w:r>
      <w:r w:rsidR="00F6536E" w:rsidRPr="00936C29">
        <w:rPr>
          <w:lang w:val="en-US"/>
        </w:rPr>
        <w:t>Possibility of hazardous reactions</w:t>
      </w:r>
    </w:p>
    <w:p w14:paraId="3C3F2660" w14:textId="668AE5A1" w:rsidR="00D1622E" w:rsidRPr="00936C29" w:rsidRDefault="000642D7" w:rsidP="00850B91">
      <w:pPr>
        <w:pStyle w:val="SDSTextNormal"/>
        <w:rPr>
          <w:lang w:val="en-US"/>
        </w:rPr>
      </w:pPr>
      <w:r w:rsidRPr="00936C29">
        <w:rPr>
          <w:noProof/>
          <w:lang w:val="en-US"/>
        </w:rPr>
        <w:t>No da</w:t>
      </w:r>
      <w:r w:rsidR="004042DE" w:rsidRPr="00936C29">
        <w:rPr>
          <w:noProof/>
          <w:lang w:val="en-US"/>
        </w:rPr>
        <w:t>ta available.</w:t>
      </w:r>
    </w:p>
    <w:p w14:paraId="42C6609D" w14:textId="13AF82C9" w:rsidR="0075599D" w:rsidRPr="00936C29" w:rsidRDefault="00530C1D" w:rsidP="00B42135">
      <w:pPr>
        <w:pStyle w:val="SDSTextHeading2"/>
        <w:rPr>
          <w:noProof w:val="0"/>
          <w:lang w:val="en-US"/>
        </w:rPr>
      </w:pPr>
      <w:r w:rsidRPr="00936C29">
        <w:rPr>
          <w:noProof w:val="0"/>
          <w:lang w:val="en-US"/>
        </w:rPr>
        <w:t xml:space="preserve">10.4. </w:t>
      </w:r>
      <w:r w:rsidR="00F6536E" w:rsidRPr="00936C29">
        <w:rPr>
          <w:lang w:val="en-US"/>
        </w:rPr>
        <w:t>Conditions to avoid</w:t>
      </w:r>
    </w:p>
    <w:p w14:paraId="5FFEC647" w14:textId="41502E17" w:rsidR="00D1622E" w:rsidRPr="00936C29" w:rsidRDefault="004042DE" w:rsidP="00850B91">
      <w:pPr>
        <w:pStyle w:val="SDSTextNormal"/>
        <w:rPr>
          <w:lang w:val="en-US"/>
        </w:rPr>
      </w:pPr>
      <w:r w:rsidRPr="4D24F6B6">
        <w:rPr>
          <w:noProof/>
          <w:lang w:val="en-US"/>
        </w:rPr>
        <w:t>Heating.</w:t>
      </w:r>
    </w:p>
    <w:p w14:paraId="2452AAE8" w14:textId="07CA774A" w:rsidR="0075599D" w:rsidRPr="00936C29" w:rsidRDefault="00530C1D" w:rsidP="00B42135">
      <w:pPr>
        <w:pStyle w:val="SDSTextHeading2"/>
        <w:rPr>
          <w:noProof w:val="0"/>
          <w:lang w:val="en-US"/>
        </w:rPr>
      </w:pPr>
      <w:r w:rsidRPr="00936C29">
        <w:rPr>
          <w:noProof w:val="0"/>
          <w:lang w:val="en-US"/>
        </w:rPr>
        <w:t xml:space="preserve">10.5. </w:t>
      </w:r>
      <w:r w:rsidR="00F6536E" w:rsidRPr="00936C29">
        <w:rPr>
          <w:lang w:val="en-US"/>
        </w:rPr>
        <w:t>Incompatible materials</w:t>
      </w:r>
    </w:p>
    <w:p w14:paraId="6ED0FBB7" w14:textId="20236A6D" w:rsidR="00D1622E" w:rsidRPr="00936C29" w:rsidRDefault="004042DE" w:rsidP="00850B91">
      <w:pPr>
        <w:pStyle w:val="SDSTextNormal"/>
        <w:rPr>
          <w:lang w:val="en-US"/>
        </w:rPr>
      </w:pPr>
      <w:r w:rsidRPr="00936C29">
        <w:rPr>
          <w:noProof/>
          <w:lang w:val="en-US"/>
        </w:rPr>
        <w:t>Reacts with water. The reaction takes place with the formation of harmful substances.</w:t>
      </w:r>
    </w:p>
    <w:p w14:paraId="090BBCB5" w14:textId="4B37F1F5" w:rsidR="0075599D" w:rsidRPr="00936C29" w:rsidRDefault="00530C1D" w:rsidP="00B42135">
      <w:pPr>
        <w:pStyle w:val="SDSTextHeading2"/>
        <w:rPr>
          <w:noProof w:val="0"/>
          <w:lang w:val="en-US"/>
        </w:rPr>
      </w:pPr>
      <w:r w:rsidRPr="00936C29">
        <w:rPr>
          <w:noProof w:val="0"/>
          <w:lang w:val="en-US"/>
        </w:rPr>
        <w:t xml:space="preserve">10.6. </w:t>
      </w:r>
      <w:r w:rsidR="00F6536E" w:rsidRPr="00936C29">
        <w:rPr>
          <w:lang w:val="en-US"/>
        </w:rPr>
        <w:t>Hazardous decomposition products</w:t>
      </w:r>
    </w:p>
    <w:p w14:paraId="6A0D0A2A" w14:textId="2900EE65" w:rsidR="00D1622E" w:rsidRPr="00C1551C" w:rsidRDefault="004042DE" w:rsidP="00850B91">
      <w:pPr>
        <w:pStyle w:val="SDSTextNormal"/>
        <w:rPr>
          <w:lang w:val="en-US"/>
        </w:rPr>
      </w:pPr>
      <w:r w:rsidRPr="00936C29">
        <w:rPr>
          <w:noProof/>
          <w:lang w:val="en-US"/>
        </w:rPr>
        <w:t>n-Butanol</w:t>
      </w:r>
    </w:p>
    <w:p w14:paraId="55EC4DD5" w14:textId="2D68FC05" w:rsidR="00346760" w:rsidRDefault="00F2524B" w:rsidP="00B42135">
      <w:pPr>
        <w:pStyle w:val="SDSTextHeading1"/>
        <w:rPr>
          <w:noProof w:val="0"/>
          <w:lang w:val="en-US"/>
        </w:rPr>
      </w:pPr>
      <w:r w:rsidRPr="00F6536E">
        <w:rPr>
          <w:lang w:val="en-US"/>
        </w:rPr>
        <w:t>SECTION 11</w:t>
      </w:r>
      <w:r w:rsidR="000642D7" w:rsidRPr="00F6536E">
        <w:rPr>
          <w:noProof w:val="0"/>
          <w:lang w:val="en-US"/>
        </w:rPr>
        <w:t xml:space="preserve"> </w:t>
      </w:r>
      <w:r w:rsidR="00F6536E">
        <w:rPr>
          <w:lang w:val="en-US"/>
        </w:rPr>
        <w:t>Toxicological information</w:t>
      </w:r>
    </w:p>
    <w:p w14:paraId="22571E39" w14:textId="1CCE632D" w:rsidR="005E479E" w:rsidRPr="00657656" w:rsidRDefault="00530C1D" w:rsidP="00346760">
      <w:pPr>
        <w:pStyle w:val="SDSTextHeading2"/>
        <w:rPr>
          <w:noProof w:val="0"/>
          <w:lang w:val="fr-BE"/>
        </w:rPr>
      </w:pPr>
      <w:r w:rsidRPr="00657656">
        <w:rPr>
          <w:noProof w:val="0"/>
          <w:lang w:val="fr-BE"/>
        </w:rPr>
        <w:t xml:space="preserve">11.1. </w:t>
      </w:r>
      <w:r w:rsidR="00F6536E">
        <w:rPr>
          <w:lang w:val="en-US"/>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4BE9AE9E" w14:textId="77777777" w:rsidTr="00B16E6D">
        <w:tc>
          <w:tcPr>
            <w:tcW w:w="3685" w:type="dxa"/>
            <w:tcBorders>
              <w:top w:val="none" w:sz="0" w:space="0" w:color="D4D2D2"/>
              <w:left w:val="none" w:sz="0" w:space="0" w:color="D4D2D2"/>
              <w:bottom w:val="none" w:sz="0" w:space="0" w:color="D4D2D2"/>
              <w:right w:val="none" w:sz="0" w:space="0" w:color="D4D2D2"/>
            </w:tcBorders>
          </w:tcPr>
          <w:p w14:paraId="032F4754" w14:textId="2FF1EB1C" w:rsidR="005F5898" w:rsidRPr="00C1551C" w:rsidRDefault="00F2524B" w:rsidP="005A076F">
            <w:pPr>
              <w:pStyle w:val="SDSTableTextNormal"/>
              <w:rPr>
                <w:noProof w:val="0"/>
                <w:lang w:val="en-US"/>
              </w:rPr>
            </w:pPr>
            <w:r>
              <w:rPr>
                <w:lang w:val="en-US"/>
              </w:rPr>
              <w:t>Acute toxicity (oral)</w:t>
            </w:r>
          </w:p>
        </w:tc>
        <w:tc>
          <w:tcPr>
            <w:tcW w:w="283" w:type="dxa"/>
            <w:tcBorders>
              <w:top w:val="none" w:sz="0" w:space="0" w:color="D4D2D2"/>
              <w:left w:val="none" w:sz="0" w:space="0" w:color="D4D2D2"/>
              <w:bottom w:val="none" w:sz="0" w:space="0" w:color="D4D2D2"/>
              <w:right w:val="none" w:sz="0" w:space="0" w:color="D4D2D2"/>
            </w:tcBorders>
          </w:tcPr>
          <w:p w14:paraId="47D01418" w14:textId="1E4E5B33" w:rsidR="005F5898"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49FA781" w14:textId="5E389BD4" w:rsidR="005F5898" w:rsidRPr="00C1551C" w:rsidRDefault="004042DE" w:rsidP="005A076F">
            <w:pPr>
              <w:pStyle w:val="SDSTableTextNormal"/>
              <w:rPr>
                <w:noProof w:val="0"/>
                <w:lang w:val="en-US"/>
              </w:rPr>
            </w:pPr>
            <w:r w:rsidRPr="004042DE">
              <w:rPr>
                <w:lang w:val="fr-BE"/>
              </w:rPr>
              <w:t>Based on the available data acute toxic effects are not expected after single oral exposure.</w:t>
            </w:r>
          </w:p>
        </w:tc>
      </w:tr>
      <w:tr w:rsidR="007A7456" w14:paraId="3E12B97B" w14:textId="77777777" w:rsidTr="00B16E6D">
        <w:tc>
          <w:tcPr>
            <w:tcW w:w="3685" w:type="dxa"/>
            <w:tcBorders>
              <w:top w:val="none" w:sz="0" w:space="0" w:color="D4D2D2"/>
              <w:left w:val="none" w:sz="0" w:space="0" w:color="D4D2D2"/>
              <w:bottom w:val="none" w:sz="0" w:space="0" w:color="D4D2D2"/>
              <w:right w:val="none" w:sz="0" w:space="0" w:color="D4D2D2"/>
            </w:tcBorders>
          </w:tcPr>
          <w:p w14:paraId="5EDCCA6C" w14:textId="6AF9B28A" w:rsidR="0041726C" w:rsidRPr="00C1551C" w:rsidRDefault="00F2524B" w:rsidP="005A076F">
            <w:pPr>
              <w:pStyle w:val="SDSTableTextNormal"/>
              <w:rPr>
                <w:noProof w:val="0"/>
                <w:lang w:val="en-US"/>
              </w:rPr>
            </w:pPr>
            <w:r>
              <w:rPr>
                <w:lang w:val="en-US"/>
              </w:rPr>
              <w:t>Acute toxicity (dermal)</w:t>
            </w:r>
          </w:p>
        </w:tc>
        <w:tc>
          <w:tcPr>
            <w:tcW w:w="283" w:type="dxa"/>
            <w:tcBorders>
              <w:top w:val="none" w:sz="0" w:space="0" w:color="D4D2D2"/>
              <w:left w:val="none" w:sz="0" w:space="0" w:color="D4D2D2"/>
              <w:bottom w:val="none" w:sz="0" w:space="0" w:color="D4D2D2"/>
              <w:right w:val="none" w:sz="0" w:space="0" w:color="D4D2D2"/>
            </w:tcBorders>
          </w:tcPr>
          <w:p w14:paraId="574E8812" w14:textId="025D4A35" w:rsidR="0041726C"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AC6F786" w14:textId="0FB66E98" w:rsidR="0041726C" w:rsidRPr="00C1551C" w:rsidRDefault="00973516" w:rsidP="005A076F">
            <w:pPr>
              <w:pStyle w:val="SDSTableTextNormal"/>
              <w:rPr>
                <w:noProof w:val="0"/>
                <w:lang w:val="en-US"/>
              </w:rPr>
            </w:pPr>
            <w:r>
              <w:rPr>
                <w:lang w:val="en-US"/>
              </w:rPr>
              <w:t>Not classified</w:t>
            </w:r>
          </w:p>
        </w:tc>
      </w:tr>
      <w:tr w:rsidR="007A7456" w14:paraId="3EBE289E" w14:textId="77777777" w:rsidTr="00B16E6D">
        <w:tc>
          <w:tcPr>
            <w:tcW w:w="3685" w:type="dxa"/>
            <w:tcBorders>
              <w:top w:val="none" w:sz="0" w:space="0" w:color="D4D2D2"/>
              <w:left w:val="none" w:sz="0" w:space="0" w:color="D4D2D2"/>
              <w:bottom w:val="none" w:sz="0" w:space="0" w:color="D4D2D2"/>
              <w:right w:val="none" w:sz="0" w:space="0" w:color="D4D2D2"/>
            </w:tcBorders>
          </w:tcPr>
          <w:p w14:paraId="6F626970" w14:textId="12B6C382" w:rsidR="0041726C" w:rsidRPr="00C1551C" w:rsidRDefault="00F2524B" w:rsidP="005A076F">
            <w:pPr>
              <w:pStyle w:val="SDSTableTextNormal"/>
              <w:rPr>
                <w:noProof w:val="0"/>
                <w:lang w:val="en-US"/>
              </w:rPr>
            </w:pPr>
            <w:r>
              <w:rPr>
                <w:lang w:val="en-US"/>
              </w:rPr>
              <w:t>Acute toxicity (inhalation)</w:t>
            </w:r>
          </w:p>
        </w:tc>
        <w:tc>
          <w:tcPr>
            <w:tcW w:w="283" w:type="dxa"/>
            <w:tcBorders>
              <w:top w:val="none" w:sz="0" w:space="0" w:color="D4D2D2"/>
              <w:left w:val="none" w:sz="0" w:space="0" w:color="D4D2D2"/>
              <w:bottom w:val="none" w:sz="0" w:space="0" w:color="D4D2D2"/>
              <w:right w:val="none" w:sz="0" w:space="0" w:color="D4D2D2"/>
            </w:tcBorders>
          </w:tcPr>
          <w:p w14:paraId="2D73F203" w14:textId="74F82D8D" w:rsidR="0041726C"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4182E89" w14:textId="7833CA7F" w:rsidR="0041726C" w:rsidRPr="00C1551C" w:rsidRDefault="004042DE" w:rsidP="005A076F">
            <w:pPr>
              <w:pStyle w:val="SDSTableTextNormal"/>
              <w:rPr>
                <w:noProof w:val="0"/>
                <w:lang w:val="en-US"/>
              </w:rPr>
            </w:pPr>
            <w:r>
              <w:rPr>
                <w:lang w:val="en-US"/>
              </w:rPr>
              <w:t>No data available</w:t>
            </w:r>
          </w:p>
        </w:tc>
      </w:tr>
      <w:tr w:rsidR="004042DE" w14:paraId="1F7569C9" w14:textId="77777777" w:rsidTr="00B16E6D">
        <w:tc>
          <w:tcPr>
            <w:tcW w:w="3685" w:type="dxa"/>
            <w:tcBorders>
              <w:top w:val="none" w:sz="0" w:space="0" w:color="D4D2D2"/>
              <w:left w:val="none" w:sz="0" w:space="0" w:color="D4D2D2"/>
              <w:bottom w:val="none" w:sz="0" w:space="0" w:color="D4D2D2"/>
              <w:right w:val="none" w:sz="0" w:space="0" w:color="D4D2D2"/>
            </w:tcBorders>
          </w:tcPr>
          <w:p w14:paraId="072D9F7E" w14:textId="77777777" w:rsidR="004042DE" w:rsidRDefault="004042DE" w:rsidP="005A076F">
            <w:pPr>
              <w:pStyle w:val="SDSTableTextNormal"/>
              <w:rPr>
                <w:lang w:val="en-US"/>
              </w:rPr>
            </w:pPr>
          </w:p>
        </w:tc>
        <w:tc>
          <w:tcPr>
            <w:tcW w:w="283" w:type="dxa"/>
            <w:tcBorders>
              <w:top w:val="none" w:sz="0" w:space="0" w:color="D4D2D2"/>
              <w:left w:val="none" w:sz="0" w:space="0" w:color="D4D2D2"/>
              <w:bottom w:val="none" w:sz="0" w:space="0" w:color="D4D2D2"/>
              <w:right w:val="none" w:sz="0" w:space="0" w:color="D4D2D2"/>
            </w:tcBorders>
          </w:tcPr>
          <w:p w14:paraId="7C4C62D0" w14:textId="77777777" w:rsidR="004042DE" w:rsidRPr="00C1551C" w:rsidRDefault="004042DE" w:rsidP="00E065B4">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1977AEB1" w14:textId="77777777" w:rsidR="004042DE" w:rsidRDefault="004042DE" w:rsidP="005A076F">
            <w:pPr>
              <w:pStyle w:val="SDSTableTextNormal"/>
              <w:rPr>
                <w:lang w:val="en-US"/>
              </w:rPr>
            </w:pPr>
          </w:p>
        </w:tc>
      </w:tr>
    </w:tbl>
    <w:tbl>
      <w:tblPr>
        <w:tblStyle w:val="SDSTableWithBordersWithHeaderRow"/>
        <w:tblW w:w="1083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707"/>
        <w:gridCol w:w="2707"/>
        <w:gridCol w:w="2708"/>
        <w:gridCol w:w="2708"/>
      </w:tblGrid>
      <w:tr w:rsidR="004042DE" w14:paraId="1C3FD91F" w14:textId="77777777" w:rsidTr="004042DE">
        <w:trPr>
          <w:cnfStyle w:val="100000000000" w:firstRow="1" w:lastRow="0" w:firstColumn="0" w:lastColumn="0" w:oddVBand="0" w:evenVBand="0" w:oddHBand="0" w:evenHBand="0" w:firstRowFirstColumn="0" w:firstRowLastColumn="0" w:lastRowFirstColumn="0" w:lastRowLastColumn="0"/>
          <w:trHeight w:val="20"/>
        </w:trPr>
        <w:tc>
          <w:tcPr>
            <w:tcW w:w="1250" w:type="pct"/>
            <w:shd w:val="clear" w:color="auto" w:fill="D2D2D2"/>
          </w:tcPr>
          <w:p w14:paraId="4AB0F47D" w14:textId="77777777" w:rsidR="004042DE" w:rsidRPr="00C1551C" w:rsidRDefault="004042DE" w:rsidP="006C5F99">
            <w:pPr>
              <w:pStyle w:val="SDSTableTextHeading2"/>
              <w:rPr>
                <w:noProof w:val="0"/>
                <w:lang w:val="en-US"/>
              </w:rPr>
            </w:pPr>
            <w:r>
              <w:rPr>
                <w:noProof w:val="0"/>
                <w:lang w:val="en-US"/>
              </w:rPr>
              <w:t>Route of exposure</w:t>
            </w:r>
          </w:p>
        </w:tc>
        <w:tc>
          <w:tcPr>
            <w:tcW w:w="1250" w:type="pct"/>
            <w:shd w:val="clear" w:color="auto" w:fill="D2D2D2"/>
          </w:tcPr>
          <w:p w14:paraId="004B9AC2" w14:textId="1D1228FF" w:rsidR="004042DE" w:rsidRPr="00C1551C" w:rsidRDefault="004042DE" w:rsidP="006C5F99">
            <w:pPr>
              <w:pStyle w:val="SDSTableTextHeading2"/>
              <w:rPr>
                <w:noProof w:val="0"/>
                <w:lang w:val="en-US"/>
              </w:rPr>
            </w:pPr>
            <w:r>
              <w:rPr>
                <w:noProof w:val="0"/>
                <w:lang w:val="en-US"/>
              </w:rPr>
              <w:t>Result/Effect</w:t>
            </w:r>
          </w:p>
        </w:tc>
        <w:tc>
          <w:tcPr>
            <w:tcW w:w="1250" w:type="pct"/>
            <w:shd w:val="clear" w:color="auto" w:fill="D2D2D2"/>
          </w:tcPr>
          <w:p w14:paraId="74C54B26" w14:textId="4C2723E2" w:rsidR="004042DE" w:rsidRPr="00C1551C" w:rsidRDefault="004042DE" w:rsidP="006C5F99">
            <w:pPr>
              <w:pStyle w:val="SDSTableTextHeading2"/>
              <w:rPr>
                <w:noProof w:val="0"/>
                <w:lang w:val="en-US"/>
              </w:rPr>
            </w:pPr>
            <w:r>
              <w:rPr>
                <w:noProof w:val="0"/>
                <w:lang w:val="en-US"/>
              </w:rPr>
              <w:t>Species/Test system</w:t>
            </w:r>
          </w:p>
        </w:tc>
        <w:tc>
          <w:tcPr>
            <w:tcW w:w="1250" w:type="pct"/>
            <w:shd w:val="clear" w:color="auto" w:fill="D2D2D2"/>
          </w:tcPr>
          <w:p w14:paraId="6F7CA7D7" w14:textId="15E268AD" w:rsidR="004042DE" w:rsidRPr="00C1551C" w:rsidRDefault="004042DE" w:rsidP="006C5F99">
            <w:pPr>
              <w:pStyle w:val="SDSTableTextHeading2"/>
              <w:rPr>
                <w:noProof w:val="0"/>
                <w:lang w:val="en-US"/>
              </w:rPr>
            </w:pPr>
            <w:r>
              <w:rPr>
                <w:noProof w:val="0"/>
                <w:lang w:val="en-US"/>
              </w:rPr>
              <w:t>Source</w:t>
            </w:r>
          </w:p>
        </w:tc>
      </w:tr>
      <w:tr w:rsidR="004042DE" w14:paraId="3DAA9D77" w14:textId="77777777" w:rsidTr="004042DE">
        <w:trPr>
          <w:trHeight w:val="20"/>
        </w:trPr>
        <w:tc>
          <w:tcPr>
            <w:tcW w:w="1250" w:type="pct"/>
          </w:tcPr>
          <w:p w14:paraId="10F8465F" w14:textId="01B7D396" w:rsidR="004042DE" w:rsidRPr="00C1551C" w:rsidRDefault="004042DE" w:rsidP="006C5F99">
            <w:pPr>
              <w:pStyle w:val="SDSTableTextNormal"/>
              <w:rPr>
                <w:noProof w:val="0"/>
                <w:lang w:val="en-US"/>
              </w:rPr>
            </w:pPr>
            <w:r>
              <w:rPr>
                <w:noProof w:val="0"/>
                <w:lang w:val="en-US"/>
              </w:rPr>
              <w:t>Oral</w:t>
            </w:r>
          </w:p>
        </w:tc>
        <w:tc>
          <w:tcPr>
            <w:tcW w:w="1250" w:type="pct"/>
          </w:tcPr>
          <w:p w14:paraId="58793F6B" w14:textId="38D87C84" w:rsidR="004042DE" w:rsidRPr="00C1551C" w:rsidRDefault="004042DE" w:rsidP="006C5F99">
            <w:pPr>
              <w:pStyle w:val="SDSTableTextNormal"/>
              <w:rPr>
                <w:noProof w:val="0"/>
                <w:lang w:val="en-US"/>
              </w:rPr>
            </w:pPr>
            <w:r>
              <w:rPr>
                <w:noProof w:val="0"/>
                <w:lang w:val="en-US"/>
              </w:rPr>
              <w:t>LD50: 4640 mg/kg</w:t>
            </w:r>
          </w:p>
        </w:tc>
        <w:tc>
          <w:tcPr>
            <w:tcW w:w="1250" w:type="pct"/>
          </w:tcPr>
          <w:p w14:paraId="7016183D" w14:textId="4D2BA4FC" w:rsidR="004042DE" w:rsidRPr="00C1551C" w:rsidRDefault="004042DE" w:rsidP="006C5F99">
            <w:pPr>
              <w:pStyle w:val="SDSTableTextNormal"/>
              <w:rPr>
                <w:noProof w:val="0"/>
                <w:lang w:val="en-US"/>
              </w:rPr>
            </w:pPr>
            <w:r>
              <w:rPr>
                <w:noProof w:val="0"/>
                <w:lang w:val="en-US"/>
              </w:rPr>
              <w:t>Ray</w:t>
            </w:r>
          </w:p>
        </w:tc>
        <w:tc>
          <w:tcPr>
            <w:tcW w:w="1250" w:type="pct"/>
          </w:tcPr>
          <w:p w14:paraId="3E82DED0" w14:textId="72C00E9A" w:rsidR="004042DE" w:rsidRPr="00C1551C" w:rsidRDefault="004042DE" w:rsidP="006C5F99">
            <w:pPr>
              <w:pStyle w:val="SDSTableTextNormal"/>
              <w:rPr>
                <w:noProof w:val="0"/>
                <w:lang w:val="en-US"/>
              </w:rPr>
            </w:pPr>
            <w:r>
              <w:rPr>
                <w:noProof w:val="0"/>
                <w:lang w:val="en-US"/>
              </w:rPr>
              <w:t>Literature</w:t>
            </w:r>
          </w:p>
        </w:tc>
      </w:tr>
    </w:tbl>
    <w:p w14:paraId="2A891171" w14:textId="61406DE5" w:rsidR="005E479E" w:rsidRPr="001A1ADF" w:rsidRDefault="005E479E" w:rsidP="001A1ADF">
      <w:pPr>
        <w:pStyle w:val="SDSTextBlankLine"/>
      </w:pPr>
    </w:p>
    <w:p w14:paraId="0CA5983F" w14:textId="77777777" w:rsidR="005E479E" w:rsidRPr="001A1ADF" w:rsidRDefault="005E479E" w:rsidP="001A1ADF">
      <w:pPr>
        <w:pStyle w:val="SDSTextBlankLine"/>
      </w:pPr>
    </w:p>
    <w:p w14:paraId="2E778C38" w14:textId="77777777" w:rsidR="005E479E" w:rsidRPr="001A1ADF" w:rsidRDefault="005E479E" w:rsidP="001A1ADF">
      <w:pPr>
        <w:pStyle w:val="SDSTextBlankLine"/>
      </w:pPr>
    </w:p>
    <w:p w14:paraId="4AC79038" w14:textId="77777777" w:rsidR="005E479E" w:rsidRPr="001A1ADF" w:rsidRDefault="005E479E" w:rsidP="001A1ADF">
      <w:pPr>
        <w:pStyle w:val="SDSTextBlankLine"/>
      </w:pPr>
    </w:p>
    <w:p w14:paraId="6A597CF3" w14:textId="77777777" w:rsidR="005E479E" w:rsidRPr="001A1ADF" w:rsidRDefault="005E479E" w:rsidP="001A1ADF">
      <w:pPr>
        <w:pStyle w:val="SDSTextBlankLine"/>
      </w:pPr>
    </w:p>
    <w:p w14:paraId="3310C8BD" w14:textId="5E3367A6" w:rsidR="005023CB" w:rsidRPr="001A1ADF" w:rsidRDefault="005023CB" w:rsidP="001A1ADF">
      <w:pPr>
        <w:pStyle w:val="SDSTextBlankLine"/>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58066FBC"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0DBD083D" w14:textId="2D32B4B9" w:rsidR="000D18C6" w:rsidRPr="00C1551C" w:rsidRDefault="00F2524B" w:rsidP="005A076F">
            <w:pPr>
              <w:pStyle w:val="SDSTableTextNormal"/>
              <w:rPr>
                <w:noProof w:val="0"/>
                <w:lang w:val="en-US"/>
              </w:rPr>
            </w:pPr>
            <w:r>
              <w:rPr>
                <w:lang w:val="en-US"/>
              </w:rPr>
              <w:t>Skin corrosion/irritation</w:t>
            </w:r>
          </w:p>
        </w:tc>
        <w:tc>
          <w:tcPr>
            <w:tcW w:w="283" w:type="dxa"/>
            <w:tcBorders>
              <w:top w:val="none" w:sz="0" w:space="0" w:color="D4D2D2"/>
              <w:left w:val="none" w:sz="0" w:space="0" w:color="D4D2D2"/>
              <w:bottom w:val="none" w:sz="0" w:space="0" w:color="D4D2D2"/>
              <w:right w:val="none" w:sz="0" w:space="0" w:color="D4D2D2"/>
            </w:tcBorders>
          </w:tcPr>
          <w:p w14:paraId="27F1C4CF" w14:textId="6F28829F"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117F8F8" w14:textId="77B5E236" w:rsidR="00D76C64" w:rsidRPr="00C1551C" w:rsidRDefault="004042DE" w:rsidP="005A076F">
            <w:pPr>
              <w:pStyle w:val="SDSTableTextNormal"/>
              <w:rPr>
                <w:noProof w:val="0"/>
                <w:lang w:val="en-US"/>
              </w:rPr>
            </w:pPr>
            <w:r w:rsidRPr="004042DE">
              <w:rPr>
                <w:lang w:val="fr-BE"/>
              </w:rPr>
              <w:t>After contact to the skin irritation of the skin are to be expected.</w:t>
            </w:r>
          </w:p>
        </w:tc>
      </w:tr>
    </w:tbl>
    <w:p w14:paraId="026EDAFD" w14:textId="558B7D7B" w:rsidR="008F6D42" w:rsidRPr="001A1ADF" w:rsidRDefault="008F6D42" w:rsidP="001A1ADF">
      <w:pPr>
        <w:pStyle w:val="SDSTextBlankLine"/>
      </w:pPr>
    </w:p>
    <w:p w14:paraId="40B3C47B" w14:textId="280CE93B" w:rsidR="005023CB" w:rsidRPr="00C1551C" w:rsidRDefault="005023CB" w:rsidP="00D025E4">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54CFEF2"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53292993" w14:textId="5E682E49" w:rsidR="000D18C6" w:rsidRPr="00C1551C" w:rsidRDefault="00F2524B" w:rsidP="005A076F">
            <w:pPr>
              <w:pStyle w:val="SDSTableTextNormal"/>
              <w:rPr>
                <w:noProof w:val="0"/>
                <w:lang w:val="en-US"/>
              </w:rPr>
            </w:pPr>
            <w:r>
              <w:rPr>
                <w:lang w:val="en-US"/>
              </w:rPr>
              <w:t>Respiratory or skin sensitization</w:t>
            </w:r>
          </w:p>
        </w:tc>
        <w:tc>
          <w:tcPr>
            <w:tcW w:w="283" w:type="dxa"/>
            <w:tcBorders>
              <w:top w:val="none" w:sz="0" w:space="0" w:color="D4D2D2"/>
              <w:left w:val="none" w:sz="0" w:space="0" w:color="D4D2D2"/>
              <w:bottom w:val="none" w:sz="0" w:space="0" w:color="D4D2D2"/>
              <w:right w:val="none" w:sz="0" w:space="0" w:color="D4D2D2"/>
            </w:tcBorders>
          </w:tcPr>
          <w:p w14:paraId="6D2CC7D0" w14:textId="2021514C"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9FA677A" w14:textId="2BE49C55" w:rsidR="00D76C64" w:rsidRPr="00773B67" w:rsidRDefault="004042DE" w:rsidP="005A076F">
            <w:pPr>
              <w:pStyle w:val="SDSTableTextNormal"/>
              <w:rPr>
                <w:noProof w:val="0"/>
                <w:lang w:val="en-US"/>
              </w:rPr>
            </w:pPr>
            <w:r w:rsidRPr="004042DE">
              <w:rPr>
                <w:lang w:val="fr-BE"/>
              </w:rPr>
              <w:t>For this endpoint no toxicological test data is available for the whole product.</w:t>
            </w:r>
          </w:p>
        </w:tc>
      </w:tr>
    </w:tbl>
    <w:p w14:paraId="6C1E9F4E" w14:textId="2794641C" w:rsidR="00604772" w:rsidRPr="00C1551C" w:rsidRDefault="00604772" w:rsidP="002B48AF">
      <w:pPr>
        <w:pStyle w:val="SDSTextBlankLine"/>
        <w:rPr>
          <w:lang w:val="en-US"/>
        </w:rPr>
      </w:pPr>
    </w:p>
    <w:p w14:paraId="151F4820" w14:textId="628B64B9" w:rsidR="00604772" w:rsidRPr="00E9560C" w:rsidRDefault="00604772" w:rsidP="00044A33">
      <w:pPr>
        <w:pStyle w:val="SDSTextBlankLine"/>
      </w:pPr>
    </w:p>
    <w:p w14:paraId="19DD5C5E" w14:textId="04C6AF06" w:rsidR="005023CB" w:rsidRPr="00C1551C" w:rsidRDefault="005023CB" w:rsidP="003715F0">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F0BE450"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4FF163DB" w14:textId="21694A0E" w:rsidR="000D18C6" w:rsidRPr="00C1551C" w:rsidRDefault="00F2524B" w:rsidP="005A076F">
            <w:pPr>
              <w:pStyle w:val="SDSTableTextNormal"/>
              <w:rPr>
                <w:noProof w:val="0"/>
                <w:lang w:val="en-US"/>
              </w:rPr>
            </w:pPr>
            <w:r>
              <w:rPr>
                <w:lang w:val="en-US"/>
              </w:rPr>
              <w:t>Carcinogenicity</w:t>
            </w:r>
          </w:p>
        </w:tc>
        <w:tc>
          <w:tcPr>
            <w:tcW w:w="283" w:type="dxa"/>
            <w:tcBorders>
              <w:top w:val="none" w:sz="0" w:space="0" w:color="D4D2D2"/>
              <w:left w:val="none" w:sz="0" w:space="0" w:color="D4D2D2"/>
              <w:bottom w:val="none" w:sz="0" w:space="0" w:color="D4D2D2"/>
              <w:right w:val="none" w:sz="0" w:space="0" w:color="D4D2D2"/>
            </w:tcBorders>
          </w:tcPr>
          <w:p w14:paraId="7A90A731" w14:textId="219F78D3"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A6AEC74" w14:textId="1DC8795C" w:rsidR="009E1404" w:rsidRPr="00C1551C" w:rsidRDefault="004042DE" w:rsidP="005A076F">
            <w:pPr>
              <w:pStyle w:val="SDSTableTextNormal"/>
              <w:rPr>
                <w:noProof w:val="0"/>
                <w:lang w:val="en-US"/>
              </w:rPr>
            </w:pPr>
            <w:r w:rsidRPr="004042DE">
              <w:rPr>
                <w:lang w:val="en-US"/>
              </w:rPr>
              <w:t>For this endpoint no toxicological test data is available for the whole product.</w:t>
            </w:r>
          </w:p>
        </w:tc>
      </w:tr>
    </w:tbl>
    <w:p w14:paraId="79B5FB58" w14:textId="3798116D" w:rsidR="00A967C7" w:rsidRPr="00C1551C" w:rsidRDefault="00A967C7" w:rsidP="00031533">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08CEBE0" w14:textId="77777777" w:rsidTr="00B16E6D">
        <w:tc>
          <w:tcPr>
            <w:tcW w:w="3685" w:type="dxa"/>
            <w:tcBorders>
              <w:top w:val="none" w:sz="0" w:space="0" w:color="D4D2D2"/>
              <w:left w:val="none" w:sz="0" w:space="0" w:color="D4D2D2"/>
              <w:bottom w:val="none" w:sz="0" w:space="0" w:color="D4D2D2"/>
              <w:right w:val="none" w:sz="0" w:space="0" w:color="D4D2D2"/>
            </w:tcBorders>
          </w:tcPr>
          <w:p w14:paraId="21818B49" w14:textId="56BE6D02" w:rsidR="000D18C6" w:rsidRPr="00C1551C" w:rsidRDefault="00F2524B" w:rsidP="005A076F">
            <w:pPr>
              <w:pStyle w:val="SDSTableTextNormal"/>
              <w:rPr>
                <w:noProof w:val="0"/>
                <w:lang w:val="en-US"/>
              </w:rPr>
            </w:pPr>
            <w:r>
              <w:rPr>
                <w:lang w:val="en-US"/>
              </w:rPr>
              <w:t>Reproductive toxicity</w:t>
            </w:r>
          </w:p>
        </w:tc>
        <w:tc>
          <w:tcPr>
            <w:tcW w:w="283" w:type="dxa"/>
            <w:tcBorders>
              <w:top w:val="none" w:sz="0" w:space="0" w:color="D4D2D2"/>
              <w:left w:val="none" w:sz="0" w:space="0" w:color="D4D2D2"/>
              <w:bottom w:val="none" w:sz="0" w:space="0" w:color="D4D2D2"/>
              <w:right w:val="none" w:sz="0" w:space="0" w:color="D4D2D2"/>
            </w:tcBorders>
          </w:tcPr>
          <w:p w14:paraId="01C93595" w14:textId="3C0A38C9"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F19423D" w14:textId="1FAB2C8B" w:rsidR="00223DF9" w:rsidRPr="00C1551C" w:rsidRDefault="004042DE" w:rsidP="005A076F">
            <w:pPr>
              <w:pStyle w:val="SDSTableTextNormal"/>
              <w:rPr>
                <w:noProof w:val="0"/>
                <w:lang w:val="en-US"/>
              </w:rPr>
            </w:pPr>
            <w:r w:rsidRPr="004042DE">
              <w:rPr>
                <w:lang w:val="fr-BE"/>
              </w:rPr>
              <w:t>For this endpoint no toxicological test data is available for the whole product.</w:t>
            </w:r>
          </w:p>
        </w:tc>
      </w:tr>
    </w:tbl>
    <w:p w14:paraId="133ACBD1" w14:textId="682C66AE" w:rsidR="007C3EA4" w:rsidRPr="00C1551C" w:rsidRDefault="007C3EA4" w:rsidP="007B6793">
      <w:pPr>
        <w:pStyle w:val="SDSTextBlankLine"/>
        <w:rPr>
          <w:lang w:val="en-US"/>
        </w:rPr>
      </w:pPr>
    </w:p>
    <w:p w14:paraId="07A427FD" w14:textId="77777777" w:rsidR="007C3EA4" w:rsidRPr="00C1551C" w:rsidRDefault="007C3EA4" w:rsidP="007B6793">
      <w:pPr>
        <w:pStyle w:val="SDSTextBlankLine"/>
        <w:rPr>
          <w:lang w:val="en-US"/>
        </w:rPr>
      </w:pPr>
    </w:p>
    <w:p w14:paraId="020DF905" w14:textId="04792BF5" w:rsidR="00A967C7" w:rsidRPr="003F0604" w:rsidRDefault="00A967C7" w:rsidP="00A0241A">
      <w:pPr>
        <w:pStyle w:val="SDSTextBlankLine"/>
        <w:rPr>
          <w:lang w:val="en-US"/>
        </w:rPr>
      </w:pPr>
    </w:p>
    <w:p w14:paraId="6B50B089" w14:textId="572AD7D5" w:rsidR="008A0EF0" w:rsidRPr="00B873FB" w:rsidRDefault="008A0EF0" w:rsidP="00A0241A">
      <w:pPr>
        <w:pStyle w:val="SDSTextBlankLine"/>
        <w:rPr>
          <w:lang w:val="en-US"/>
        </w:rPr>
      </w:pPr>
    </w:p>
    <w:p w14:paraId="249E2942" w14:textId="77777777" w:rsidR="008A0EF0" w:rsidRPr="00B873FB" w:rsidRDefault="008A0EF0" w:rsidP="00A0241A">
      <w:pPr>
        <w:pStyle w:val="SDSTextBlankLine"/>
        <w:rPr>
          <w:lang w:val="en-US"/>
        </w:rPr>
      </w:pPr>
    </w:p>
    <w:p w14:paraId="4C2D9E4B" w14:textId="77777777" w:rsidR="008A0EF0" w:rsidRPr="00B873FB" w:rsidRDefault="008A0EF0" w:rsidP="00A0241A">
      <w:pPr>
        <w:pStyle w:val="SDSTextBlankLine"/>
        <w:rPr>
          <w:lang w:val="en-US"/>
        </w:rPr>
      </w:pPr>
    </w:p>
    <w:p w14:paraId="14B1064E" w14:textId="77777777" w:rsidR="008A0EF0" w:rsidRPr="00B873FB" w:rsidRDefault="008A0EF0" w:rsidP="00A0241A">
      <w:pPr>
        <w:pStyle w:val="SDSTextBlankLine"/>
        <w:rPr>
          <w:lang w:val="en-US"/>
        </w:rPr>
      </w:pPr>
    </w:p>
    <w:p w14:paraId="21E601EA" w14:textId="0243F776" w:rsidR="00A967C7" w:rsidRPr="00A0241A" w:rsidRDefault="00A967C7" w:rsidP="00A0241A">
      <w:pPr>
        <w:pStyle w:val="SDSTextBlankLine"/>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74B47C29" w14:textId="77777777" w:rsidTr="00B16E6D">
        <w:tc>
          <w:tcPr>
            <w:tcW w:w="3685" w:type="dxa"/>
            <w:tcBorders>
              <w:top w:val="none" w:sz="0" w:space="0" w:color="D4D2D2"/>
              <w:left w:val="none" w:sz="0" w:space="0" w:color="D4D2D2"/>
              <w:bottom w:val="none" w:sz="0" w:space="0" w:color="D4D2D2"/>
              <w:right w:val="none" w:sz="0" w:space="0" w:color="D4D2D2"/>
            </w:tcBorders>
          </w:tcPr>
          <w:p w14:paraId="3063AA92" w14:textId="655FC754" w:rsidR="000D18C6" w:rsidRPr="00C1551C" w:rsidRDefault="00F2524B" w:rsidP="005A076F">
            <w:pPr>
              <w:pStyle w:val="SDSTableTextNormal"/>
              <w:rPr>
                <w:noProof w:val="0"/>
                <w:lang w:val="en-US"/>
              </w:rPr>
            </w:pPr>
            <w:r>
              <w:rPr>
                <w:lang w:val="en-US"/>
              </w:rPr>
              <w:t>STOT-repeated exposure</w:t>
            </w:r>
          </w:p>
        </w:tc>
        <w:tc>
          <w:tcPr>
            <w:tcW w:w="283" w:type="dxa"/>
            <w:tcBorders>
              <w:top w:val="none" w:sz="0" w:space="0" w:color="D4D2D2"/>
              <w:left w:val="none" w:sz="0" w:space="0" w:color="D4D2D2"/>
              <w:bottom w:val="none" w:sz="0" w:space="0" w:color="D4D2D2"/>
              <w:right w:val="none" w:sz="0" w:space="0" w:color="D4D2D2"/>
            </w:tcBorders>
          </w:tcPr>
          <w:p w14:paraId="7A937BD4" w14:textId="0C9B3857"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702659C" w14:textId="059A5271" w:rsidR="00223DF9" w:rsidRPr="00C1551C" w:rsidRDefault="004042DE" w:rsidP="005A076F">
            <w:pPr>
              <w:pStyle w:val="SDSTableTextNormal"/>
              <w:rPr>
                <w:noProof w:val="0"/>
                <w:lang w:val="en-US"/>
              </w:rPr>
            </w:pPr>
            <w:r w:rsidRPr="004042DE">
              <w:rPr>
                <w:lang w:val="en-US"/>
              </w:rPr>
              <w:t>For this endpoint no toxicological test data is available for the whole product.</w:t>
            </w:r>
          </w:p>
        </w:tc>
      </w:tr>
    </w:tbl>
    <w:p w14:paraId="7A64A57F" w14:textId="586D47EB" w:rsidR="001E1D25" w:rsidRPr="00C1551C" w:rsidRDefault="001E1D25" w:rsidP="001744BA">
      <w:pPr>
        <w:pStyle w:val="SDSTextBlankLine"/>
        <w:rPr>
          <w:lang w:val="en-US"/>
        </w:rPr>
      </w:pPr>
    </w:p>
    <w:p w14:paraId="6658360C" w14:textId="77777777" w:rsidR="001E1D25" w:rsidRPr="00C1551C" w:rsidRDefault="001E1D25" w:rsidP="001744BA">
      <w:pPr>
        <w:pStyle w:val="SDSTextBlankLine"/>
        <w:rPr>
          <w:lang w:val="en-US"/>
        </w:rPr>
      </w:pPr>
    </w:p>
    <w:p w14:paraId="41986CAC" w14:textId="77777777" w:rsidR="001E1D25" w:rsidRPr="00C1551C" w:rsidRDefault="001E1D25" w:rsidP="001744BA">
      <w:pPr>
        <w:pStyle w:val="SDSTextBlankLine"/>
        <w:rPr>
          <w:lang w:val="en-US"/>
        </w:rPr>
      </w:pPr>
    </w:p>
    <w:p w14:paraId="42073421" w14:textId="5FFCD9FF" w:rsidR="00A967C7" w:rsidRPr="003F0604" w:rsidRDefault="00A967C7" w:rsidP="001744BA">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rsidRPr="003F0604" w14:paraId="670565F5" w14:textId="77777777" w:rsidTr="00B16E6D">
        <w:tc>
          <w:tcPr>
            <w:tcW w:w="3685" w:type="dxa"/>
            <w:tcBorders>
              <w:top w:val="none" w:sz="0" w:space="0" w:color="D4D2D2"/>
              <w:left w:val="none" w:sz="0" w:space="0" w:color="D4D2D2"/>
              <w:bottom w:val="none" w:sz="0" w:space="0" w:color="D4D2D2"/>
              <w:right w:val="none" w:sz="0" w:space="0" w:color="D4D2D2"/>
            </w:tcBorders>
          </w:tcPr>
          <w:p w14:paraId="7C260062" w14:textId="4BD732FC" w:rsidR="00CE6934" w:rsidRPr="003F0604" w:rsidRDefault="00F2524B" w:rsidP="005A076F">
            <w:pPr>
              <w:pStyle w:val="SDSTableTextNormal"/>
              <w:rPr>
                <w:noProof w:val="0"/>
                <w:lang w:val="en-US"/>
              </w:rPr>
            </w:pPr>
            <w:r w:rsidRPr="003F0604">
              <w:rPr>
                <w:lang w:val="en-US"/>
              </w:rPr>
              <w:t>Aspiration hazard</w:t>
            </w:r>
          </w:p>
        </w:tc>
        <w:tc>
          <w:tcPr>
            <w:tcW w:w="283" w:type="dxa"/>
            <w:tcBorders>
              <w:top w:val="none" w:sz="0" w:space="0" w:color="D4D2D2"/>
              <w:left w:val="none" w:sz="0" w:space="0" w:color="D4D2D2"/>
              <w:bottom w:val="none" w:sz="0" w:space="0" w:color="D4D2D2"/>
              <w:right w:val="none" w:sz="0" w:space="0" w:color="D4D2D2"/>
            </w:tcBorders>
          </w:tcPr>
          <w:p w14:paraId="58E9AE14" w14:textId="684ED2B0" w:rsidR="00CE6934"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7C8267C" w14:textId="3774A603" w:rsidR="00CE6934" w:rsidRPr="003F0604" w:rsidRDefault="00F2524B" w:rsidP="005A076F">
            <w:pPr>
              <w:pStyle w:val="SDSTableTextNormal"/>
              <w:rPr>
                <w:noProof w:val="0"/>
                <w:lang w:val="en-US"/>
              </w:rPr>
            </w:pPr>
            <w:r w:rsidRPr="003F0604">
              <w:rPr>
                <w:lang w:val="en-US"/>
              </w:rPr>
              <w:t>No</w:t>
            </w:r>
            <w:r w:rsidR="004042DE">
              <w:rPr>
                <w:lang w:val="en-US"/>
              </w:rPr>
              <w:t xml:space="preserve"> data known</w:t>
            </w:r>
          </w:p>
        </w:tc>
      </w:tr>
    </w:tbl>
    <w:p w14:paraId="1DF2E4DA" w14:textId="06DD8188" w:rsidR="00174EB6" w:rsidRPr="009103D1" w:rsidRDefault="00F2524B" w:rsidP="00346760">
      <w:pPr>
        <w:pStyle w:val="SDSTextHeading1"/>
        <w:rPr>
          <w:noProof w:val="0"/>
          <w:lang w:val="en-US"/>
        </w:rPr>
      </w:pPr>
      <w:r w:rsidRPr="009103D1">
        <w:rPr>
          <w:lang w:val="en-US"/>
        </w:rPr>
        <w:lastRenderedPageBreak/>
        <w:t>SECTION 12</w:t>
      </w:r>
      <w:r w:rsidR="000642D7" w:rsidRPr="009103D1">
        <w:rPr>
          <w:noProof w:val="0"/>
          <w:lang w:val="en-US"/>
        </w:rPr>
        <w:t xml:space="preserve"> </w:t>
      </w:r>
      <w:r w:rsidR="009103D1">
        <w:rPr>
          <w:lang w:val="en-US"/>
        </w:rPr>
        <w:t>Ecological information</w:t>
      </w:r>
    </w:p>
    <w:p w14:paraId="0A42317A" w14:textId="1C4EEE08" w:rsidR="0075599D" w:rsidRPr="00C1551C" w:rsidRDefault="00530C1D" w:rsidP="00B42135">
      <w:pPr>
        <w:pStyle w:val="SDSTextHeading2"/>
        <w:rPr>
          <w:noProof w:val="0"/>
          <w:lang w:val="en-US"/>
        </w:rPr>
      </w:pPr>
      <w:r w:rsidRPr="00C1551C">
        <w:rPr>
          <w:noProof w:val="0"/>
          <w:lang w:val="en-US"/>
        </w:rPr>
        <w:t xml:space="preserve">12.1. </w:t>
      </w:r>
      <w:r w:rsidR="009103D1">
        <w:rPr>
          <w:lang w:val="en-US"/>
        </w:rPr>
        <w:t>Ecotoxicity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105EFFBD" w14:textId="77777777" w:rsidTr="00B16E6D">
        <w:tc>
          <w:tcPr>
            <w:tcW w:w="3685" w:type="dxa"/>
            <w:tcBorders>
              <w:top w:val="none" w:sz="0" w:space="0" w:color="D4D2D2"/>
              <w:left w:val="none" w:sz="0" w:space="0" w:color="D4D2D2"/>
              <w:bottom w:val="none" w:sz="0" w:space="0" w:color="D4D2D2"/>
              <w:right w:val="none" w:sz="0" w:space="0" w:color="D4D2D2"/>
            </w:tcBorders>
          </w:tcPr>
          <w:p w14:paraId="0924B3AC" w14:textId="7DD23DC4" w:rsidR="003B7AA6" w:rsidRPr="00C1551C" w:rsidRDefault="00F2524B" w:rsidP="005A076F">
            <w:pPr>
              <w:pStyle w:val="SDSTableTextNormal"/>
              <w:rPr>
                <w:noProof w:val="0"/>
                <w:lang w:val="en-US"/>
              </w:rPr>
            </w:pPr>
            <w:r>
              <w:rPr>
                <w:lang w:val="en-US"/>
              </w:rPr>
              <w:t>Ecology - general</w:t>
            </w:r>
          </w:p>
        </w:tc>
        <w:tc>
          <w:tcPr>
            <w:tcW w:w="283" w:type="dxa"/>
            <w:tcBorders>
              <w:top w:val="none" w:sz="0" w:space="0" w:color="D4D2D2"/>
              <w:left w:val="none" w:sz="0" w:space="0" w:color="D4D2D2"/>
              <w:bottom w:val="none" w:sz="0" w:space="0" w:color="D4D2D2"/>
              <w:right w:val="none" w:sz="0" w:space="0" w:color="D4D2D2"/>
            </w:tcBorders>
          </w:tcPr>
          <w:p w14:paraId="600D95B7" w14:textId="20D796C5" w:rsidR="003B7AA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4356B38" w14:textId="09F5C7B4" w:rsidR="003B7AA6" w:rsidRPr="00C1551C" w:rsidRDefault="00F63BB6" w:rsidP="005A076F">
            <w:pPr>
              <w:pStyle w:val="SDSTableTextNormal"/>
              <w:rPr>
                <w:noProof w:val="0"/>
                <w:lang w:val="en-US"/>
              </w:rPr>
            </w:pPr>
            <w:r w:rsidRPr="00F63BB6">
              <w:rPr>
                <w:lang w:val="fr-BE"/>
              </w:rPr>
              <w:t>There are no data available on the mixture itself. Do not allow to enter water drains or courses.</w:t>
            </w:r>
          </w:p>
        </w:tc>
      </w:tr>
      <w:tr w:rsidR="007A7456" w14:paraId="03B66A2F" w14:textId="77777777" w:rsidTr="00B16E6D">
        <w:tc>
          <w:tcPr>
            <w:tcW w:w="3685" w:type="dxa"/>
            <w:tcBorders>
              <w:top w:val="none" w:sz="0" w:space="0" w:color="D4D2D2"/>
              <w:left w:val="none" w:sz="0" w:space="0" w:color="D4D2D2"/>
              <w:bottom w:val="none" w:sz="0" w:space="0" w:color="D4D2D2"/>
              <w:right w:val="none" w:sz="0" w:space="0" w:color="D4D2D2"/>
            </w:tcBorders>
          </w:tcPr>
          <w:p w14:paraId="131446B7" w14:textId="216BE25D" w:rsidR="009103D1" w:rsidRPr="00C1551C" w:rsidRDefault="000642D7" w:rsidP="009103D1">
            <w:pPr>
              <w:pStyle w:val="SDSTableTextNormal"/>
              <w:rPr>
                <w:noProof w:val="0"/>
                <w:lang w:val="en-US"/>
              </w:rPr>
            </w:pPr>
            <w:r>
              <w:rPr>
                <w:lang w:val="en-CA"/>
              </w:rPr>
              <w:t>Hazardous to the aquatic environment, short–term (acute)</w:t>
            </w:r>
          </w:p>
        </w:tc>
        <w:tc>
          <w:tcPr>
            <w:tcW w:w="283" w:type="dxa"/>
            <w:tcBorders>
              <w:top w:val="none" w:sz="0" w:space="0" w:color="D4D2D2"/>
              <w:left w:val="none" w:sz="0" w:space="0" w:color="D4D2D2"/>
              <w:bottom w:val="none" w:sz="0" w:space="0" w:color="D4D2D2"/>
              <w:right w:val="none" w:sz="0" w:space="0" w:color="D4D2D2"/>
            </w:tcBorders>
          </w:tcPr>
          <w:p w14:paraId="0BE999A6" w14:textId="69973461" w:rsidR="009103D1" w:rsidRPr="00C1551C" w:rsidRDefault="000642D7" w:rsidP="009103D1">
            <w:pPr>
              <w:pStyle w:val="SDSTableTextColonColumn"/>
              <w:rPr>
                <w:noProof w:val="0"/>
                <w:lang w:val="en-US"/>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tcPr>
          <w:p w14:paraId="1BB82D81" w14:textId="7717D6C5" w:rsidR="009103D1" w:rsidRPr="00C1551C" w:rsidRDefault="000642D7" w:rsidP="009103D1">
            <w:pPr>
              <w:pStyle w:val="SDSTableTextNormal"/>
              <w:rPr>
                <w:noProof w:val="0"/>
                <w:lang w:val="en-US"/>
              </w:rPr>
            </w:pPr>
            <w:r>
              <w:rPr>
                <w:lang w:val="en-CA"/>
              </w:rPr>
              <w:t>Not classified</w:t>
            </w:r>
          </w:p>
        </w:tc>
      </w:tr>
      <w:tr w:rsidR="007A7456" w14:paraId="23A9B779" w14:textId="77777777" w:rsidTr="00B16E6D">
        <w:tc>
          <w:tcPr>
            <w:tcW w:w="3685" w:type="dxa"/>
            <w:tcBorders>
              <w:top w:val="none" w:sz="0" w:space="0" w:color="D4D2D2"/>
              <w:left w:val="none" w:sz="0" w:space="0" w:color="D4D2D2"/>
              <w:bottom w:val="none" w:sz="0" w:space="0" w:color="D4D2D2"/>
              <w:right w:val="none" w:sz="0" w:space="0" w:color="D4D2D2"/>
            </w:tcBorders>
          </w:tcPr>
          <w:p w14:paraId="15E70D45" w14:textId="2E59EBD7" w:rsidR="009103D1" w:rsidRPr="00C1551C" w:rsidRDefault="000642D7" w:rsidP="009103D1">
            <w:pPr>
              <w:pStyle w:val="SDSTableTextNormal"/>
              <w:rPr>
                <w:noProof w:val="0"/>
                <w:lang w:val="en-US"/>
              </w:rPr>
            </w:pPr>
            <w:r>
              <w:rPr>
                <w:lang w:val="en-CA"/>
              </w:rPr>
              <w:t>Hazardous to the aquatic environment, long–term (chronic)</w:t>
            </w:r>
          </w:p>
        </w:tc>
        <w:tc>
          <w:tcPr>
            <w:tcW w:w="283" w:type="dxa"/>
            <w:tcBorders>
              <w:top w:val="none" w:sz="0" w:space="0" w:color="D4D2D2"/>
              <w:left w:val="none" w:sz="0" w:space="0" w:color="D4D2D2"/>
              <w:bottom w:val="none" w:sz="0" w:space="0" w:color="D4D2D2"/>
              <w:right w:val="none" w:sz="0" w:space="0" w:color="D4D2D2"/>
            </w:tcBorders>
          </w:tcPr>
          <w:p w14:paraId="5BF4CD82" w14:textId="52624974" w:rsidR="009103D1" w:rsidRPr="00C1551C" w:rsidRDefault="000642D7" w:rsidP="009103D1">
            <w:pPr>
              <w:pStyle w:val="SDSTableTextColonColumn"/>
              <w:rPr>
                <w:noProof w:val="0"/>
                <w:lang w:val="en-US"/>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tcPr>
          <w:p w14:paraId="597CCBF7" w14:textId="2249C2B2" w:rsidR="009103D1" w:rsidRPr="00C1551C" w:rsidRDefault="000642D7" w:rsidP="009103D1">
            <w:pPr>
              <w:pStyle w:val="SDSTableTextNormal"/>
              <w:rPr>
                <w:noProof w:val="0"/>
                <w:lang w:val="en-US"/>
              </w:rPr>
            </w:pPr>
            <w:r>
              <w:rPr>
                <w:lang w:val="en-CA"/>
              </w:rPr>
              <w:t>Not classified</w:t>
            </w:r>
          </w:p>
        </w:tc>
      </w:tr>
    </w:tbl>
    <w:p w14:paraId="2D4A2E98" w14:textId="4E6A468D" w:rsidR="004F0B27" w:rsidRPr="00C1551C" w:rsidRDefault="004F0B27" w:rsidP="00593E92">
      <w:pPr>
        <w:pStyle w:val="SDSTextBlankLine"/>
        <w:rPr>
          <w:lang w:val="en-US"/>
        </w:rPr>
      </w:pPr>
    </w:p>
    <w:p w14:paraId="283B3FA0" w14:textId="77777777" w:rsidR="004F0B27" w:rsidRPr="00C1551C" w:rsidRDefault="004F0B27" w:rsidP="00593E92">
      <w:pPr>
        <w:pStyle w:val="SDSTextBlankLine"/>
        <w:rPr>
          <w:lang w:val="en-US"/>
        </w:rPr>
      </w:pPr>
    </w:p>
    <w:p w14:paraId="65E82D1C" w14:textId="77777777" w:rsidR="004F0B27" w:rsidRPr="00C1551C" w:rsidRDefault="004F0B27" w:rsidP="00593E92">
      <w:pPr>
        <w:pStyle w:val="SDSTextBlankLine"/>
        <w:rPr>
          <w:lang w:val="en-US"/>
        </w:rPr>
      </w:pPr>
    </w:p>
    <w:p w14:paraId="3B739ABD" w14:textId="0DFC135F" w:rsidR="0075599D" w:rsidRPr="00615255" w:rsidRDefault="00530C1D" w:rsidP="00D878A1">
      <w:pPr>
        <w:pStyle w:val="SDSTextHeading2"/>
        <w:rPr>
          <w:noProof w:val="0"/>
          <w:lang w:val="en-US"/>
        </w:rPr>
      </w:pPr>
      <w:r w:rsidRPr="00615255">
        <w:rPr>
          <w:noProof w:val="0"/>
          <w:lang w:val="en-US"/>
        </w:rPr>
        <w:t xml:space="preserve">12.2. </w:t>
      </w:r>
      <w:r w:rsidR="0000078E">
        <w:rPr>
          <w:lang w:val="en-US"/>
        </w:rPr>
        <w:t>Persistence and degradability</w:t>
      </w:r>
    </w:p>
    <w:p w14:paraId="1BE6E7AD" w14:textId="04D72B35" w:rsidR="00B323EA" w:rsidRPr="00F63BB6" w:rsidRDefault="00F63BB6" w:rsidP="009D07D7">
      <w:pPr>
        <w:pStyle w:val="SDSTextBlankLine"/>
        <w:rPr>
          <w:sz w:val="16"/>
          <w:lang w:val="en-US"/>
        </w:rPr>
      </w:pPr>
      <w:r>
        <w:rPr>
          <w:sz w:val="16"/>
          <w:lang w:val="en-US"/>
        </w:rPr>
        <w:t>Hydrolytically instable, reacts with water.</w:t>
      </w:r>
    </w:p>
    <w:p w14:paraId="5BE3E3FA" w14:textId="77777777" w:rsidR="00F63BB6" w:rsidRPr="00C1551C" w:rsidRDefault="00F63BB6" w:rsidP="009D07D7">
      <w:pPr>
        <w:pStyle w:val="SDSTextBlankLine"/>
        <w:rPr>
          <w:lang w:val="en-US"/>
        </w:rPr>
      </w:pPr>
    </w:p>
    <w:p w14:paraId="0752D95A" w14:textId="77777777" w:rsidR="00B323EA" w:rsidRPr="00C1551C" w:rsidRDefault="00B323EA" w:rsidP="009D07D7">
      <w:pPr>
        <w:pStyle w:val="SDSTextBlankLine"/>
        <w:rPr>
          <w:lang w:val="en-US"/>
        </w:rPr>
      </w:pPr>
    </w:p>
    <w:p w14:paraId="571D4F5C" w14:textId="74C82B56" w:rsidR="00B63B3A" w:rsidRPr="00615255" w:rsidRDefault="00530C1D" w:rsidP="00D878A1">
      <w:pPr>
        <w:pStyle w:val="SDSTextHeading2"/>
        <w:rPr>
          <w:noProof w:val="0"/>
          <w:lang w:val="en-US"/>
        </w:rPr>
      </w:pPr>
      <w:r w:rsidRPr="00615255">
        <w:rPr>
          <w:noProof w:val="0"/>
          <w:lang w:val="en-US"/>
        </w:rPr>
        <w:t xml:space="preserve">12.3. </w:t>
      </w:r>
      <w:r w:rsidR="00174536">
        <w:rPr>
          <w:lang w:val="en-US"/>
        </w:rPr>
        <w:t>Bioaccumulative potential</w:t>
      </w:r>
    </w:p>
    <w:p w14:paraId="4CA57AFD" w14:textId="5244A761" w:rsidR="00C61EC9" w:rsidRPr="00CA08D8" w:rsidRDefault="00C61EC9" w:rsidP="00CA08D8">
      <w:pPr>
        <w:pStyle w:val="SDSTextBlankLine"/>
      </w:pPr>
    </w:p>
    <w:p w14:paraId="17660E91" w14:textId="77777777" w:rsidR="00C61EC9" w:rsidRPr="00CA08D8" w:rsidRDefault="00C61EC9" w:rsidP="00CA08D8">
      <w:pPr>
        <w:pStyle w:val="SDSTextBlankLine"/>
      </w:pPr>
    </w:p>
    <w:p w14:paraId="451136A1" w14:textId="5964D7BF" w:rsidR="00C61EC9" w:rsidRPr="00F63BB6" w:rsidRDefault="00F63BB6" w:rsidP="00CA08D8">
      <w:pPr>
        <w:pStyle w:val="SDSTextBlankLine"/>
        <w:rPr>
          <w:sz w:val="16"/>
        </w:rPr>
      </w:pPr>
      <w:r>
        <w:rPr>
          <w:sz w:val="16"/>
        </w:rPr>
        <w:t>Bioaccumulation is not expected to occur.</w:t>
      </w:r>
    </w:p>
    <w:p w14:paraId="6BBA4B33" w14:textId="01997E23" w:rsidR="0075599D" w:rsidRPr="00615255" w:rsidRDefault="00530C1D" w:rsidP="00D878A1">
      <w:pPr>
        <w:pStyle w:val="SDSTextHeading2"/>
        <w:rPr>
          <w:noProof w:val="0"/>
          <w:lang w:val="en-US"/>
        </w:rPr>
      </w:pPr>
      <w:r w:rsidRPr="00615255">
        <w:rPr>
          <w:noProof w:val="0"/>
          <w:lang w:val="en-US"/>
        </w:rPr>
        <w:t xml:space="preserve">12.4. </w:t>
      </w:r>
      <w:r w:rsidR="00174536">
        <w:rPr>
          <w:lang w:val="en-US"/>
        </w:rPr>
        <w:t>Mobility in soil</w:t>
      </w:r>
    </w:p>
    <w:p w14:paraId="0C324CDB" w14:textId="6BEAC5CB" w:rsidR="00174EB6" w:rsidRPr="00615255" w:rsidRDefault="000642D7" w:rsidP="00FC6C64">
      <w:pPr>
        <w:pStyle w:val="SDSTextNormal"/>
        <w:rPr>
          <w:lang w:val="en-US"/>
        </w:rPr>
      </w:pPr>
      <w:r w:rsidRPr="00615255">
        <w:rPr>
          <w:lang w:val="en-US"/>
        </w:rPr>
        <w:t>No additional information available</w:t>
      </w:r>
    </w:p>
    <w:p w14:paraId="00BB1ECA" w14:textId="37AA8D6C" w:rsidR="0075599D" w:rsidRPr="00615255" w:rsidRDefault="00346760" w:rsidP="00346760">
      <w:pPr>
        <w:pStyle w:val="SDSTextHeading2"/>
        <w:rPr>
          <w:noProof w:val="0"/>
          <w:lang w:val="en-US"/>
        </w:rPr>
      </w:pPr>
      <w:r w:rsidRPr="00615255">
        <w:rPr>
          <w:noProof w:val="0"/>
          <w:lang w:val="en-US"/>
        </w:rPr>
        <w:t xml:space="preserve">12.5. </w:t>
      </w:r>
      <w:r w:rsidR="00C723E5" w:rsidRPr="00C723E5">
        <w:rPr>
          <w:noProof w:val="0"/>
          <w:lang w:val="en-US"/>
        </w:rPr>
        <w:t xml:space="preserve">Results of PBT and </w:t>
      </w:r>
      <w:proofErr w:type="spellStart"/>
      <w:r w:rsidR="00C723E5" w:rsidRPr="00C723E5">
        <w:rPr>
          <w:noProof w:val="0"/>
          <w:lang w:val="en-US"/>
        </w:rPr>
        <w:t>vPvB</w:t>
      </w:r>
      <w:proofErr w:type="spellEnd"/>
      <w:r w:rsidR="00C723E5" w:rsidRPr="00C723E5">
        <w:rPr>
          <w:noProof w:val="0"/>
          <w:lang w:val="en-US"/>
        </w:rPr>
        <w:t xml:space="preserve"> assessment</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E265914" w14:textId="77777777" w:rsidTr="00B16E6D">
        <w:tc>
          <w:tcPr>
            <w:tcW w:w="3685" w:type="dxa"/>
            <w:tcBorders>
              <w:top w:val="none" w:sz="0" w:space="0" w:color="D4D2D2"/>
              <w:left w:val="none" w:sz="0" w:space="0" w:color="D4D2D2"/>
              <w:bottom w:val="none" w:sz="0" w:space="0" w:color="D4D2D2"/>
              <w:right w:val="none" w:sz="0" w:space="0" w:color="D4D2D2"/>
            </w:tcBorders>
          </w:tcPr>
          <w:p w14:paraId="4D4938CE" w14:textId="7BA66DC7" w:rsidR="00494062" w:rsidRPr="00C1551C" w:rsidRDefault="00C723E5" w:rsidP="00C723E5">
            <w:pPr>
              <w:pStyle w:val="SDSTextNormal"/>
              <w:rPr>
                <w:lang w:val="en-US"/>
              </w:rPr>
            </w:pPr>
            <w:r w:rsidRPr="00615255">
              <w:rPr>
                <w:lang w:val="en-US"/>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0D1508E3" w14:textId="1CAB3120" w:rsidR="00494062" w:rsidRPr="00C1551C" w:rsidRDefault="00494062" w:rsidP="00494062">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7B029BF7" w14:textId="3ACE6FFE" w:rsidR="00494062" w:rsidRPr="00C1551C" w:rsidRDefault="00494062" w:rsidP="00494062">
            <w:pPr>
              <w:pStyle w:val="SDSTableTextNormal"/>
              <w:rPr>
                <w:noProof w:val="0"/>
                <w:lang w:val="en-US"/>
              </w:rPr>
            </w:pPr>
          </w:p>
        </w:tc>
      </w:tr>
    </w:tbl>
    <w:p w14:paraId="56826EA8" w14:textId="28A98DD2" w:rsidR="00C723E5" w:rsidRPr="00C723E5" w:rsidRDefault="00C723E5" w:rsidP="00C723E5">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C723E5">
        <w:rPr>
          <w:rFonts w:cs="Arial"/>
          <w:b/>
          <w:bCs/>
          <w:color w:val="000000" w:themeColor="text1"/>
          <w:sz w:val="18"/>
          <w:szCs w:val="16"/>
          <w:lang w:val="en-US" w:eastAsia="nl-NL"/>
        </w:rPr>
        <w:t>12.</w:t>
      </w:r>
      <w:r>
        <w:rPr>
          <w:rFonts w:cs="Arial"/>
          <w:b/>
          <w:bCs/>
          <w:color w:val="000000" w:themeColor="text1"/>
          <w:sz w:val="18"/>
          <w:szCs w:val="16"/>
          <w:lang w:val="en-US" w:eastAsia="nl-NL"/>
        </w:rPr>
        <w:t>6</w:t>
      </w:r>
      <w:r w:rsidRPr="00C723E5">
        <w:rPr>
          <w:rFonts w:cs="Arial"/>
          <w:b/>
          <w:bCs/>
          <w:color w:val="000000" w:themeColor="text1"/>
          <w:sz w:val="18"/>
          <w:szCs w:val="16"/>
          <w:lang w:val="en-US" w:eastAsia="nl-NL"/>
        </w:rPr>
        <w:t xml:space="preserve">. </w:t>
      </w:r>
      <w:r>
        <w:rPr>
          <w:rFonts w:cs="Arial"/>
          <w:b/>
          <w:bCs/>
          <w:color w:val="000000" w:themeColor="text1"/>
          <w:sz w:val="18"/>
          <w:szCs w:val="16"/>
          <w:lang w:val="en-US" w:eastAsia="nl-NL"/>
        </w:rPr>
        <w:t>Endocrine disrupting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C723E5" w:rsidRPr="00C723E5" w14:paraId="4987AE93" w14:textId="77777777" w:rsidTr="006C5F99">
        <w:tc>
          <w:tcPr>
            <w:tcW w:w="3685" w:type="dxa"/>
            <w:tcBorders>
              <w:top w:val="none" w:sz="0" w:space="0" w:color="D4D2D2"/>
              <w:left w:val="none" w:sz="0" w:space="0" w:color="D4D2D2"/>
              <w:bottom w:val="none" w:sz="0" w:space="0" w:color="D4D2D2"/>
              <w:right w:val="none" w:sz="0" w:space="0" w:color="D4D2D2"/>
            </w:tcBorders>
          </w:tcPr>
          <w:p w14:paraId="64DC1871" w14:textId="77777777" w:rsidR="00C723E5" w:rsidRPr="00C723E5" w:rsidRDefault="00C723E5" w:rsidP="00C723E5">
            <w:pPr>
              <w:spacing w:after="0" w:line="288" w:lineRule="auto"/>
              <w:rPr>
                <w:rFonts w:cs="Arial"/>
                <w:szCs w:val="16"/>
                <w:lang w:val="en-US" w:eastAsia="nl-NL"/>
              </w:rPr>
            </w:pPr>
            <w:r w:rsidRPr="00C723E5">
              <w:rPr>
                <w:rFonts w:cs="Arial"/>
                <w:szCs w:val="16"/>
                <w:lang w:val="en-US" w:eastAsia="nl-NL"/>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6AA29917" w14:textId="77777777" w:rsidR="00C723E5" w:rsidRPr="00C723E5" w:rsidRDefault="00C723E5" w:rsidP="00C723E5">
            <w:pPr>
              <w:adjustRightInd w:val="0"/>
              <w:snapToGrid w:val="0"/>
              <w:spacing w:after="0" w:line="288" w:lineRule="auto"/>
              <w:jc w:val="center"/>
              <w:rPr>
                <w:rFonts w:cs="Arial"/>
                <w:szCs w:val="12"/>
                <w:lang w:val="en-US" w:eastAsia="nl-NL"/>
              </w:rPr>
            </w:pPr>
          </w:p>
        </w:tc>
        <w:tc>
          <w:tcPr>
            <w:tcW w:w="6860" w:type="dxa"/>
            <w:tcBorders>
              <w:top w:val="none" w:sz="0" w:space="0" w:color="D4D2D2"/>
              <w:left w:val="none" w:sz="0" w:space="0" w:color="D4D2D2"/>
              <w:bottom w:val="none" w:sz="0" w:space="0" w:color="D4D2D2"/>
              <w:right w:val="none" w:sz="0" w:space="0" w:color="D4D2D2"/>
            </w:tcBorders>
          </w:tcPr>
          <w:p w14:paraId="7AD7F2B9" w14:textId="77777777" w:rsidR="00C723E5" w:rsidRPr="00C723E5" w:rsidRDefault="00C723E5" w:rsidP="00C723E5">
            <w:pPr>
              <w:adjustRightInd w:val="0"/>
              <w:snapToGrid w:val="0"/>
              <w:spacing w:after="0" w:line="288" w:lineRule="auto"/>
              <w:rPr>
                <w:rFonts w:cs="Arial"/>
                <w:szCs w:val="12"/>
                <w:lang w:val="en-US" w:eastAsia="nl-NL"/>
              </w:rPr>
            </w:pPr>
          </w:p>
        </w:tc>
      </w:tr>
    </w:tbl>
    <w:p w14:paraId="3BA5E876" w14:textId="1226CE92" w:rsidR="00C723E5" w:rsidRPr="00C723E5" w:rsidRDefault="00C723E5" w:rsidP="00C723E5">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C723E5">
        <w:rPr>
          <w:rFonts w:cs="Arial"/>
          <w:b/>
          <w:bCs/>
          <w:color w:val="000000" w:themeColor="text1"/>
          <w:sz w:val="18"/>
          <w:szCs w:val="16"/>
          <w:lang w:val="en-US" w:eastAsia="nl-NL"/>
        </w:rPr>
        <w:t>12.</w:t>
      </w:r>
      <w:r>
        <w:rPr>
          <w:rFonts w:cs="Arial"/>
          <w:b/>
          <w:bCs/>
          <w:color w:val="000000" w:themeColor="text1"/>
          <w:sz w:val="18"/>
          <w:szCs w:val="16"/>
          <w:lang w:val="en-US" w:eastAsia="nl-NL"/>
        </w:rPr>
        <w:t>7</w:t>
      </w:r>
      <w:r w:rsidRPr="00C723E5">
        <w:rPr>
          <w:rFonts w:cs="Arial"/>
          <w:b/>
          <w:bCs/>
          <w:color w:val="000000" w:themeColor="text1"/>
          <w:sz w:val="18"/>
          <w:szCs w:val="16"/>
          <w:lang w:val="en-US" w:eastAsia="nl-NL"/>
        </w:rPr>
        <w:t xml:space="preserve">. </w:t>
      </w:r>
      <w:r>
        <w:rPr>
          <w:rFonts w:cs="Arial"/>
          <w:b/>
          <w:bCs/>
          <w:color w:val="000000" w:themeColor="text1"/>
          <w:sz w:val="18"/>
          <w:szCs w:val="16"/>
          <w:lang w:val="en-US" w:eastAsia="nl-NL"/>
        </w:rPr>
        <w:t xml:space="preserve">Other </w:t>
      </w:r>
      <w:r w:rsidR="006C638A">
        <w:rPr>
          <w:rFonts w:cs="Arial"/>
          <w:b/>
          <w:bCs/>
          <w:color w:val="000000" w:themeColor="text1"/>
          <w:sz w:val="18"/>
          <w:szCs w:val="16"/>
          <w:lang w:val="en-US" w:eastAsia="nl-NL"/>
        </w:rPr>
        <w:t>a</w:t>
      </w:r>
      <w:r>
        <w:rPr>
          <w:rFonts w:cs="Arial"/>
          <w:b/>
          <w:bCs/>
          <w:color w:val="000000" w:themeColor="text1"/>
          <w:sz w:val="18"/>
          <w:szCs w:val="16"/>
          <w:lang w:val="en-US" w:eastAsia="nl-NL"/>
        </w:rPr>
        <w:t>dverse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C723E5" w:rsidRPr="00C723E5" w14:paraId="2A781512" w14:textId="77777777" w:rsidTr="006C5F99">
        <w:tc>
          <w:tcPr>
            <w:tcW w:w="3685" w:type="dxa"/>
            <w:tcBorders>
              <w:top w:val="none" w:sz="0" w:space="0" w:color="D4D2D2"/>
              <w:left w:val="none" w:sz="0" w:space="0" w:color="D4D2D2"/>
              <w:bottom w:val="none" w:sz="0" w:space="0" w:color="D4D2D2"/>
              <w:right w:val="none" w:sz="0" w:space="0" w:color="D4D2D2"/>
            </w:tcBorders>
          </w:tcPr>
          <w:p w14:paraId="66D3C41E" w14:textId="07176216" w:rsidR="00C723E5" w:rsidRPr="00C723E5" w:rsidRDefault="00C723E5" w:rsidP="00C723E5">
            <w:pPr>
              <w:spacing w:after="0" w:line="288" w:lineRule="auto"/>
              <w:rPr>
                <w:rFonts w:cs="Arial"/>
                <w:szCs w:val="16"/>
                <w:lang w:val="en-US" w:eastAsia="nl-NL"/>
              </w:rPr>
            </w:pPr>
            <w:r w:rsidRPr="00C723E5">
              <w:rPr>
                <w:rFonts w:cs="Arial"/>
                <w:szCs w:val="16"/>
                <w:lang w:val="en-US" w:eastAsia="nl-NL"/>
              </w:rPr>
              <w:t xml:space="preserve">No </w:t>
            </w:r>
            <w:r w:rsidR="00F63BB6">
              <w:rPr>
                <w:rFonts w:cs="Arial"/>
                <w:szCs w:val="16"/>
                <w:lang w:val="en-US" w:eastAsia="nl-NL"/>
              </w:rPr>
              <w:t>negative effects known</w:t>
            </w:r>
          </w:p>
        </w:tc>
        <w:tc>
          <w:tcPr>
            <w:tcW w:w="283" w:type="dxa"/>
            <w:tcBorders>
              <w:top w:val="none" w:sz="0" w:space="0" w:color="D4D2D2"/>
              <w:left w:val="none" w:sz="0" w:space="0" w:color="D4D2D2"/>
              <w:bottom w:val="none" w:sz="0" w:space="0" w:color="D4D2D2"/>
              <w:right w:val="none" w:sz="0" w:space="0" w:color="D4D2D2"/>
            </w:tcBorders>
          </w:tcPr>
          <w:p w14:paraId="65179727" w14:textId="77777777" w:rsidR="00C723E5" w:rsidRPr="00C723E5" w:rsidRDefault="00C723E5" w:rsidP="00C723E5">
            <w:pPr>
              <w:adjustRightInd w:val="0"/>
              <w:snapToGrid w:val="0"/>
              <w:spacing w:after="0" w:line="288" w:lineRule="auto"/>
              <w:jc w:val="center"/>
              <w:rPr>
                <w:rFonts w:cs="Arial"/>
                <w:szCs w:val="12"/>
                <w:lang w:val="en-US" w:eastAsia="nl-NL"/>
              </w:rPr>
            </w:pPr>
          </w:p>
        </w:tc>
        <w:tc>
          <w:tcPr>
            <w:tcW w:w="6860" w:type="dxa"/>
            <w:tcBorders>
              <w:top w:val="none" w:sz="0" w:space="0" w:color="D4D2D2"/>
              <w:left w:val="none" w:sz="0" w:space="0" w:color="D4D2D2"/>
              <w:bottom w:val="none" w:sz="0" w:space="0" w:color="D4D2D2"/>
              <w:right w:val="none" w:sz="0" w:space="0" w:color="D4D2D2"/>
            </w:tcBorders>
          </w:tcPr>
          <w:p w14:paraId="550E8E5B" w14:textId="77777777" w:rsidR="00C723E5" w:rsidRPr="00C723E5" w:rsidRDefault="00C723E5" w:rsidP="00C723E5">
            <w:pPr>
              <w:adjustRightInd w:val="0"/>
              <w:snapToGrid w:val="0"/>
              <w:spacing w:after="0" w:line="288" w:lineRule="auto"/>
              <w:rPr>
                <w:rFonts w:cs="Arial"/>
                <w:szCs w:val="12"/>
                <w:lang w:val="en-US" w:eastAsia="nl-NL"/>
              </w:rPr>
            </w:pPr>
          </w:p>
        </w:tc>
      </w:tr>
    </w:tbl>
    <w:p w14:paraId="69CC52C0" w14:textId="732A2250" w:rsidR="00174EB6" w:rsidRPr="00C1551C" w:rsidRDefault="00F2524B" w:rsidP="001E6102">
      <w:pPr>
        <w:pStyle w:val="SDSTextHeading1"/>
        <w:rPr>
          <w:noProof w:val="0"/>
          <w:lang w:val="en-US"/>
        </w:rPr>
      </w:pPr>
      <w:r>
        <w:rPr>
          <w:lang w:val="en-US"/>
        </w:rPr>
        <w:t>SECTION 13</w:t>
      </w:r>
      <w:r w:rsidR="000642D7" w:rsidRPr="00C1551C">
        <w:rPr>
          <w:noProof w:val="0"/>
          <w:lang w:val="en-US"/>
        </w:rPr>
        <w:t xml:space="preserve"> </w:t>
      </w:r>
      <w:r w:rsidR="00174536">
        <w:rPr>
          <w:lang w:val="en-US"/>
        </w:rPr>
        <w:t>Disposal considerations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5D792B4" w14:textId="77777777" w:rsidTr="00B16E6D">
        <w:tc>
          <w:tcPr>
            <w:tcW w:w="3685" w:type="dxa"/>
            <w:tcBorders>
              <w:top w:val="none" w:sz="0" w:space="0" w:color="D4D2D2"/>
              <w:left w:val="none" w:sz="0" w:space="0" w:color="D4D2D2"/>
              <w:bottom w:val="none" w:sz="0" w:space="0" w:color="D4D2D2"/>
              <w:right w:val="none" w:sz="0" w:space="0" w:color="D4D2D2"/>
            </w:tcBorders>
          </w:tcPr>
          <w:p w14:paraId="509F4EBB" w14:textId="4C23B4A7" w:rsidR="009B71CB" w:rsidRPr="00C1551C" w:rsidRDefault="00F2524B" w:rsidP="005A076F">
            <w:pPr>
              <w:pStyle w:val="SDSTableTextNormal"/>
              <w:rPr>
                <w:noProof w:val="0"/>
                <w:lang w:val="en-US"/>
              </w:rPr>
            </w:pPr>
            <w:r>
              <w:rPr>
                <w:lang w:val="en-US"/>
              </w:rPr>
              <w:t>Regional waste regulation</w:t>
            </w:r>
          </w:p>
        </w:tc>
        <w:tc>
          <w:tcPr>
            <w:tcW w:w="283" w:type="dxa"/>
            <w:tcBorders>
              <w:top w:val="none" w:sz="0" w:space="0" w:color="D4D2D2"/>
              <w:left w:val="none" w:sz="0" w:space="0" w:color="D4D2D2"/>
              <w:bottom w:val="none" w:sz="0" w:space="0" w:color="D4D2D2"/>
              <w:right w:val="none" w:sz="0" w:space="0" w:color="D4D2D2"/>
            </w:tcBorders>
          </w:tcPr>
          <w:p w14:paraId="0A9C4549" w14:textId="6AE80669"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81AC3D5" w14:textId="00FD787C" w:rsidR="009B71CB" w:rsidRPr="00C1551C" w:rsidRDefault="00F2524B" w:rsidP="005A076F">
            <w:pPr>
              <w:pStyle w:val="SDSTableTextNormal"/>
              <w:rPr>
                <w:noProof w:val="0"/>
                <w:lang w:val="en-US"/>
              </w:rPr>
            </w:pPr>
            <w:r>
              <w:rPr>
                <w:lang w:val="en-US"/>
              </w:rPr>
              <w:t>Disposal must be done according to official regulations.</w:t>
            </w:r>
          </w:p>
        </w:tc>
      </w:tr>
      <w:tr w:rsidR="007A7456" w14:paraId="5E6A888D" w14:textId="77777777" w:rsidTr="00B16E6D">
        <w:tc>
          <w:tcPr>
            <w:tcW w:w="3685" w:type="dxa"/>
            <w:tcBorders>
              <w:top w:val="none" w:sz="0" w:space="0" w:color="D4D2D2"/>
              <w:left w:val="none" w:sz="0" w:space="0" w:color="D4D2D2"/>
              <w:bottom w:val="none" w:sz="0" w:space="0" w:color="D4D2D2"/>
              <w:right w:val="none" w:sz="0" w:space="0" w:color="D4D2D2"/>
            </w:tcBorders>
          </w:tcPr>
          <w:p w14:paraId="5A23D270" w14:textId="1DEEB032" w:rsidR="009B71CB" w:rsidRPr="00C1551C" w:rsidRDefault="00F2524B" w:rsidP="005A076F">
            <w:pPr>
              <w:pStyle w:val="SDSTableTextNormal"/>
              <w:rPr>
                <w:noProof w:val="0"/>
                <w:lang w:val="en-US"/>
              </w:rPr>
            </w:pPr>
            <w:r>
              <w:rPr>
                <w:lang w:val="en-US"/>
              </w:rPr>
              <w:t>Waste treatment methods</w:t>
            </w:r>
          </w:p>
        </w:tc>
        <w:tc>
          <w:tcPr>
            <w:tcW w:w="283" w:type="dxa"/>
            <w:tcBorders>
              <w:top w:val="none" w:sz="0" w:space="0" w:color="D4D2D2"/>
              <w:left w:val="none" w:sz="0" w:space="0" w:color="D4D2D2"/>
              <w:bottom w:val="none" w:sz="0" w:space="0" w:color="D4D2D2"/>
              <w:right w:val="none" w:sz="0" w:space="0" w:color="D4D2D2"/>
            </w:tcBorders>
          </w:tcPr>
          <w:p w14:paraId="2B4D04BB" w14:textId="6AF6D927"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4BB3EF1" w14:textId="716BF638" w:rsidR="009B71CB" w:rsidRPr="00C1551C" w:rsidRDefault="000642D7" w:rsidP="005A076F">
            <w:pPr>
              <w:pStyle w:val="SDSTableTextNormal"/>
              <w:rPr>
                <w:noProof w:val="0"/>
                <w:lang w:val="en-US"/>
              </w:rPr>
            </w:pPr>
            <w:r w:rsidRPr="00C1551C">
              <w:rPr>
                <w:lang w:val="en-US"/>
              </w:rPr>
              <w:t>Dispose of contents/container in accordance with licensed collector’s sorting instructions.</w:t>
            </w:r>
          </w:p>
        </w:tc>
      </w:tr>
      <w:tr w:rsidR="007A7456" w14:paraId="27D54352" w14:textId="77777777" w:rsidTr="00B16E6D">
        <w:tc>
          <w:tcPr>
            <w:tcW w:w="3685" w:type="dxa"/>
            <w:tcBorders>
              <w:top w:val="none" w:sz="0" w:space="0" w:color="D4D2D2"/>
              <w:left w:val="none" w:sz="0" w:space="0" w:color="D4D2D2"/>
              <w:bottom w:val="none" w:sz="0" w:space="0" w:color="D4D2D2"/>
              <w:right w:val="none" w:sz="0" w:space="0" w:color="D4D2D2"/>
            </w:tcBorders>
          </w:tcPr>
          <w:p w14:paraId="380583BB" w14:textId="459CE5C9" w:rsidR="009B71CB" w:rsidRPr="00C1551C" w:rsidRDefault="00F2524B" w:rsidP="005A076F">
            <w:pPr>
              <w:pStyle w:val="SDSTableTextNormal"/>
              <w:rPr>
                <w:noProof w:val="0"/>
                <w:lang w:val="en-US"/>
              </w:rPr>
            </w:pPr>
            <w:r>
              <w:rPr>
                <w:lang w:val="en-US"/>
              </w:rPr>
              <w:t>Sewage disposal recommendations</w:t>
            </w:r>
          </w:p>
        </w:tc>
        <w:tc>
          <w:tcPr>
            <w:tcW w:w="283" w:type="dxa"/>
            <w:tcBorders>
              <w:top w:val="none" w:sz="0" w:space="0" w:color="D4D2D2"/>
              <w:left w:val="none" w:sz="0" w:space="0" w:color="D4D2D2"/>
              <w:bottom w:val="none" w:sz="0" w:space="0" w:color="D4D2D2"/>
              <w:right w:val="none" w:sz="0" w:space="0" w:color="D4D2D2"/>
            </w:tcBorders>
          </w:tcPr>
          <w:p w14:paraId="469B7619" w14:textId="59D8B792"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50E7CC4" w14:textId="39455B36" w:rsidR="009B71CB" w:rsidRPr="00C1551C" w:rsidRDefault="000642D7" w:rsidP="005A076F">
            <w:pPr>
              <w:pStyle w:val="SDSTableTextNormal"/>
              <w:rPr>
                <w:noProof w:val="0"/>
                <w:lang w:val="en-US"/>
              </w:rPr>
            </w:pPr>
            <w:r w:rsidRPr="00C1551C">
              <w:rPr>
                <w:lang w:val="en-US"/>
              </w:rPr>
              <w:t>Disposal must be done according to official regulations.</w:t>
            </w:r>
          </w:p>
        </w:tc>
      </w:tr>
      <w:tr w:rsidR="006C638A" w14:paraId="0AA5C032" w14:textId="77777777" w:rsidTr="00B16E6D">
        <w:tc>
          <w:tcPr>
            <w:tcW w:w="3685" w:type="dxa"/>
            <w:tcBorders>
              <w:top w:val="none" w:sz="0" w:space="0" w:color="D4D2D2"/>
              <w:left w:val="none" w:sz="0" w:space="0" w:color="D4D2D2"/>
              <w:bottom w:val="none" w:sz="0" w:space="0" w:color="D4D2D2"/>
              <w:right w:val="none" w:sz="0" w:space="0" w:color="D4D2D2"/>
            </w:tcBorders>
          </w:tcPr>
          <w:p w14:paraId="3B846BA5" w14:textId="594C33A7" w:rsidR="006C638A" w:rsidRPr="00C1551C" w:rsidRDefault="006C638A" w:rsidP="006C638A">
            <w:pPr>
              <w:pStyle w:val="SDSTableTextNormal"/>
              <w:rPr>
                <w:noProof w:val="0"/>
                <w:lang w:val="en-US"/>
              </w:rPr>
            </w:pPr>
            <w:r>
              <w:rPr>
                <w:lang w:val="en-US"/>
              </w:rPr>
              <w:t>Product/Packaging disposal recommendations</w:t>
            </w:r>
          </w:p>
        </w:tc>
        <w:tc>
          <w:tcPr>
            <w:tcW w:w="283" w:type="dxa"/>
            <w:tcBorders>
              <w:top w:val="none" w:sz="0" w:space="0" w:color="D4D2D2"/>
              <w:left w:val="none" w:sz="0" w:space="0" w:color="D4D2D2"/>
              <w:bottom w:val="none" w:sz="0" w:space="0" w:color="D4D2D2"/>
              <w:right w:val="none" w:sz="0" w:space="0" w:color="D4D2D2"/>
            </w:tcBorders>
          </w:tcPr>
          <w:p w14:paraId="62225E06" w14:textId="3414CE9B" w:rsidR="006C638A" w:rsidRPr="00C1551C" w:rsidRDefault="006C638A" w:rsidP="006C638A">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B7DF826" w14:textId="250F43F9" w:rsidR="006C638A" w:rsidRPr="00C1551C" w:rsidRDefault="006C638A" w:rsidP="006C638A">
            <w:pPr>
              <w:pStyle w:val="SDSTableTextNormal"/>
              <w:rPr>
                <w:noProof w:val="0"/>
                <w:lang w:val="en-US"/>
              </w:rPr>
            </w:pPr>
            <w:r>
              <w:rPr>
                <w:lang w:val="en-US"/>
              </w:rPr>
              <w:t>Disposal must be done according to official regulations.</w:t>
            </w:r>
          </w:p>
        </w:tc>
      </w:tr>
      <w:tr w:rsidR="007A7456" w14:paraId="12E6D312" w14:textId="77777777" w:rsidTr="00B16E6D">
        <w:tc>
          <w:tcPr>
            <w:tcW w:w="3685" w:type="dxa"/>
            <w:tcBorders>
              <w:top w:val="none" w:sz="0" w:space="0" w:color="D4D2D2"/>
              <w:left w:val="none" w:sz="0" w:space="0" w:color="D4D2D2"/>
              <w:bottom w:val="none" w:sz="0" w:space="0" w:color="D4D2D2"/>
              <w:right w:val="none" w:sz="0" w:space="0" w:color="D4D2D2"/>
            </w:tcBorders>
          </w:tcPr>
          <w:p w14:paraId="13CAF158" w14:textId="2CF5EE0B" w:rsidR="009B71CB" w:rsidRPr="00C1551C" w:rsidRDefault="00F2524B" w:rsidP="005A076F">
            <w:pPr>
              <w:pStyle w:val="SDSTableTextNormal"/>
              <w:rPr>
                <w:noProof w:val="0"/>
                <w:lang w:val="en-US"/>
              </w:rPr>
            </w:pPr>
            <w:r>
              <w:rPr>
                <w:lang w:val="en-US"/>
              </w:rPr>
              <w:t>Additional information</w:t>
            </w:r>
          </w:p>
        </w:tc>
        <w:tc>
          <w:tcPr>
            <w:tcW w:w="283" w:type="dxa"/>
            <w:tcBorders>
              <w:top w:val="none" w:sz="0" w:space="0" w:color="D4D2D2"/>
              <w:left w:val="none" w:sz="0" w:space="0" w:color="D4D2D2"/>
              <w:bottom w:val="none" w:sz="0" w:space="0" w:color="D4D2D2"/>
              <w:right w:val="none" w:sz="0" w:space="0" w:color="D4D2D2"/>
            </w:tcBorders>
          </w:tcPr>
          <w:p w14:paraId="6B9972C4" w14:textId="43F36C97"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8D4B313" w14:textId="608C63AD" w:rsidR="009B71CB" w:rsidRPr="00C1551C" w:rsidRDefault="00F2524B" w:rsidP="005A076F">
            <w:pPr>
              <w:pStyle w:val="SDSTableTextNormal"/>
              <w:rPr>
                <w:noProof w:val="0"/>
                <w:lang w:val="en-US"/>
              </w:rPr>
            </w:pPr>
            <w:r>
              <w:rPr>
                <w:lang w:val="en-US"/>
              </w:rPr>
              <w:t>Do not re-use empty containers.</w:t>
            </w:r>
          </w:p>
        </w:tc>
      </w:tr>
      <w:tr w:rsidR="007A7456" w14:paraId="0DD60FBE" w14:textId="77777777" w:rsidTr="00B16E6D">
        <w:tc>
          <w:tcPr>
            <w:tcW w:w="3685" w:type="dxa"/>
            <w:tcBorders>
              <w:top w:val="none" w:sz="0" w:space="0" w:color="D4D2D2"/>
              <w:left w:val="none" w:sz="0" w:space="0" w:color="D4D2D2"/>
              <w:bottom w:val="none" w:sz="0" w:space="0" w:color="D4D2D2"/>
              <w:right w:val="none" w:sz="0" w:space="0" w:color="D4D2D2"/>
            </w:tcBorders>
          </w:tcPr>
          <w:p w14:paraId="3C3C140F" w14:textId="354E39F0" w:rsidR="009B71CB" w:rsidRPr="00C1551C" w:rsidRDefault="00F2524B" w:rsidP="005A076F">
            <w:pPr>
              <w:pStyle w:val="SDSTableTextNormal"/>
              <w:rPr>
                <w:noProof w:val="0"/>
                <w:lang w:val="en-US"/>
              </w:rPr>
            </w:pPr>
            <w:r>
              <w:rPr>
                <w:lang w:val="en-US"/>
              </w:rPr>
              <w:t>Ecological waste information</w:t>
            </w:r>
          </w:p>
        </w:tc>
        <w:tc>
          <w:tcPr>
            <w:tcW w:w="283" w:type="dxa"/>
            <w:tcBorders>
              <w:top w:val="none" w:sz="0" w:space="0" w:color="D4D2D2"/>
              <w:left w:val="none" w:sz="0" w:space="0" w:color="D4D2D2"/>
              <w:bottom w:val="none" w:sz="0" w:space="0" w:color="D4D2D2"/>
              <w:right w:val="none" w:sz="0" w:space="0" w:color="D4D2D2"/>
            </w:tcBorders>
          </w:tcPr>
          <w:p w14:paraId="67DA57F7" w14:textId="5F6A4330"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E6D9ABD" w14:textId="6D8ABB9A" w:rsidR="009B71CB" w:rsidRPr="00C1551C" w:rsidRDefault="00F2524B" w:rsidP="005A076F">
            <w:pPr>
              <w:pStyle w:val="SDSTableTextNormal"/>
              <w:rPr>
                <w:noProof w:val="0"/>
                <w:lang w:val="en-US"/>
              </w:rPr>
            </w:pPr>
            <w:r>
              <w:rPr>
                <w:lang w:val="en-US"/>
              </w:rPr>
              <w:t>Avoid release to the environment.</w:t>
            </w:r>
          </w:p>
        </w:tc>
      </w:tr>
    </w:tbl>
    <w:p w14:paraId="2011E410" w14:textId="1F37A040" w:rsidR="00174EB6" w:rsidRPr="008F773E" w:rsidRDefault="00F2524B" w:rsidP="001E6102">
      <w:pPr>
        <w:pStyle w:val="SDSTextHeading1"/>
        <w:rPr>
          <w:noProof w:val="0"/>
          <w:lang w:val="en-US"/>
        </w:rPr>
      </w:pPr>
      <w:r w:rsidRPr="008F773E">
        <w:rPr>
          <w:lang w:val="en-US"/>
        </w:rPr>
        <w:t>SECTION 14</w:t>
      </w:r>
      <w:r w:rsidR="000642D7" w:rsidRPr="008F773E">
        <w:rPr>
          <w:noProof w:val="0"/>
          <w:lang w:val="en-US"/>
        </w:rPr>
        <w:t xml:space="preserve"> </w:t>
      </w:r>
      <w:r w:rsidR="00EC2F4D">
        <w:rPr>
          <w:lang w:val="en-US"/>
        </w:rPr>
        <w:t>Transport information</w:t>
      </w:r>
    </w:p>
    <w:p w14:paraId="448422CA" w14:textId="0CC2F5D2" w:rsidR="000B147B" w:rsidRPr="00C1551C" w:rsidRDefault="000642D7" w:rsidP="000B147B">
      <w:pPr>
        <w:pStyle w:val="SDSTextNormal"/>
        <w:rPr>
          <w:lang w:val="en-US"/>
        </w:rPr>
      </w:pPr>
      <w:r>
        <w:rPr>
          <w:noProof/>
          <w:lang w:val="en-US"/>
        </w:rPr>
        <w:t xml:space="preserve">In accordance with </w:t>
      </w:r>
      <w:r w:rsidR="00936C29">
        <w:rPr>
          <w:noProof/>
          <w:lang w:val="en-US"/>
        </w:rPr>
        <w:t>ADR / ADN</w:t>
      </w:r>
      <w:r>
        <w:rPr>
          <w:noProof/>
          <w:lang w:val="en-US"/>
        </w:rPr>
        <w:t xml:space="preserve"> / IMDG / IATA</w:t>
      </w:r>
    </w:p>
    <w:tbl>
      <w:tblPr>
        <w:tblStyle w:val="SDSTableWithBordersWithHeaderRow"/>
        <w:tblW w:w="10828" w:type="dxa"/>
        <w:tblLayout w:type="fixed"/>
        <w:tblLook w:val="04A0" w:firstRow="1" w:lastRow="0" w:firstColumn="1" w:lastColumn="0" w:noHBand="0" w:noVBand="1"/>
      </w:tblPr>
      <w:tblGrid>
        <w:gridCol w:w="1838"/>
        <w:gridCol w:w="2126"/>
        <w:gridCol w:w="2532"/>
        <w:gridCol w:w="2166"/>
        <w:gridCol w:w="2166"/>
      </w:tblGrid>
      <w:tr w:rsidR="00973516" w14:paraId="70C711FC"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D2D2D2"/>
          </w:tcPr>
          <w:p w14:paraId="4D270C62" w14:textId="12822D00" w:rsidR="00973516" w:rsidRPr="00C1551C" w:rsidRDefault="00973516" w:rsidP="00547204">
            <w:pPr>
              <w:pStyle w:val="SDSTableTextColumnHeading"/>
              <w:rPr>
                <w:noProof w:val="0"/>
                <w:lang w:val="en-US"/>
              </w:rPr>
            </w:pPr>
          </w:p>
        </w:tc>
        <w:tc>
          <w:tcPr>
            <w:tcW w:w="982" w:type="pct"/>
            <w:tcBorders>
              <w:top w:val="single" w:sz="4" w:space="0" w:color="D4D2D2"/>
              <w:left w:val="single" w:sz="4" w:space="0" w:color="D4D2D2"/>
              <w:bottom w:val="single" w:sz="4" w:space="0" w:color="D4D2D2"/>
              <w:right w:val="single" w:sz="4" w:space="0" w:color="D4D2D2"/>
            </w:tcBorders>
            <w:shd w:val="clear" w:color="auto" w:fill="D2D2D2"/>
          </w:tcPr>
          <w:p w14:paraId="3EBDCA53" w14:textId="110612C2" w:rsidR="00973516" w:rsidRPr="00C1551C" w:rsidRDefault="00973516" w:rsidP="00547204">
            <w:pPr>
              <w:pStyle w:val="SDSTableTextColumnHeading"/>
              <w:rPr>
                <w:noProof w:val="0"/>
                <w:lang w:val="en-US"/>
              </w:rPr>
            </w:pPr>
            <w:r>
              <w:rPr>
                <w:noProof w:val="0"/>
                <w:lang w:val="en-US"/>
              </w:rPr>
              <w:t>Land Transport (ADR/RID)</w:t>
            </w:r>
          </w:p>
        </w:tc>
        <w:tc>
          <w:tcPr>
            <w:tcW w:w="1169" w:type="pct"/>
            <w:tcBorders>
              <w:top w:val="single" w:sz="4" w:space="0" w:color="D4D2D2"/>
              <w:left w:val="single" w:sz="4" w:space="0" w:color="D4D2D2"/>
              <w:bottom w:val="single" w:sz="4" w:space="0" w:color="D4D2D2"/>
              <w:right w:val="single" w:sz="4" w:space="0" w:color="D4D2D2"/>
            </w:tcBorders>
            <w:shd w:val="clear" w:color="auto" w:fill="D2D2D2"/>
          </w:tcPr>
          <w:p w14:paraId="53C78105" w14:textId="22A8E26A" w:rsidR="00973516" w:rsidRPr="00C1551C" w:rsidRDefault="00973516" w:rsidP="00511B6F">
            <w:pPr>
              <w:pStyle w:val="SDSTableTextColumnHeading"/>
              <w:rPr>
                <w:noProof w:val="0"/>
                <w:lang w:val="en-US"/>
              </w:rPr>
            </w:pPr>
            <w:r>
              <w:rPr>
                <w:noProof w:val="0"/>
                <w:lang w:val="en-US"/>
              </w:rPr>
              <w:t>Inland waterway transport (ADN)</w:t>
            </w:r>
          </w:p>
        </w:tc>
        <w:tc>
          <w:tcPr>
            <w:tcW w:w="1000" w:type="pct"/>
            <w:tcBorders>
              <w:top w:val="single" w:sz="4" w:space="0" w:color="D4D2D2"/>
              <w:left w:val="single" w:sz="4" w:space="0" w:color="D4D2D2"/>
              <w:bottom w:val="single" w:sz="4" w:space="0" w:color="D4D2D2"/>
              <w:right w:val="single" w:sz="4" w:space="0" w:color="D4D2D2"/>
            </w:tcBorders>
            <w:shd w:val="clear" w:color="auto" w:fill="D2D2D2"/>
          </w:tcPr>
          <w:p w14:paraId="27AD9261" w14:textId="65B0AC97" w:rsidR="00973516" w:rsidRPr="00C1551C" w:rsidRDefault="00973516" w:rsidP="00511B6F">
            <w:pPr>
              <w:pStyle w:val="SDSTableTextColumnHeading"/>
              <w:rPr>
                <w:noProof w:val="0"/>
                <w:lang w:val="en-US"/>
              </w:rPr>
            </w:pPr>
            <w:r>
              <w:rPr>
                <w:noProof w:val="0"/>
                <w:lang w:val="en-US"/>
              </w:rPr>
              <w:t>Sea Transport (IMDG)</w:t>
            </w:r>
          </w:p>
        </w:tc>
        <w:tc>
          <w:tcPr>
            <w:tcW w:w="1000" w:type="pct"/>
            <w:tcBorders>
              <w:top w:val="single" w:sz="4" w:space="0" w:color="D4D2D2"/>
              <w:left w:val="single" w:sz="4" w:space="0" w:color="D4D2D2"/>
              <w:bottom w:val="single" w:sz="4" w:space="0" w:color="D4D2D2"/>
              <w:right w:val="single" w:sz="4" w:space="0" w:color="D4D2D2"/>
            </w:tcBorders>
            <w:shd w:val="clear" w:color="auto" w:fill="D2D2D2"/>
          </w:tcPr>
          <w:p w14:paraId="61220282" w14:textId="2C8B0BC9" w:rsidR="00973516" w:rsidRPr="00C1551C" w:rsidRDefault="00973516" w:rsidP="00511B6F">
            <w:pPr>
              <w:pStyle w:val="SDSTableTextColumnHeading"/>
              <w:rPr>
                <w:noProof w:val="0"/>
                <w:lang w:val="en-US"/>
              </w:rPr>
            </w:pPr>
            <w:r>
              <w:rPr>
                <w:noProof w:val="0"/>
                <w:lang w:val="en-US"/>
              </w:rPr>
              <w:t>Air transport (ICAO-TI/IATA-DGR)</w:t>
            </w:r>
          </w:p>
        </w:tc>
      </w:tr>
      <w:tr w:rsidR="00973516" w14:paraId="06EC9E05"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1AD6239" w14:textId="727ABC2C" w:rsidR="00973516" w:rsidRDefault="00973516" w:rsidP="00973516">
            <w:pPr>
              <w:pStyle w:val="SDSTableTextColumnHeading"/>
              <w:jc w:val="left"/>
              <w:rPr>
                <w:color w:val="000000"/>
                <w:lang w:val="en-US"/>
              </w:rPr>
            </w:pPr>
            <w:r w:rsidRPr="00C1551C">
              <w:rPr>
                <w:noProof w:val="0"/>
                <w:lang w:val="en-US"/>
              </w:rPr>
              <w:t xml:space="preserve">14.1. </w:t>
            </w:r>
            <w:r>
              <w:rPr>
                <w:lang w:val="en-US"/>
              </w:rPr>
              <w:t>UN number</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739DD063" w14:textId="7480C0B0" w:rsidR="00973516" w:rsidRPr="00973516" w:rsidRDefault="00973516" w:rsidP="00F63BB6">
            <w:pPr>
              <w:pStyle w:val="SDSTableTextColumnHeading"/>
              <w:rPr>
                <w:b w:val="0"/>
                <w:bCs w:val="0"/>
                <w:color w:val="000000"/>
                <w:lang w:val="en-US"/>
              </w:rPr>
            </w:pPr>
            <w:r w:rsidRPr="00973516">
              <w:rPr>
                <w:b w:val="0"/>
                <w:bCs w:val="0"/>
                <w:color w:val="000000"/>
                <w:lang w:val="en-US"/>
              </w:rPr>
              <w:t>1</w:t>
            </w:r>
            <w:r w:rsidR="00F63BB6">
              <w:rPr>
                <w:b w:val="0"/>
                <w:bCs w:val="0"/>
                <w:color w:val="000000"/>
                <w:lang w:val="en-US"/>
              </w:rPr>
              <w:t>993</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1501403C" w14:textId="5E1811F4" w:rsidR="00973516" w:rsidRPr="00973516" w:rsidRDefault="00973516" w:rsidP="00973516">
            <w:pPr>
              <w:pStyle w:val="SDSTableTextColumnHeading"/>
              <w:rPr>
                <w:b w:val="0"/>
                <w:bCs w:val="0"/>
                <w:color w:val="000000"/>
                <w:lang w:val="en-US"/>
              </w:rPr>
            </w:pPr>
            <w:r w:rsidRPr="00973516">
              <w:rPr>
                <w:b w:val="0"/>
                <w:bCs w:val="0"/>
                <w:color w:val="000000"/>
                <w:lang w:val="en-US"/>
              </w:rPr>
              <w:t>1</w:t>
            </w:r>
            <w:r w:rsidR="00F63BB6">
              <w:rPr>
                <w:b w:val="0"/>
                <w:bCs w:val="0"/>
                <w:color w:val="000000"/>
                <w:lang w:val="en-US"/>
              </w:rPr>
              <w:t>993</w:t>
            </w:r>
          </w:p>
          <w:p w14:paraId="08506234" w14:textId="77777777" w:rsidR="00973516" w:rsidRPr="00973516" w:rsidRDefault="00973516" w:rsidP="00973516">
            <w:pPr>
              <w:pStyle w:val="SDSTableTextColumnHeading"/>
              <w:rPr>
                <w:b w:val="0"/>
                <w:bCs w:val="0"/>
                <w:color w:val="000000"/>
                <w:lang w:val="en-US"/>
              </w:rPr>
            </w:pP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23FDD630" w14:textId="2A8C3A9A" w:rsidR="00973516" w:rsidRPr="00973516" w:rsidRDefault="00973516" w:rsidP="00973516">
            <w:pPr>
              <w:pStyle w:val="SDSTableTextColumnHeading"/>
              <w:rPr>
                <w:b w:val="0"/>
                <w:bCs w:val="0"/>
                <w:color w:val="000000"/>
                <w:lang w:val="en-US"/>
              </w:rPr>
            </w:pPr>
            <w:r w:rsidRPr="00973516">
              <w:rPr>
                <w:b w:val="0"/>
                <w:bCs w:val="0"/>
                <w:color w:val="000000"/>
                <w:lang w:val="en-US"/>
              </w:rPr>
              <w:t>1</w:t>
            </w:r>
            <w:r w:rsidR="00F63BB6">
              <w:rPr>
                <w:b w:val="0"/>
                <w:bCs w:val="0"/>
                <w:color w:val="000000"/>
                <w:lang w:val="en-US"/>
              </w:rPr>
              <w:t>993</w:t>
            </w:r>
          </w:p>
          <w:p w14:paraId="0ED40F3A" w14:textId="77777777" w:rsidR="00973516" w:rsidRPr="00973516" w:rsidRDefault="00973516" w:rsidP="00973516">
            <w:pPr>
              <w:pStyle w:val="SDSTableTextColumnHeading"/>
              <w:rPr>
                <w:b w:val="0"/>
                <w:bCs w:val="0"/>
                <w:noProof w:val="0"/>
                <w:lang w:val="en-US"/>
              </w:rPr>
            </w:pP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CDF4842" w14:textId="086C6784" w:rsidR="00973516" w:rsidRPr="00973516" w:rsidRDefault="00973516" w:rsidP="00973516">
            <w:pPr>
              <w:pStyle w:val="SDSTableTextColumnHeading"/>
              <w:rPr>
                <w:b w:val="0"/>
                <w:bCs w:val="0"/>
                <w:color w:val="000000"/>
                <w:lang w:val="en-US"/>
              </w:rPr>
            </w:pPr>
            <w:r w:rsidRPr="00973516">
              <w:rPr>
                <w:b w:val="0"/>
                <w:bCs w:val="0"/>
                <w:color w:val="000000"/>
                <w:lang w:val="en-US"/>
              </w:rPr>
              <w:t>1</w:t>
            </w:r>
            <w:r w:rsidR="00F63BB6">
              <w:rPr>
                <w:b w:val="0"/>
                <w:bCs w:val="0"/>
                <w:color w:val="000000"/>
                <w:lang w:val="en-US"/>
              </w:rPr>
              <w:t>993</w:t>
            </w:r>
          </w:p>
          <w:p w14:paraId="7858EF98" w14:textId="77777777" w:rsidR="00973516" w:rsidRPr="00973516" w:rsidRDefault="00973516" w:rsidP="00973516">
            <w:pPr>
              <w:pStyle w:val="SDSTableTextColumnHeading"/>
              <w:rPr>
                <w:b w:val="0"/>
                <w:bCs w:val="0"/>
                <w:noProof w:val="0"/>
                <w:lang w:val="en-US"/>
              </w:rPr>
            </w:pPr>
          </w:p>
        </w:tc>
      </w:tr>
      <w:tr w:rsidR="00973516" w14:paraId="3866C885"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4ADEB69C" w14:textId="010462B2" w:rsidR="00973516" w:rsidRPr="00C1551C" w:rsidRDefault="00973516" w:rsidP="00973516">
            <w:pPr>
              <w:pStyle w:val="SDSTableTextColumnHeading"/>
              <w:jc w:val="left"/>
              <w:rPr>
                <w:noProof w:val="0"/>
                <w:lang w:val="en-US"/>
              </w:rPr>
            </w:pPr>
            <w:r w:rsidRPr="00C1551C">
              <w:rPr>
                <w:noProof w:val="0"/>
                <w:lang w:val="en-US"/>
              </w:rPr>
              <w:t xml:space="preserve">14.2. </w:t>
            </w:r>
            <w:r>
              <w:rPr>
                <w:lang w:val="en-US"/>
              </w:rPr>
              <w:t>Proper Shipping Name</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5D105570" w14:textId="45C4A96B" w:rsidR="00973516" w:rsidRPr="00973516" w:rsidRDefault="00F63BB6" w:rsidP="00973516">
            <w:pPr>
              <w:pStyle w:val="SDSTableTextColumnHeading"/>
              <w:rPr>
                <w:b w:val="0"/>
                <w:bCs w:val="0"/>
                <w:color w:val="000000"/>
                <w:lang w:val="en-US"/>
              </w:rPr>
            </w:pPr>
            <w:r w:rsidRPr="00F63BB6">
              <w:rPr>
                <w:b w:val="0"/>
                <w:bCs w:val="0"/>
                <w:color w:val="000000"/>
                <w:lang w:val="en-US"/>
              </w:rPr>
              <w:t>titanium tetrabutanolate and n-butanol</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56AA9090" w14:textId="694688BB" w:rsidR="00973516" w:rsidRPr="00973516" w:rsidRDefault="00F63BB6" w:rsidP="00973516">
            <w:pPr>
              <w:pStyle w:val="SDSTableTextColumnHeading"/>
              <w:rPr>
                <w:b w:val="0"/>
                <w:bCs w:val="0"/>
                <w:color w:val="000000"/>
                <w:lang w:val="en-US"/>
              </w:rPr>
            </w:pPr>
            <w:r w:rsidRPr="00F63BB6">
              <w:rPr>
                <w:b w:val="0"/>
                <w:bCs w:val="0"/>
                <w:color w:val="000000"/>
                <w:lang w:val="en-US"/>
              </w:rPr>
              <w:t>titanium tetrabutanolate and n-butanol</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6878CD36" w14:textId="0BBC9921" w:rsidR="00973516" w:rsidRPr="00973516" w:rsidRDefault="00F63BB6" w:rsidP="00973516">
            <w:pPr>
              <w:pStyle w:val="SDSTableTextColumnHeading"/>
              <w:rPr>
                <w:b w:val="0"/>
                <w:bCs w:val="0"/>
                <w:noProof w:val="0"/>
                <w:lang w:val="en-US"/>
              </w:rPr>
            </w:pPr>
            <w:r w:rsidRPr="00F63BB6">
              <w:rPr>
                <w:b w:val="0"/>
                <w:bCs w:val="0"/>
                <w:color w:val="000000"/>
                <w:lang w:val="en-US"/>
              </w:rPr>
              <w:t>titanium tetrabutanolate and n-butanol</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7D6575D8" w14:textId="30CCF64E" w:rsidR="00973516" w:rsidRPr="00973516" w:rsidRDefault="00F63BB6" w:rsidP="00973516">
            <w:pPr>
              <w:pStyle w:val="SDSTableTextColumnHeading"/>
              <w:rPr>
                <w:b w:val="0"/>
                <w:bCs w:val="0"/>
                <w:noProof w:val="0"/>
                <w:lang w:val="en-US"/>
              </w:rPr>
            </w:pPr>
            <w:r w:rsidRPr="00F63BB6">
              <w:rPr>
                <w:b w:val="0"/>
                <w:bCs w:val="0"/>
                <w:color w:val="000000"/>
                <w:lang w:val="en-US"/>
              </w:rPr>
              <w:t>titanium tetrabutanolate and n-butanol</w:t>
            </w:r>
          </w:p>
        </w:tc>
      </w:tr>
      <w:tr w:rsidR="00973516" w14:paraId="339A82AA"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7E2D7300" w14:textId="7992EFEB" w:rsidR="00973516" w:rsidRPr="00C1551C" w:rsidRDefault="00973516" w:rsidP="00973516">
            <w:pPr>
              <w:pStyle w:val="SDSTableTextColumnHeading"/>
              <w:jc w:val="left"/>
              <w:rPr>
                <w:noProof w:val="0"/>
                <w:lang w:val="en-US"/>
              </w:rPr>
            </w:pPr>
            <w:r w:rsidRPr="00973516">
              <w:rPr>
                <w:noProof w:val="0"/>
                <w:lang w:val="en-US"/>
              </w:rPr>
              <w:t>14.3. Transport hazard class(es)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30A1C57B" w14:textId="1B241890" w:rsidR="00973516" w:rsidRPr="00973516" w:rsidRDefault="00973516" w:rsidP="00973516">
            <w:pPr>
              <w:pStyle w:val="SDSTableTextColumnHeading"/>
              <w:rPr>
                <w:b w:val="0"/>
                <w:bCs w:val="0"/>
                <w:color w:val="000000"/>
                <w:lang w:val="en-US"/>
              </w:rPr>
            </w:pPr>
            <w:r w:rsidRPr="00973516">
              <w:rPr>
                <w:b w:val="0"/>
                <w:bCs w:val="0"/>
                <w:color w:val="000000"/>
                <w:lang w:val="en-US"/>
              </w:rPr>
              <w:t>3</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4921CA89" w14:textId="543A9EF2" w:rsidR="00973516" w:rsidRPr="00973516" w:rsidRDefault="00973516" w:rsidP="00973516">
            <w:pPr>
              <w:pStyle w:val="SDSTableTextColumnHeading"/>
              <w:rPr>
                <w:b w:val="0"/>
                <w:bCs w:val="0"/>
                <w:color w:val="000000"/>
                <w:lang w:val="en-US"/>
              </w:rPr>
            </w:pPr>
            <w:r w:rsidRPr="00973516">
              <w:rPr>
                <w:b w:val="0"/>
                <w:bCs w:val="0"/>
                <w:color w:val="00000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3063D538" w14:textId="395033E3" w:rsidR="00973516" w:rsidRPr="00973516" w:rsidRDefault="00973516" w:rsidP="00973516">
            <w:pPr>
              <w:pStyle w:val="SDSTableTextColumnHeading"/>
              <w:rPr>
                <w:b w:val="0"/>
                <w:bCs w:val="0"/>
                <w:noProof w:val="0"/>
                <w:lang w:val="en-US"/>
              </w:rPr>
            </w:pPr>
            <w:r w:rsidRPr="00973516">
              <w:rPr>
                <w:b w:val="0"/>
                <w:bCs w:val="0"/>
                <w:color w:val="00000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0F78AF5" w14:textId="779C3DAA" w:rsidR="00973516" w:rsidRPr="00973516" w:rsidRDefault="00973516" w:rsidP="00973516">
            <w:pPr>
              <w:pStyle w:val="SDSTableTextColumnHeading"/>
              <w:rPr>
                <w:b w:val="0"/>
                <w:bCs w:val="0"/>
                <w:noProof w:val="0"/>
                <w:lang w:val="en-US"/>
              </w:rPr>
            </w:pPr>
            <w:r w:rsidRPr="00973516">
              <w:rPr>
                <w:b w:val="0"/>
                <w:bCs w:val="0"/>
                <w:color w:val="000000"/>
                <w:lang w:val="en-US"/>
              </w:rPr>
              <w:t>3</w:t>
            </w:r>
          </w:p>
        </w:tc>
      </w:tr>
      <w:tr w:rsidR="00973516" w14:paraId="0D137751"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7A678DD1" w14:textId="2CB19D23" w:rsidR="00973516" w:rsidRPr="00C1551C" w:rsidRDefault="00973516" w:rsidP="00973516">
            <w:pPr>
              <w:pStyle w:val="SDSTableTextColumnHeading"/>
              <w:jc w:val="left"/>
              <w:rPr>
                <w:noProof w:val="0"/>
                <w:lang w:val="en-US"/>
              </w:rPr>
            </w:pPr>
            <w:r>
              <w:rPr>
                <w:noProof w:val="0"/>
                <w:lang w:val="en-US"/>
              </w:rPr>
              <w:t>Hazard Labels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71B87DA3" w14:textId="76695698" w:rsidR="00973516" w:rsidRPr="00973516" w:rsidRDefault="00973516" w:rsidP="00973516">
            <w:pPr>
              <w:pStyle w:val="SDSTableTextColumnHeading"/>
              <w:rPr>
                <w:b w:val="0"/>
                <w:bCs w:val="0"/>
                <w:color w:val="000000"/>
                <w:lang w:val="en-US"/>
              </w:rPr>
            </w:pPr>
            <w:r w:rsidRPr="00973516">
              <w:rPr>
                <w:b w:val="0"/>
                <w:bCs w:val="0"/>
                <w:color w:val="000000"/>
                <w:lang w:val="en-US"/>
              </w:rPr>
              <w:t>Flam. liq.</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4DB8DA03" w14:textId="67F0913D" w:rsidR="00973516" w:rsidRPr="00973516" w:rsidRDefault="00973516" w:rsidP="00973516">
            <w:pPr>
              <w:pStyle w:val="SDSTableTextColumnHeading"/>
              <w:rPr>
                <w:b w:val="0"/>
                <w:bCs w:val="0"/>
                <w:color w:val="000000"/>
                <w:lang w:val="en-US"/>
              </w:rPr>
            </w:pPr>
            <w:r w:rsidRPr="00973516">
              <w:rPr>
                <w:b w:val="0"/>
                <w:bCs w:val="0"/>
                <w:color w:val="000000"/>
                <w:lang w:val="en-US"/>
              </w:rPr>
              <w:t>Flam. liq.</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47909269" w14:textId="54E3592A" w:rsidR="00973516" w:rsidRPr="00973516" w:rsidRDefault="00973516" w:rsidP="00973516">
            <w:pPr>
              <w:pStyle w:val="SDSTableTextColumnHeading"/>
              <w:rPr>
                <w:b w:val="0"/>
                <w:bCs w:val="0"/>
                <w:noProof w:val="0"/>
                <w:lang w:val="en-US"/>
              </w:rPr>
            </w:pPr>
            <w:r w:rsidRPr="00973516">
              <w:rPr>
                <w:b w:val="0"/>
                <w:bCs w:val="0"/>
                <w:color w:val="000000"/>
                <w:lang w:val="en-US"/>
              </w:rPr>
              <w:t>Flam. liq.</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104DA083" w14:textId="3FF696D2" w:rsidR="00973516" w:rsidRPr="00973516" w:rsidRDefault="00973516" w:rsidP="00973516">
            <w:pPr>
              <w:pStyle w:val="SDSTableTextColumnHeading"/>
              <w:rPr>
                <w:b w:val="0"/>
                <w:bCs w:val="0"/>
                <w:noProof w:val="0"/>
                <w:lang w:val="en-US"/>
              </w:rPr>
            </w:pPr>
            <w:r w:rsidRPr="00973516">
              <w:rPr>
                <w:b w:val="0"/>
                <w:bCs w:val="0"/>
                <w:color w:val="000000"/>
                <w:lang w:val="en-US"/>
              </w:rPr>
              <w:t>Flam. liq.</w:t>
            </w:r>
          </w:p>
        </w:tc>
      </w:tr>
      <w:tr w:rsidR="00973516" w14:paraId="6632E0B4"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4253703" w14:textId="7CAF5BF4" w:rsidR="00973516" w:rsidRPr="00C1551C" w:rsidRDefault="00973516" w:rsidP="00973516">
            <w:pPr>
              <w:pStyle w:val="SDSTableTextColumnHeading"/>
              <w:jc w:val="left"/>
              <w:rPr>
                <w:noProof w:val="0"/>
                <w:lang w:val="en-US"/>
              </w:rPr>
            </w:pPr>
            <w:r w:rsidRPr="00973516">
              <w:rPr>
                <w:noProof w:val="0"/>
                <w:lang w:val="en-US"/>
              </w:rPr>
              <w:t>14.4. Packing group</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22BC27C9" w14:textId="4280C97B" w:rsidR="00973516" w:rsidRPr="00973516" w:rsidRDefault="00F63BB6" w:rsidP="00973516">
            <w:pPr>
              <w:pStyle w:val="SDSTableTextColumnHeading"/>
              <w:rPr>
                <w:b w:val="0"/>
                <w:bCs w:val="0"/>
                <w:color w:val="000000"/>
                <w:lang w:val="en-US"/>
              </w:rPr>
            </w:pPr>
            <w:r>
              <w:rPr>
                <w:b w:val="0"/>
                <w:bCs w:val="0"/>
                <w:color w:val="000000"/>
                <w:lang w:val="en-US"/>
              </w:rPr>
              <w:t>3</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274F1E9E" w14:textId="59C2A11B" w:rsidR="00973516" w:rsidRPr="00973516" w:rsidRDefault="00F63BB6" w:rsidP="00973516">
            <w:pPr>
              <w:pStyle w:val="SDSTableTextColumnHeading"/>
              <w:rPr>
                <w:b w:val="0"/>
                <w:bCs w:val="0"/>
                <w:color w:val="000000"/>
                <w:lang w:val="en-US"/>
              </w:rPr>
            </w:pPr>
            <w:r>
              <w:rPr>
                <w:b w:val="0"/>
                <w:bCs w:val="0"/>
                <w:color w:val="00000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215649A6" w14:textId="3C19AA4C" w:rsidR="00973516" w:rsidRPr="00973516" w:rsidRDefault="00F63BB6" w:rsidP="00973516">
            <w:pPr>
              <w:pStyle w:val="SDSTableTextColumnHeading"/>
              <w:rPr>
                <w:b w:val="0"/>
                <w:bCs w:val="0"/>
                <w:noProof w:val="0"/>
                <w:lang w:val="en-US"/>
              </w:rPr>
            </w:pPr>
            <w:r>
              <w:rPr>
                <w:b w:val="0"/>
                <w:bCs w:val="0"/>
                <w:noProof w:val="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6542C44" w14:textId="29AEBF52" w:rsidR="00973516" w:rsidRPr="00973516" w:rsidRDefault="00F63BB6" w:rsidP="00973516">
            <w:pPr>
              <w:pStyle w:val="SDSTableTextColumnHeading"/>
              <w:rPr>
                <w:b w:val="0"/>
                <w:bCs w:val="0"/>
                <w:noProof w:val="0"/>
                <w:lang w:val="en-US"/>
              </w:rPr>
            </w:pPr>
            <w:r>
              <w:rPr>
                <w:b w:val="0"/>
                <w:bCs w:val="0"/>
                <w:noProof w:val="0"/>
                <w:lang w:val="en-US"/>
              </w:rPr>
              <w:t>3</w:t>
            </w:r>
          </w:p>
        </w:tc>
      </w:tr>
      <w:tr w:rsidR="00973516" w14:paraId="190C73B6"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8B73622" w14:textId="61CCF2BF" w:rsidR="00973516" w:rsidRPr="00C1551C" w:rsidRDefault="00973516" w:rsidP="00973516">
            <w:pPr>
              <w:pStyle w:val="SDSTableTextColumnHeading"/>
              <w:jc w:val="left"/>
              <w:rPr>
                <w:noProof w:val="0"/>
                <w:lang w:val="en-US"/>
              </w:rPr>
            </w:pPr>
            <w:r w:rsidRPr="00973516">
              <w:rPr>
                <w:noProof w:val="0"/>
                <w:lang w:val="en-US"/>
              </w:rPr>
              <w:t>14.5. Environmental hazards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77A478A9" w14:textId="3E67F080" w:rsidR="00973516" w:rsidRPr="00973516" w:rsidRDefault="00973516" w:rsidP="00973516">
            <w:pPr>
              <w:pStyle w:val="SDSTableTextColumnHeading"/>
              <w:rPr>
                <w:b w:val="0"/>
                <w:bCs w:val="0"/>
                <w:color w:val="000000"/>
                <w:lang w:val="en-US"/>
              </w:rPr>
            </w:pPr>
            <w:r w:rsidRPr="00973516">
              <w:rPr>
                <w:b w:val="0"/>
                <w:bCs w:val="0"/>
                <w:color w:val="000000"/>
                <w:lang w:val="en-US"/>
              </w:rPr>
              <w:t>unknown</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7BB5E214" w14:textId="1E72F0BB" w:rsidR="00973516" w:rsidRPr="00973516" w:rsidRDefault="00973516" w:rsidP="00973516">
            <w:pPr>
              <w:pStyle w:val="SDSTableTextColumnHeading"/>
              <w:rPr>
                <w:b w:val="0"/>
                <w:bCs w:val="0"/>
                <w:color w:val="000000"/>
                <w:lang w:val="en-US"/>
              </w:rPr>
            </w:pPr>
            <w:r w:rsidRPr="00973516">
              <w:rPr>
                <w:b w:val="0"/>
                <w:bCs w:val="0"/>
                <w:color w:val="000000"/>
                <w:lang w:val="en-US"/>
              </w:rPr>
              <w:t>unknown</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BAF0EAF" w14:textId="30CCAAD4" w:rsidR="00973516" w:rsidRPr="00973516" w:rsidRDefault="00973516" w:rsidP="00973516">
            <w:pPr>
              <w:pStyle w:val="SDSTableTextColumnHeading"/>
              <w:rPr>
                <w:b w:val="0"/>
                <w:bCs w:val="0"/>
                <w:noProof w:val="0"/>
                <w:lang w:val="en-US"/>
              </w:rPr>
            </w:pPr>
            <w:r w:rsidRPr="00973516">
              <w:rPr>
                <w:b w:val="0"/>
                <w:bCs w:val="0"/>
                <w:color w:val="000000"/>
                <w:lang w:val="en-US"/>
              </w:rPr>
              <w:t>unknown</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55D2F4F6" w14:textId="3FC7FB9B" w:rsidR="00973516" w:rsidRPr="00973516" w:rsidRDefault="00973516" w:rsidP="00973516">
            <w:pPr>
              <w:pStyle w:val="SDSTableTextColumnHeading"/>
              <w:rPr>
                <w:b w:val="0"/>
                <w:bCs w:val="0"/>
                <w:noProof w:val="0"/>
                <w:lang w:val="en-US"/>
              </w:rPr>
            </w:pPr>
            <w:r w:rsidRPr="00973516">
              <w:rPr>
                <w:b w:val="0"/>
                <w:bCs w:val="0"/>
                <w:color w:val="000000"/>
                <w:lang w:val="en-US"/>
              </w:rPr>
              <w:t>unknown</w:t>
            </w:r>
          </w:p>
        </w:tc>
      </w:tr>
    </w:tbl>
    <w:p w14:paraId="0BA55AC6" w14:textId="6489D345" w:rsidR="00525CA3" w:rsidRPr="00C1551C" w:rsidRDefault="000642D7" w:rsidP="00525CA3">
      <w:pPr>
        <w:pStyle w:val="SDSTextHeading2"/>
        <w:rPr>
          <w:noProof w:val="0"/>
          <w:lang w:val="en-US"/>
        </w:rPr>
      </w:pPr>
      <w:r w:rsidRPr="00C1551C">
        <w:rPr>
          <w:noProof w:val="0"/>
          <w:lang w:val="en-US"/>
        </w:rPr>
        <w:t xml:space="preserve">14.6. </w:t>
      </w:r>
      <w:r>
        <w:rPr>
          <w:lang w:val="en-US"/>
        </w:rPr>
        <w:t>Transport in bulk</w:t>
      </w:r>
      <w:r w:rsidR="00973516">
        <w:rPr>
          <w:lang w:val="en-US"/>
        </w:rPr>
        <w:t xml:space="preserve"> according to Annex II of MARPOL 73/78 and the IBC Code</w:t>
      </w:r>
    </w:p>
    <w:p w14:paraId="273A3484" w14:textId="120F303C" w:rsidR="00525CA3" w:rsidRPr="00D26DE2" w:rsidRDefault="00F63BB6" w:rsidP="00F63BB6">
      <w:pPr>
        <w:pStyle w:val="SDSTextNormal"/>
        <w:rPr>
          <w:lang w:val="fr-BE"/>
        </w:rPr>
      </w:pPr>
      <w:r w:rsidRPr="00F63BB6">
        <w:rPr>
          <w:lang w:val="fr-BE"/>
        </w:rPr>
        <w:t xml:space="preserve">Bulk transport in tankers </w:t>
      </w:r>
      <w:proofErr w:type="spellStart"/>
      <w:r w:rsidRPr="00F63BB6">
        <w:rPr>
          <w:lang w:val="fr-BE"/>
        </w:rPr>
        <w:t>is</w:t>
      </w:r>
      <w:proofErr w:type="spellEnd"/>
      <w:r>
        <w:rPr>
          <w:lang w:val="fr-BE"/>
        </w:rPr>
        <w:t xml:space="preserve"> </w:t>
      </w:r>
      <w:r w:rsidRPr="00F63BB6">
        <w:rPr>
          <w:lang w:val="fr-BE"/>
        </w:rPr>
        <w:t xml:space="preserve">not </w:t>
      </w:r>
      <w:proofErr w:type="spellStart"/>
      <w:r w:rsidRPr="00F63BB6">
        <w:rPr>
          <w:lang w:val="fr-BE"/>
        </w:rPr>
        <w:t>intended</w:t>
      </w:r>
      <w:proofErr w:type="spellEnd"/>
    </w:p>
    <w:p w14:paraId="4FECBFF8" w14:textId="103B34D7" w:rsidR="000B147B" w:rsidRPr="00C1551C" w:rsidRDefault="000642D7" w:rsidP="000B147B">
      <w:pPr>
        <w:pStyle w:val="SDSTextHeading2"/>
        <w:rPr>
          <w:noProof w:val="0"/>
          <w:lang w:val="en-US"/>
        </w:rPr>
      </w:pPr>
      <w:r w:rsidRPr="00C1551C">
        <w:rPr>
          <w:noProof w:val="0"/>
          <w:lang w:val="en-US"/>
        </w:rPr>
        <w:t xml:space="preserve">14.7. </w:t>
      </w:r>
      <w:r w:rsidR="00525CA3">
        <w:rPr>
          <w:lang w:val="en-US"/>
        </w:rPr>
        <w:t>Special precautions for user</w:t>
      </w:r>
    </w:p>
    <w:tbl>
      <w:tblPr>
        <w:tblStyle w:val="SDSTableWithoutBorders"/>
        <w:tblW w:w="10828" w:type="dxa"/>
        <w:tblLayout w:type="fixed"/>
        <w:tblLook w:val="04A0" w:firstRow="1" w:lastRow="0" w:firstColumn="1" w:lastColumn="0" w:noHBand="0" w:noVBand="1"/>
      </w:tblPr>
      <w:tblGrid>
        <w:gridCol w:w="10828"/>
      </w:tblGrid>
      <w:tr w:rsidR="00F5685F" w14:paraId="3A3E7812" w14:textId="77777777" w:rsidTr="00751506">
        <w:tc>
          <w:tcPr>
            <w:tcW w:w="10828" w:type="dxa"/>
            <w:tcBorders>
              <w:top w:val="none" w:sz="0" w:space="0" w:color="D4D2D2"/>
              <w:left w:val="none" w:sz="0" w:space="0" w:color="D4D2D2"/>
              <w:bottom w:val="none" w:sz="0" w:space="0" w:color="D4D2D2"/>
              <w:right w:val="none" w:sz="0" w:space="0" w:color="D4D2D2"/>
            </w:tcBorders>
          </w:tcPr>
          <w:p w14:paraId="236379A5" w14:textId="61303E34" w:rsidR="00F5685F" w:rsidRDefault="00F63BB6" w:rsidP="006C638A">
            <w:pPr>
              <w:pStyle w:val="SDSTableTextNormal"/>
            </w:pPr>
            <w:r w:rsidRPr="00F63BB6">
              <w:rPr>
                <w:lang w:val="fr-BE"/>
              </w:rPr>
              <w:t>Relevant information in other sections has to be considered. Always transport in closed containers that are upright and secure. Ensure that persons transporting the product know what to do in the event of an accident or spillage.</w:t>
            </w:r>
          </w:p>
        </w:tc>
      </w:tr>
    </w:tbl>
    <w:p w14:paraId="66F88491" w14:textId="1AFE6A8F" w:rsidR="00174EB6" w:rsidRPr="00525CA3" w:rsidRDefault="00973516" w:rsidP="001E6102">
      <w:pPr>
        <w:pStyle w:val="SDSTextHeading1"/>
        <w:rPr>
          <w:noProof w:val="0"/>
          <w:lang w:val="en-US"/>
        </w:rPr>
      </w:pPr>
      <w:r>
        <w:rPr>
          <w:lang w:val="en-US"/>
        </w:rPr>
        <w:t>S</w:t>
      </w:r>
      <w:r w:rsidR="00F2524B" w:rsidRPr="00525CA3">
        <w:rPr>
          <w:lang w:val="en-US"/>
        </w:rPr>
        <w:t>ECTION 15</w:t>
      </w:r>
      <w:r w:rsidR="000642D7" w:rsidRPr="00525CA3">
        <w:rPr>
          <w:noProof w:val="0"/>
          <w:lang w:val="en-US"/>
        </w:rPr>
        <w:t xml:space="preserve"> </w:t>
      </w:r>
      <w:r w:rsidR="00525CA3">
        <w:rPr>
          <w:lang w:val="en-US"/>
        </w:rPr>
        <w:t>Regulatory information</w:t>
      </w:r>
    </w:p>
    <w:p w14:paraId="73EBF3E1" w14:textId="20CCC2FC" w:rsidR="00A02628" w:rsidRPr="00886B1E" w:rsidRDefault="000642D7" w:rsidP="00B42135">
      <w:pPr>
        <w:pStyle w:val="SDSTextHeading2"/>
        <w:rPr>
          <w:noProof w:val="0"/>
          <w:lang w:val="en-US"/>
        </w:rPr>
      </w:pPr>
      <w:r>
        <w:rPr>
          <w:noProof w:val="0"/>
          <w:lang w:val="en-US"/>
        </w:rPr>
        <w:t xml:space="preserve">15.1. </w:t>
      </w:r>
      <w:r w:rsidR="006C638A" w:rsidRPr="006C638A">
        <w:rPr>
          <w:lang w:val="en-GB"/>
        </w:rPr>
        <w:t>Safety, health and environmental regulations/legislation specific for the substance or mixture</w:t>
      </w:r>
    </w:p>
    <w:tbl>
      <w:tblPr>
        <w:tblStyle w:val="SDSTableWithoutBorders"/>
        <w:tblW w:w="10828" w:type="dxa"/>
        <w:tblLayout w:type="fixed"/>
        <w:tblLook w:val="04A0" w:firstRow="1" w:lastRow="0" w:firstColumn="1" w:lastColumn="0" w:noHBand="0" w:noVBand="1"/>
      </w:tblPr>
      <w:tblGrid>
        <w:gridCol w:w="3685"/>
        <w:gridCol w:w="283"/>
        <w:gridCol w:w="6860"/>
      </w:tblGrid>
      <w:tr w:rsidR="006C638A" w14:paraId="63C0BE69" w14:textId="77777777" w:rsidTr="006C5F99">
        <w:trPr>
          <w:trHeight w:val="109"/>
        </w:trPr>
        <w:tc>
          <w:tcPr>
            <w:tcW w:w="3685" w:type="dxa"/>
          </w:tcPr>
          <w:p w14:paraId="42474B80" w14:textId="1B576E11" w:rsidR="006C638A" w:rsidRPr="00912212" w:rsidRDefault="00912212" w:rsidP="006C5F99">
            <w:pPr>
              <w:pStyle w:val="Default"/>
              <w:rPr>
                <w:b/>
                <w:bCs/>
                <w:sz w:val="16"/>
                <w:szCs w:val="16"/>
              </w:rPr>
            </w:pPr>
            <w:r w:rsidRPr="00912212">
              <w:rPr>
                <w:b/>
                <w:bCs/>
                <w:sz w:val="16"/>
                <w:szCs w:val="16"/>
              </w:rPr>
              <w:t>EU Regulations</w:t>
            </w:r>
          </w:p>
        </w:tc>
        <w:tc>
          <w:tcPr>
            <w:tcW w:w="283" w:type="dxa"/>
          </w:tcPr>
          <w:p w14:paraId="44283E46" w14:textId="2E5D2B45" w:rsidR="006C638A" w:rsidRDefault="006C638A" w:rsidP="006C5F99">
            <w:pPr>
              <w:pStyle w:val="Default"/>
              <w:jc w:val="center"/>
              <w:rPr>
                <w:sz w:val="16"/>
                <w:szCs w:val="16"/>
              </w:rPr>
            </w:pPr>
          </w:p>
        </w:tc>
        <w:tc>
          <w:tcPr>
            <w:tcW w:w="6860" w:type="dxa"/>
          </w:tcPr>
          <w:p w14:paraId="56E9D5ED" w14:textId="3D536644" w:rsidR="006C638A" w:rsidRDefault="006C638A" w:rsidP="006C5F99">
            <w:pPr>
              <w:pStyle w:val="Default"/>
              <w:rPr>
                <w:sz w:val="16"/>
                <w:szCs w:val="16"/>
              </w:rPr>
            </w:pPr>
          </w:p>
        </w:tc>
      </w:tr>
      <w:tr w:rsidR="00912212" w14:paraId="435B2343" w14:textId="77777777" w:rsidTr="006C5F99">
        <w:trPr>
          <w:trHeight w:val="109"/>
        </w:trPr>
        <w:tc>
          <w:tcPr>
            <w:tcW w:w="3685" w:type="dxa"/>
          </w:tcPr>
          <w:p w14:paraId="238876B9" w14:textId="004F897C" w:rsidR="00912212" w:rsidRDefault="00912212" w:rsidP="006C5F99">
            <w:pPr>
              <w:pStyle w:val="Default"/>
              <w:rPr>
                <w:sz w:val="16"/>
                <w:szCs w:val="16"/>
              </w:rPr>
            </w:pPr>
            <w:r w:rsidRPr="00912212">
              <w:rPr>
                <w:b/>
                <w:bCs/>
                <w:sz w:val="16"/>
                <w:szCs w:val="16"/>
                <w:lang w:val="fr-BE"/>
              </w:rPr>
              <w:t>REACH Annex XVII (Restriction List)</w:t>
            </w:r>
          </w:p>
        </w:tc>
        <w:tc>
          <w:tcPr>
            <w:tcW w:w="283" w:type="dxa"/>
          </w:tcPr>
          <w:p w14:paraId="453F4ECE" w14:textId="62C75B27" w:rsidR="00912212" w:rsidRDefault="00912212" w:rsidP="006C5F99">
            <w:pPr>
              <w:pStyle w:val="Default"/>
              <w:jc w:val="center"/>
              <w:rPr>
                <w:sz w:val="16"/>
                <w:szCs w:val="16"/>
              </w:rPr>
            </w:pPr>
            <w:r>
              <w:rPr>
                <w:sz w:val="16"/>
                <w:szCs w:val="16"/>
              </w:rPr>
              <w:t>:</w:t>
            </w:r>
          </w:p>
        </w:tc>
        <w:tc>
          <w:tcPr>
            <w:tcW w:w="6860" w:type="dxa"/>
          </w:tcPr>
          <w:p w14:paraId="28BF0623" w14:textId="34B1B0A0" w:rsidR="00912212" w:rsidRDefault="00912212" w:rsidP="006C5F99">
            <w:pPr>
              <w:pStyle w:val="Default"/>
              <w:rPr>
                <w:sz w:val="16"/>
                <w:szCs w:val="16"/>
              </w:rPr>
            </w:pPr>
            <w:r w:rsidRPr="00912212">
              <w:rPr>
                <w:sz w:val="16"/>
                <w:szCs w:val="16"/>
              </w:rPr>
              <w:t>Contains no substance(s) listed on REACH Annex XVII (Restriction Conditions)</w:t>
            </w:r>
          </w:p>
        </w:tc>
      </w:tr>
      <w:tr w:rsidR="00912212" w14:paraId="532DCC04" w14:textId="77777777" w:rsidTr="006C5F99">
        <w:trPr>
          <w:trHeight w:val="109"/>
        </w:trPr>
        <w:tc>
          <w:tcPr>
            <w:tcW w:w="3685" w:type="dxa"/>
          </w:tcPr>
          <w:p w14:paraId="4888E499" w14:textId="3B28FE00" w:rsidR="00912212" w:rsidRDefault="00912212" w:rsidP="006C5F99">
            <w:pPr>
              <w:pStyle w:val="Default"/>
              <w:rPr>
                <w:sz w:val="16"/>
                <w:szCs w:val="16"/>
              </w:rPr>
            </w:pPr>
            <w:r w:rsidRPr="00912212">
              <w:rPr>
                <w:b/>
                <w:bCs/>
                <w:sz w:val="16"/>
                <w:szCs w:val="16"/>
                <w:lang w:val="fr-BE"/>
              </w:rPr>
              <w:t>REACH Annex XIV (</w:t>
            </w:r>
            <w:proofErr w:type="spellStart"/>
            <w:r w:rsidRPr="00912212">
              <w:rPr>
                <w:b/>
                <w:bCs/>
                <w:sz w:val="16"/>
                <w:szCs w:val="16"/>
                <w:lang w:val="fr-BE"/>
              </w:rPr>
              <w:t>Authorisation</w:t>
            </w:r>
            <w:proofErr w:type="spellEnd"/>
            <w:r w:rsidRPr="00912212">
              <w:rPr>
                <w:b/>
                <w:bCs/>
                <w:sz w:val="16"/>
                <w:szCs w:val="16"/>
                <w:lang w:val="fr-BE"/>
              </w:rPr>
              <w:t xml:space="preserve"> List)</w:t>
            </w:r>
          </w:p>
        </w:tc>
        <w:tc>
          <w:tcPr>
            <w:tcW w:w="283" w:type="dxa"/>
          </w:tcPr>
          <w:p w14:paraId="46B69BDF" w14:textId="1500E1E7" w:rsidR="00912212" w:rsidRDefault="00912212" w:rsidP="006C5F99">
            <w:pPr>
              <w:pStyle w:val="Default"/>
              <w:jc w:val="center"/>
              <w:rPr>
                <w:sz w:val="16"/>
                <w:szCs w:val="16"/>
              </w:rPr>
            </w:pPr>
            <w:r>
              <w:rPr>
                <w:sz w:val="16"/>
                <w:szCs w:val="16"/>
              </w:rPr>
              <w:t>:</w:t>
            </w:r>
          </w:p>
        </w:tc>
        <w:tc>
          <w:tcPr>
            <w:tcW w:w="6860" w:type="dxa"/>
          </w:tcPr>
          <w:p w14:paraId="66868F21" w14:textId="69009DDF" w:rsidR="00912212" w:rsidRDefault="00912212" w:rsidP="006C5F99">
            <w:pPr>
              <w:pStyle w:val="Default"/>
              <w:rPr>
                <w:sz w:val="16"/>
                <w:szCs w:val="16"/>
              </w:rPr>
            </w:pPr>
            <w:r>
              <w:rPr>
                <w:sz w:val="16"/>
                <w:szCs w:val="16"/>
              </w:rPr>
              <w:t>Contains no substance(s) listed on REACH Annex XIV (Authorisation List)</w:t>
            </w:r>
          </w:p>
        </w:tc>
      </w:tr>
      <w:tr w:rsidR="00912212" w14:paraId="404A18E3" w14:textId="77777777" w:rsidTr="006C5F99">
        <w:trPr>
          <w:trHeight w:val="109"/>
        </w:trPr>
        <w:tc>
          <w:tcPr>
            <w:tcW w:w="3685" w:type="dxa"/>
          </w:tcPr>
          <w:p w14:paraId="726E773C" w14:textId="3A625BCF" w:rsidR="00912212" w:rsidRDefault="00912212" w:rsidP="006C5F99">
            <w:pPr>
              <w:pStyle w:val="Default"/>
              <w:rPr>
                <w:sz w:val="16"/>
                <w:szCs w:val="16"/>
              </w:rPr>
            </w:pPr>
            <w:r w:rsidRPr="00912212">
              <w:rPr>
                <w:b/>
                <w:bCs/>
                <w:sz w:val="16"/>
                <w:szCs w:val="16"/>
                <w:lang w:val="fr-BE"/>
              </w:rPr>
              <w:t>REACH Candidate List (SVHC)</w:t>
            </w:r>
          </w:p>
        </w:tc>
        <w:tc>
          <w:tcPr>
            <w:tcW w:w="283" w:type="dxa"/>
          </w:tcPr>
          <w:p w14:paraId="12E11E2E" w14:textId="5DE7229F" w:rsidR="00912212" w:rsidRDefault="00912212" w:rsidP="006C5F99">
            <w:pPr>
              <w:pStyle w:val="Default"/>
              <w:jc w:val="center"/>
              <w:rPr>
                <w:sz w:val="16"/>
                <w:szCs w:val="16"/>
              </w:rPr>
            </w:pPr>
            <w:r>
              <w:rPr>
                <w:sz w:val="16"/>
                <w:szCs w:val="16"/>
              </w:rPr>
              <w:t>:</w:t>
            </w:r>
          </w:p>
        </w:tc>
        <w:tc>
          <w:tcPr>
            <w:tcW w:w="6860" w:type="dxa"/>
          </w:tcPr>
          <w:p w14:paraId="614F750B" w14:textId="26C8D106" w:rsidR="00912212" w:rsidRDefault="00912212" w:rsidP="006C5F99">
            <w:pPr>
              <w:pStyle w:val="Default"/>
              <w:rPr>
                <w:sz w:val="16"/>
                <w:szCs w:val="16"/>
              </w:rPr>
            </w:pPr>
            <w:proofErr w:type="spellStart"/>
            <w:r w:rsidRPr="00912212">
              <w:rPr>
                <w:sz w:val="16"/>
                <w:szCs w:val="16"/>
                <w:lang w:val="fr-BE"/>
              </w:rPr>
              <w:t>Contains</w:t>
            </w:r>
            <w:proofErr w:type="spellEnd"/>
            <w:r w:rsidRPr="00912212">
              <w:rPr>
                <w:sz w:val="16"/>
                <w:szCs w:val="16"/>
                <w:lang w:val="fr-BE"/>
              </w:rPr>
              <w:t xml:space="preserve"> no substance(s) </w:t>
            </w:r>
            <w:proofErr w:type="spellStart"/>
            <w:r w:rsidRPr="00912212">
              <w:rPr>
                <w:sz w:val="16"/>
                <w:szCs w:val="16"/>
                <w:lang w:val="fr-BE"/>
              </w:rPr>
              <w:t>listed</w:t>
            </w:r>
            <w:proofErr w:type="spellEnd"/>
            <w:r w:rsidRPr="00912212">
              <w:rPr>
                <w:sz w:val="16"/>
                <w:szCs w:val="16"/>
                <w:lang w:val="fr-BE"/>
              </w:rPr>
              <w:t xml:space="preserve"> on the REACH Candidate List</w:t>
            </w:r>
          </w:p>
        </w:tc>
      </w:tr>
      <w:tr w:rsidR="00912212" w14:paraId="421B4BD2" w14:textId="77777777" w:rsidTr="006C5F99">
        <w:trPr>
          <w:trHeight w:val="109"/>
        </w:trPr>
        <w:tc>
          <w:tcPr>
            <w:tcW w:w="3685" w:type="dxa"/>
          </w:tcPr>
          <w:p w14:paraId="5C54E020" w14:textId="5DE599C1" w:rsidR="00912212" w:rsidRDefault="00912212" w:rsidP="006C5F99">
            <w:pPr>
              <w:pStyle w:val="Default"/>
              <w:rPr>
                <w:sz w:val="16"/>
                <w:szCs w:val="16"/>
              </w:rPr>
            </w:pPr>
            <w:r w:rsidRPr="00912212">
              <w:rPr>
                <w:b/>
                <w:bCs/>
                <w:sz w:val="16"/>
                <w:szCs w:val="16"/>
                <w:lang w:val="fr-BE"/>
              </w:rPr>
              <w:t xml:space="preserve">PIC </w:t>
            </w:r>
            <w:proofErr w:type="spellStart"/>
            <w:r w:rsidRPr="00912212">
              <w:rPr>
                <w:b/>
                <w:bCs/>
                <w:sz w:val="16"/>
                <w:szCs w:val="16"/>
                <w:lang w:val="fr-BE"/>
              </w:rPr>
              <w:t>Regulation</w:t>
            </w:r>
            <w:proofErr w:type="spellEnd"/>
            <w:r w:rsidRPr="00912212">
              <w:rPr>
                <w:b/>
                <w:bCs/>
                <w:sz w:val="16"/>
                <w:szCs w:val="16"/>
                <w:lang w:val="fr-BE"/>
              </w:rPr>
              <w:t xml:space="preserve"> (Prior </w:t>
            </w:r>
            <w:proofErr w:type="spellStart"/>
            <w:r w:rsidRPr="00912212">
              <w:rPr>
                <w:b/>
                <w:bCs/>
                <w:sz w:val="16"/>
                <w:szCs w:val="16"/>
                <w:lang w:val="fr-BE"/>
              </w:rPr>
              <w:t>Informed</w:t>
            </w:r>
            <w:proofErr w:type="spellEnd"/>
            <w:r w:rsidRPr="00912212">
              <w:rPr>
                <w:b/>
                <w:bCs/>
                <w:sz w:val="16"/>
                <w:szCs w:val="16"/>
                <w:lang w:val="fr-BE"/>
              </w:rPr>
              <w:t xml:space="preserve"> Consent)</w:t>
            </w:r>
          </w:p>
        </w:tc>
        <w:tc>
          <w:tcPr>
            <w:tcW w:w="283" w:type="dxa"/>
          </w:tcPr>
          <w:p w14:paraId="3F271FD7" w14:textId="07282773" w:rsidR="00912212" w:rsidRDefault="00912212" w:rsidP="006C5F99">
            <w:pPr>
              <w:pStyle w:val="Default"/>
              <w:jc w:val="center"/>
              <w:rPr>
                <w:sz w:val="16"/>
                <w:szCs w:val="16"/>
              </w:rPr>
            </w:pPr>
            <w:r>
              <w:rPr>
                <w:sz w:val="16"/>
                <w:szCs w:val="16"/>
              </w:rPr>
              <w:t>:</w:t>
            </w:r>
          </w:p>
        </w:tc>
        <w:tc>
          <w:tcPr>
            <w:tcW w:w="6860" w:type="dxa"/>
          </w:tcPr>
          <w:p w14:paraId="5AFD4A61" w14:textId="0A0C1467" w:rsidR="00912212" w:rsidRDefault="00912212" w:rsidP="006C5F99">
            <w:pPr>
              <w:pStyle w:val="Default"/>
              <w:rPr>
                <w:sz w:val="16"/>
                <w:szCs w:val="16"/>
              </w:rPr>
            </w:pPr>
            <w:proofErr w:type="spellStart"/>
            <w:r w:rsidRPr="00912212">
              <w:rPr>
                <w:sz w:val="16"/>
                <w:szCs w:val="16"/>
                <w:lang w:val="fr-BE"/>
              </w:rPr>
              <w:t>Contains</w:t>
            </w:r>
            <w:proofErr w:type="spellEnd"/>
            <w:r w:rsidRPr="00912212">
              <w:rPr>
                <w:sz w:val="16"/>
                <w:szCs w:val="16"/>
                <w:lang w:val="fr-BE"/>
              </w:rPr>
              <w:t xml:space="preserve"> no substance(s) </w:t>
            </w:r>
            <w:proofErr w:type="spellStart"/>
            <w:r w:rsidRPr="00912212">
              <w:rPr>
                <w:sz w:val="16"/>
                <w:szCs w:val="16"/>
                <w:lang w:val="fr-BE"/>
              </w:rPr>
              <w:t>listed</w:t>
            </w:r>
            <w:proofErr w:type="spellEnd"/>
            <w:r w:rsidRPr="00912212">
              <w:rPr>
                <w:sz w:val="16"/>
                <w:szCs w:val="16"/>
                <w:lang w:val="fr-BE"/>
              </w:rPr>
              <w:t xml:space="preserve"> on the PIC </w:t>
            </w:r>
            <w:proofErr w:type="spellStart"/>
            <w:r w:rsidRPr="00912212">
              <w:rPr>
                <w:sz w:val="16"/>
                <w:szCs w:val="16"/>
                <w:lang w:val="fr-BE"/>
              </w:rPr>
              <w:t>list</w:t>
            </w:r>
            <w:proofErr w:type="spellEnd"/>
            <w:r w:rsidRPr="00912212">
              <w:rPr>
                <w:sz w:val="16"/>
                <w:szCs w:val="16"/>
                <w:lang w:val="fr-BE"/>
              </w:rPr>
              <w:t xml:space="preserve"> (</w:t>
            </w:r>
            <w:proofErr w:type="spellStart"/>
            <w:r w:rsidRPr="00912212">
              <w:rPr>
                <w:sz w:val="16"/>
                <w:szCs w:val="16"/>
                <w:lang w:val="fr-BE"/>
              </w:rPr>
              <w:t>Regulation</w:t>
            </w:r>
            <w:proofErr w:type="spellEnd"/>
            <w:r w:rsidRPr="00912212">
              <w:rPr>
                <w:sz w:val="16"/>
                <w:szCs w:val="16"/>
                <w:lang w:val="fr-BE"/>
              </w:rPr>
              <w:t xml:space="preserve"> EU 649/2012 </w:t>
            </w:r>
            <w:proofErr w:type="spellStart"/>
            <w:r w:rsidRPr="00912212">
              <w:rPr>
                <w:sz w:val="16"/>
                <w:szCs w:val="16"/>
                <w:lang w:val="fr-BE"/>
              </w:rPr>
              <w:t>concerning</w:t>
            </w:r>
            <w:proofErr w:type="spellEnd"/>
            <w:r w:rsidRPr="00912212">
              <w:rPr>
                <w:sz w:val="16"/>
                <w:szCs w:val="16"/>
                <w:lang w:val="fr-BE"/>
              </w:rPr>
              <w:t xml:space="preserve"> the export and import of </w:t>
            </w:r>
            <w:proofErr w:type="spellStart"/>
            <w:r w:rsidRPr="00912212">
              <w:rPr>
                <w:sz w:val="16"/>
                <w:szCs w:val="16"/>
                <w:lang w:val="fr-BE"/>
              </w:rPr>
              <w:t>hazardous</w:t>
            </w:r>
            <w:proofErr w:type="spellEnd"/>
            <w:r w:rsidRPr="00912212">
              <w:rPr>
                <w:sz w:val="16"/>
                <w:szCs w:val="16"/>
                <w:lang w:val="fr-BE"/>
              </w:rPr>
              <w:t xml:space="preserve"> </w:t>
            </w:r>
            <w:proofErr w:type="spellStart"/>
            <w:r w:rsidRPr="00912212">
              <w:rPr>
                <w:sz w:val="16"/>
                <w:szCs w:val="16"/>
                <w:lang w:val="fr-BE"/>
              </w:rPr>
              <w:t>chemicals</w:t>
            </w:r>
            <w:proofErr w:type="spellEnd"/>
            <w:r w:rsidRPr="00912212">
              <w:rPr>
                <w:sz w:val="16"/>
                <w:szCs w:val="16"/>
                <w:lang w:val="fr-BE"/>
              </w:rPr>
              <w:t>)</w:t>
            </w:r>
          </w:p>
        </w:tc>
      </w:tr>
      <w:tr w:rsidR="00912212" w14:paraId="64F64D84" w14:textId="77777777" w:rsidTr="006C5F99">
        <w:trPr>
          <w:trHeight w:val="109"/>
        </w:trPr>
        <w:tc>
          <w:tcPr>
            <w:tcW w:w="3685" w:type="dxa"/>
          </w:tcPr>
          <w:p w14:paraId="17B95A69" w14:textId="78B998D7" w:rsidR="00912212" w:rsidRDefault="00912212" w:rsidP="006C5F99">
            <w:pPr>
              <w:pStyle w:val="Default"/>
              <w:rPr>
                <w:sz w:val="16"/>
                <w:szCs w:val="16"/>
              </w:rPr>
            </w:pPr>
            <w:r w:rsidRPr="00912212">
              <w:rPr>
                <w:b/>
                <w:bCs/>
                <w:sz w:val="16"/>
                <w:szCs w:val="16"/>
                <w:lang w:val="fr-BE"/>
              </w:rPr>
              <w:t xml:space="preserve">POP </w:t>
            </w:r>
            <w:proofErr w:type="spellStart"/>
            <w:r w:rsidRPr="00912212">
              <w:rPr>
                <w:b/>
                <w:bCs/>
                <w:sz w:val="16"/>
                <w:szCs w:val="16"/>
                <w:lang w:val="fr-BE"/>
              </w:rPr>
              <w:t>Regulation</w:t>
            </w:r>
            <w:proofErr w:type="spellEnd"/>
            <w:r w:rsidRPr="00912212">
              <w:rPr>
                <w:b/>
                <w:bCs/>
                <w:sz w:val="16"/>
                <w:szCs w:val="16"/>
                <w:lang w:val="fr-BE"/>
              </w:rPr>
              <w:t xml:space="preserve"> (Persistent </w:t>
            </w:r>
            <w:proofErr w:type="spellStart"/>
            <w:r w:rsidRPr="00912212">
              <w:rPr>
                <w:b/>
                <w:bCs/>
                <w:sz w:val="16"/>
                <w:szCs w:val="16"/>
                <w:lang w:val="fr-BE"/>
              </w:rPr>
              <w:t>Organic</w:t>
            </w:r>
            <w:proofErr w:type="spellEnd"/>
            <w:r w:rsidRPr="00912212">
              <w:rPr>
                <w:b/>
                <w:bCs/>
                <w:sz w:val="16"/>
                <w:szCs w:val="16"/>
                <w:lang w:val="fr-BE"/>
              </w:rPr>
              <w:t xml:space="preserve"> </w:t>
            </w:r>
            <w:proofErr w:type="spellStart"/>
            <w:r w:rsidRPr="00912212">
              <w:rPr>
                <w:b/>
                <w:bCs/>
                <w:sz w:val="16"/>
                <w:szCs w:val="16"/>
                <w:lang w:val="fr-BE"/>
              </w:rPr>
              <w:t>Pollutants</w:t>
            </w:r>
            <w:proofErr w:type="spellEnd"/>
            <w:r w:rsidRPr="00912212">
              <w:rPr>
                <w:b/>
                <w:bCs/>
                <w:sz w:val="16"/>
                <w:szCs w:val="16"/>
                <w:lang w:val="fr-BE"/>
              </w:rPr>
              <w:t>)</w:t>
            </w:r>
          </w:p>
        </w:tc>
        <w:tc>
          <w:tcPr>
            <w:tcW w:w="283" w:type="dxa"/>
          </w:tcPr>
          <w:p w14:paraId="3CCE30D5" w14:textId="2A7E19A8" w:rsidR="00912212" w:rsidRDefault="00912212" w:rsidP="006C5F99">
            <w:pPr>
              <w:pStyle w:val="Default"/>
              <w:jc w:val="center"/>
              <w:rPr>
                <w:sz w:val="16"/>
                <w:szCs w:val="16"/>
              </w:rPr>
            </w:pPr>
            <w:r>
              <w:rPr>
                <w:sz w:val="16"/>
                <w:szCs w:val="16"/>
              </w:rPr>
              <w:t>:</w:t>
            </w:r>
          </w:p>
        </w:tc>
        <w:tc>
          <w:tcPr>
            <w:tcW w:w="6860" w:type="dxa"/>
          </w:tcPr>
          <w:p w14:paraId="4D34282E" w14:textId="0DF28590" w:rsidR="00912212" w:rsidRDefault="00912212" w:rsidP="006C5F99">
            <w:pPr>
              <w:pStyle w:val="Default"/>
              <w:rPr>
                <w:sz w:val="16"/>
                <w:szCs w:val="16"/>
              </w:rPr>
            </w:pPr>
            <w:proofErr w:type="spellStart"/>
            <w:r w:rsidRPr="00912212">
              <w:rPr>
                <w:sz w:val="16"/>
                <w:szCs w:val="16"/>
                <w:lang w:val="fr-BE"/>
              </w:rPr>
              <w:t>Contains</w:t>
            </w:r>
            <w:proofErr w:type="spellEnd"/>
            <w:r w:rsidRPr="00912212">
              <w:rPr>
                <w:sz w:val="16"/>
                <w:szCs w:val="16"/>
                <w:lang w:val="fr-BE"/>
              </w:rPr>
              <w:t xml:space="preserve"> no substance(s) </w:t>
            </w:r>
            <w:proofErr w:type="spellStart"/>
            <w:r w:rsidRPr="00912212">
              <w:rPr>
                <w:sz w:val="16"/>
                <w:szCs w:val="16"/>
                <w:lang w:val="fr-BE"/>
              </w:rPr>
              <w:t>listed</w:t>
            </w:r>
            <w:proofErr w:type="spellEnd"/>
            <w:r w:rsidRPr="00912212">
              <w:rPr>
                <w:sz w:val="16"/>
                <w:szCs w:val="16"/>
                <w:lang w:val="fr-BE"/>
              </w:rPr>
              <w:t xml:space="preserve"> on the POP </w:t>
            </w:r>
            <w:proofErr w:type="spellStart"/>
            <w:r w:rsidRPr="00912212">
              <w:rPr>
                <w:sz w:val="16"/>
                <w:szCs w:val="16"/>
                <w:lang w:val="fr-BE"/>
              </w:rPr>
              <w:t>list</w:t>
            </w:r>
            <w:proofErr w:type="spellEnd"/>
            <w:r w:rsidRPr="00912212">
              <w:rPr>
                <w:sz w:val="16"/>
                <w:szCs w:val="16"/>
                <w:lang w:val="fr-BE"/>
              </w:rPr>
              <w:t xml:space="preserve"> (</w:t>
            </w:r>
            <w:proofErr w:type="spellStart"/>
            <w:r w:rsidRPr="00912212">
              <w:rPr>
                <w:sz w:val="16"/>
                <w:szCs w:val="16"/>
                <w:lang w:val="fr-BE"/>
              </w:rPr>
              <w:t>Regulation</w:t>
            </w:r>
            <w:proofErr w:type="spellEnd"/>
            <w:r w:rsidRPr="00912212">
              <w:rPr>
                <w:sz w:val="16"/>
                <w:szCs w:val="16"/>
                <w:lang w:val="fr-BE"/>
              </w:rPr>
              <w:t xml:space="preserve"> EU 2019/1021 on persistent </w:t>
            </w:r>
            <w:proofErr w:type="spellStart"/>
            <w:r w:rsidRPr="00912212">
              <w:rPr>
                <w:sz w:val="16"/>
                <w:szCs w:val="16"/>
                <w:lang w:val="fr-BE"/>
              </w:rPr>
              <w:t>organic</w:t>
            </w:r>
            <w:proofErr w:type="spellEnd"/>
            <w:r w:rsidRPr="00912212">
              <w:rPr>
                <w:sz w:val="16"/>
                <w:szCs w:val="16"/>
                <w:lang w:val="fr-BE"/>
              </w:rPr>
              <w:t xml:space="preserve"> </w:t>
            </w:r>
            <w:proofErr w:type="spellStart"/>
            <w:r w:rsidRPr="00912212">
              <w:rPr>
                <w:sz w:val="16"/>
                <w:szCs w:val="16"/>
                <w:lang w:val="fr-BE"/>
              </w:rPr>
              <w:t>pollutants</w:t>
            </w:r>
            <w:proofErr w:type="spellEnd"/>
            <w:r w:rsidRPr="00912212">
              <w:rPr>
                <w:sz w:val="16"/>
                <w:szCs w:val="16"/>
                <w:lang w:val="fr-BE"/>
              </w:rPr>
              <w:t>)</w:t>
            </w:r>
          </w:p>
        </w:tc>
      </w:tr>
      <w:tr w:rsidR="006C638A" w14:paraId="45229CCB" w14:textId="77777777" w:rsidTr="006C5F99">
        <w:trPr>
          <w:trHeight w:val="109"/>
        </w:trPr>
        <w:tc>
          <w:tcPr>
            <w:tcW w:w="3685" w:type="dxa"/>
          </w:tcPr>
          <w:p w14:paraId="7455AFC3" w14:textId="33DF4EC1" w:rsidR="006C638A" w:rsidRDefault="00912212" w:rsidP="006C5F99">
            <w:pPr>
              <w:pStyle w:val="Default"/>
              <w:rPr>
                <w:sz w:val="16"/>
                <w:szCs w:val="16"/>
              </w:rPr>
            </w:pPr>
            <w:r w:rsidRPr="00912212">
              <w:rPr>
                <w:b/>
                <w:bCs/>
                <w:sz w:val="16"/>
                <w:szCs w:val="16"/>
                <w:lang w:val="fr-BE"/>
              </w:rPr>
              <w:t xml:space="preserve">Ozone </w:t>
            </w:r>
            <w:proofErr w:type="spellStart"/>
            <w:r w:rsidRPr="00912212">
              <w:rPr>
                <w:b/>
                <w:bCs/>
                <w:sz w:val="16"/>
                <w:szCs w:val="16"/>
                <w:lang w:val="fr-BE"/>
              </w:rPr>
              <w:t>Regulation</w:t>
            </w:r>
            <w:proofErr w:type="spellEnd"/>
            <w:r w:rsidRPr="00912212">
              <w:rPr>
                <w:b/>
                <w:bCs/>
                <w:sz w:val="16"/>
                <w:szCs w:val="16"/>
                <w:lang w:val="fr-BE"/>
              </w:rPr>
              <w:t xml:space="preserve"> (2024/590)</w:t>
            </w:r>
          </w:p>
        </w:tc>
        <w:tc>
          <w:tcPr>
            <w:tcW w:w="283" w:type="dxa"/>
          </w:tcPr>
          <w:p w14:paraId="1644C214" w14:textId="77777777" w:rsidR="006C638A" w:rsidRDefault="006C638A" w:rsidP="006C5F99">
            <w:pPr>
              <w:pStyle w:val="Default"/>
              <w:jc w:val="center"/>
              <w:rPr>
                <w:sz w:val="16"/>
                <w:szCs w:val="16"/>
              </w:rPr>
            </w:pPr>
            <w:r>
              <w:rPr>
                <w:sz w:val="16"/>
                <w:szCs w:val="16"/>
              </w:rPr>
              <w:t>:</w:t>
            </w:r>
          </w:p>
        </w:tc>
        <w:tc>
          <w:tcPr>
            <w:tcW w:w="6860" w:type="dxa"/>
          </w:tcPr>
          <w:p w14:paraId="66D64504" w14:textId="6A5DA6B1" w:rsidR="006C638A" w:rsidRDefault="00912212" w:rsidP="006C5F99">
            <w:pPr>
              <w:pStyle w:val="Default"/>
              <w:rPr>
                <w:sz w:val="16"/>
                <w:szCs w:val="16"/>
              </w:rPr>
            </w:pPr>
            <w:proofErr w:type="spellStart"/>
            <w:r w:rsidRPr="00912212">
              <w:rPr>
                <w:sz w:val="16"/>
                <w:szCs w:val="16"/>
                <w:lang w:val="fr-BE"/>
              </w:rPr>
              <w:t>Contains</w:t>
            </w:r>
            <w:proofErr w:type="spellEnd"/>
            <w:r w:rsidRPr="00912212">
              <w:rPr>
                <w:sz w:val="16"/>
                <w:szCs w:val="16"/>
                <w:lang w:val="fr-BE"/>
              </w:rPr>
              <w:t xml:space="preserve"> no substance(s) </w:t>
            </w:r>
            <w:proofErr w:type="spellStart"/>
            <w:r w:rsidRPr="00912212">
              <w:rPr>
                <w:sz w:val="16"/>
                <w:szCs w:val="16"/>
                <w:lang w:val="fr-BE"/>
              </w:rPr>
              <w:t>listed</w:t>
            </w:r>
            <w:proofErr w:type="spellEnd"/>
            <w:r w:rsidRPr="00912212">
              <w:rPr>
                <w:sz w:val="16"/>
                <w:szCs w:val="16"/>
                <w:lang w:val="fr-BE"/>
              </w:rPr>
              <w:t xml:space="preserve"> on the Ozone </w:t>
            </w:r>
            <w:proofErr w:type="spellStart"/>
            <w:r w:rsidRPr="00912212">
              <w:rPr>
                <w:sz w:val="16"/>
                <w:szCs w:val="16"/>
                <w:lang w:val="fr-BE"/>
              </w:rPr>
              <w:t>Depletion</w:t>
            </w:r>
            <w:proofErr w:type="spellEnd"/>
            <w:r w:rsidRPr="00912212">
              <w:rPr>
                <w:sz w:val="16"/>
                <w:szCs w:val="16"/>
                <w:lang w:val="fr-BE"/>
              </w:rPr>
              <w:t xml:space="preserve"> </w:t>
            </w:r>
            <w:proofErr w:type="spellStart"/>
            <w:r w:rsidRPr="00912212">
              <w:rPr>
                <w:sz w:val="16"/>
                <w:szCs w:val="16"/>
                <w:lang w:val="fr-BE"/>
              </w:rPr>
              <w:t>list</w:t>
            </w:r>
            <w:proofErr w:type="spellEnd"/>
            <w:r w:rsidRPr="00912212">
              <w:rPr>
                <w:sz w:val="16"/>
                <w:szCs w:val="16"/>
                <w:lang w:val="fr-BE"/>
              </w:rPr>
              <w:t xml:space="preserve"> (</w:t>
            </w:r>
            <w:proofErr w:type="spellStart"/>
            <w:r w:rsidRPr="00912212">
              <w:rPr>
                <w:sz w:val="16"/>
                <w:szCs w:val="16"/>
                <w:lang w:val="fr-BE"/>
              </w:rPr>
              <w:t>Regulation</w:t>
            </w:r>
            <w:proofErr w:type="spellEnd"/>
            <w:r w:rsidRPr="00912212">
              <w:rPr>
                <w:sz w:val="16"/>
                <w:szCs w:val="16"/>
                <w:lang w:val="fr-BE"/>
              </w:rPr>
              <w:t xml:space="preserve"> EU 2024/590 on substances </w:t>
            </w:r>
            <w:proofErr w:type="spellStart"/>
            <w:r w:rsidRPr="00912212">
              <w:rPr>
                <w:sz w:val="16"/>
                <w:szCs w:val="16"/>
                <w:lang w:val="fr-BE"/>
              </w:rPr>
              <w:t>that</w:t>
            </w:r>
            <w:proofErr w:type="spellEnd"/>
            <w:r w:rsidRPr="00912212">
              <w:rPr>
                <w:sz w:val="16"/>
                <w:szCs w:val="16"/>
                <w:lang w:val="fr-BE"/>
              </w:rPr>
              <w:t xml:space="preserve"> </w:t>
            </w:r>
            <w:proofErr w:type="spellStart"/>
            <w:r w:rsidRPr="00912212">
              <w:rPr>
                <w:sz w:val="16"/>
                <w:szCs w:val="16"/>
                <w:lang w:val="fr-BE"/>
              </w:rPr>
              <w:t>deplete</w:t>
            </w:r>
            <w:proofErr w:type="spellEnd"/>
            <w:r w:rsidRPr="00912212">
              <w:rPr>
                <w:sz w:val="16"/>
                <w:szCs w:val="16"/>
                <w:lang w:val="fr-BE"/>
              </w:rPr>
              <w:t xml:space="preserve"> the ozone layer)</w:t>
            </w:r>
          </w:p>
        </w:tc>
      </w:tr>
      <w:tr w:rsidR="00912212" w14:paraId="1D6A8935" w14:textId="77777777" w:rsidTr="006C5F99">
        <w:trPr>
          <w:trHeight w:val="109"/>
        </w:trPr>
        <w:tc>
          <w:tcPr>
            <w:tcW w:w="3685" w:type="dxa"/>
          </w:tcPr>
          <w:p w14:paraId="7ECB05A7" w14:textId="56FB491F" w:rsidR="00912212" w:rsidRPr="00912212" w:rsidRDefault="00912212" w:rsidP="006C5F99">
            <w:pPr>
              <w:pStyle w:val="Default"/>
              <w:rPr>
                <w:b/>
                <w:bCs/>
                <w:sz w:val="16"/>
                <w:szCs w:val="16"/>
                <w:lang w:val="fr-BE"/>
              </w:rPr>
            </w:pPr>
            <w:r w:rsidRPr="00912212">
              <w:rPr>
                <w:b/>
                <w:bCs/>
                <w:sz w:val="16"/>
                <w:szCs w:val="16"/>
                <w:lang w:val="fr-BE"/>
              </w:rPr>
              <w:t xml:space="preserve">Council </w:t>
            </w:r>
            <w:proofErr w:type="spellStart"/>
            <w:r w:rsidRPr="00912212">
              <w:rPr>
                <w:b/>
                <w:bCs/>
                <w:sz w:val="16"/>
                <w:szCs w:val="16"/>
                <w:lang w:val="fr-BE"/>
              </w:rPr>
              <w:t>Regulation</w:t>
            </w:r>
            <w:proofErr w:type="spellEnd"/>
            <w:r w:rsidRPr="00912212">
              <w:rPr>
                <w:b/>
                <w:bCs/>
                <w:sz w:val="16"/>
                <w:szCs w:val="16"/>
                <w:lang w:val="fr-BE"/>
              </w:rPr>
              <w:t xml:space="preserve"> (EC) for the control of dual-use items</w:t>
            </w:r>
          </w:p>
        </w:tc>
        <w:tc>
          <w:tcPr>
            <w:tcW w:w="283" w:type="dxa"/>
          </w:tcPr>
          <w:p w14:paraId="4DA4D014" w14:textId="42AB0252" w:rsidR="00912212" w:rsidRDefault="00912212" w:rsidP="006C5F99">
            <w:pPr>
              <w:pStyle w:val="Default"/>
              <w:jc w:val="center"/>
              <w:rPr>
                <w:sz w:val="16"/>
                <w:szCs w:val="16"/>
              </w:rPr>
            </w:pPr>
            <w:r>
              <w:rPr>
                <w:sz w:val="16"/>
                <w:szCs w:val="16"/>
              </w:rPr>
              <w:t>:</w:t>
            </w:r>
          </w:p>
        </w:tc>
        <w:tc>
          <w:tcPr>
            <w:tcW w:w="6860" w:type="dxa"/>
          </w:tcPr>
          <w:p w14:paraId="46CF6535" w14:textId="05941528" w:rsidR="00912212" w:rsidRDefault="00912212" w:rsidP="006C5F99">
            <w:pPr>
              <w:pStyle w:val="Default"/>
              <w:rPr>
                <w:sz w:val="16"/>
                <w:szCs w:val="16"/>
              </w:rPr>
            </w:pPr>
            <w:proofErr w:type="spellStart"/>
            <w:r w:rsidRPr="00912212">
              <w:rPr>
                <w:sz w:val="16"/>
                <w:szCs w:val="16"/>
                <w:lang w:val="fr-BE"/>
              </w:rPr>
              <w:t>Contains</w:t>
            </w:r>
            <w:proofErr w:type="spellEnd"/>
            <w:r w:rsidRPr="00912212">
              <w:rPr>
                <w:sz w:val="16"/>
                <w:szCs w:val="16"/>
                <w:lang w:val="fr-BE"/>
              </w:rPr>
              <w:t xml:space="preserve"> no substance </w:t>
            </w:r>
            <w:proofErr w:type="spellStart"/>
            <w:r w:rsidRPr="00912212">
              <w:rPr>
                <w:sz w:val="16"/>
                <w:szCs w:val="16"/>
                <w:lang w:val="fr-BE"/>
              </w:rPr>
              <w:t>subject</w:t>
            </w:r>
            <w:proofErr w:type="spellEnd"/>
            <w:r w:rsidRPr="00912212">
              <w:rPr>
                <w:sz w:val="16"/>
                <w:szCs w:val="16"/>
                <w:lang w:val="fr-BE"/>
              </w:rPr>
              <w:t xml:space="preserve"> to the COUNCIL REGULATION (EC) for the control of dual-use items</w:t>
            </w:r>
          </w:p>
        </w:tc>
      </w:tr>
    </w:tbl>
    <w:p w14:paraId="67257095" w14:textId="280E4AED" w:rsidR="00D6459C" w:rsidRPr="00C1551C" w:rsidRDefault="00D6459C" w:rsidP="00221B67">
      <w:pPr>
        <w:pStyle w:val="SDSTextNormal"/>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4630E9D5" w14:textId="77777777" w:rsidTr="00E36C27">
        <w:tc>
          <w:tcPr>
            <w:tcW w:w="10830" w:type="dxa"/>
            <w:tcBorders>
              <w:top w:val="single" w:sz="4" w:space="0" w:color="D4D2D2"/>
              <w:left w:val="single" w:sz="4" w:space="0" w:color="D4D2D2"/>
              <w:bottom w:val="single" w:sz="4" w:space="0" w:color="D4D2D2"/>
              <w:right w:val="single" w:sz="4" w:space="0" w:color="D4D2D2"/>
            </w:tcBorders>
          </w:tcPr>
          <w:p w14:paraId="665569BD" w14:textId="77777777" w:rsidR="00A02628" w:rsidRDefault="00912212" w:rsidP="002823E9">
            <w:pPr>
              <w:pStyle w:val="SDSTableTextNormal"/>
              <w:rPr>
                <w:b/>
                <w:bCs/>
                <w:lang w:val="fr-BE"/>
              </w:rPr>
            </w:pPr>
            <w:r w:rsidRPr="00912212">
              <w:rPr>
                <w:b/>
                <w:bCs/>
                <w:lang w:val="fr-BE"/>
              </w:rPr>
              <w:t>Explosives Precursors Regulation (EU 2019/1148)</w:t>
            </w:r>
          </w:p>
          <w:p w14:paraId="7862B2D4" w14:textId="12A19E80" w:rsidR="00912212" w:rsidRPr="00912212" w:rsidRDefault="00002583" w:rsidP="00912212">
            <w:pPr>
              <w:pStyle w:val="SDSTableTextNormal"/>
              <w:rPr>
                <w:noProof w:val="0"/>
                <w:lang w:val="en-US"/>
              </w:rPr>
            </w:pPr>
            <w:r>
              <w:rPr>
                <w:noProof w:val="0"/>
                <w:lang w:val="en-US"/>
              </w:rPr>
              <w:t>Does not c</w:t>
            </w:r>
            <w:r w:rsidR="00912212" w:rsidRPr="00912212">
              <w:rPr>
                <w:noProof w:val="0"/>
                <w:lang w:val="en-US"/>
              </w:rPr>
              <w:t>ontain substance(s) listed on the Explosives Precursors list (Regulation EU 2019/1148 on the marketing and use of explosives precursors)</w:t>
            </w:r>
          </w:p>
          <w:p w14:paraId="7D735DD5" w14:textId="77777777" w:rsidR="00912212" w:rsidRPr="00912212" w:rsidRDefault="00912212" w:rsidP="00912212">
            <w:pPr>
              <w:pStyle w:val="SDSTableTextNormal"/>
              <w:rPr>
                <w:noProof w:val="0"/>
                <w:lang w:val="en-US"/>
              </w:rPr>
            </w:pPr>
            <w:r w:rsidRPr="00912212">
              <w:rPr>
                <w:noProof w:val="0"/>
                <w:lang w:val="en-US"/>
              </w:rPr>
              <w:t>ANNEX II REPORTABLE EXPLOSIVES PRECURSORS</w:t>
            </w:r>
          </w:p>
          <w:p w14:paraId="0D530D46" w14:textId="3DFE5276" w:rsidR="00912212" w:rsidRPr="00C1551C" w:rsidRDefault="00912212" w:rsidP="00912212">
            <w:pPr>
              <w:pStyle w:val="SDSTableTextNormal"/>
              <w:rPr>
                <w:noProof w:val="0"/>
                <w:lang w:val="en-US"/>
              </w:rPr>
            </w:pPr>
            <w:r w:rsidRPr="00912212">
              <w:rPr>
                <w:noProof w:val="0"/>
                <w:lang w:val="en-US"/>
              </w:rPr>
              <w:t>List of substances on their own or in mixtures or in substances for which suspicious transactions and significant disappearances and thefts are to be reported within 24 hours.</w:t>
            </w:r>
          </w:p>
        </w:tc>
      </w:tr>
    </w:tbl>
    <w:p w14:paraId="2F199FC0" w14:textId="1E6114BA" w:rsidR="00A02628" w:rsidRPr="00C1551C" w:rsidRDefault="00A02628" w:rsidP="00850B91">
      <w:pPr>
        <w:pStyle w:val="SDSTextNormal"/>
        <w:rPr>
          <w:lang w:val="en-US"/>
        </w:rPr>
      </w:pPr>
    </w:p>
    <w:tbl>
      <w:tblPr>
        <w:tblStyle w:val="SDSTableWithBorders"/>
        <w:tblW w:w="10830" w:type="dxa"/>
        <w:tblLayout w:type="fixed"/>
        <w:tblLook w:val="04A0" w:firstRow="1" w:lastRow="0" w:firstColumn="1" w:lastColumn="0" w:noHBand="0" w:noVBand="1"/>
      </w:tblPr>
      <w:tblGrid>
        <w:gridCol w:w="10830"/>
      </w:tblGrid>
      <w:tr w:rsidR="00EE26DB" w14:paraId="5C3D6282" w14:textId="77777777" w:rsidTr="006C5F99">
        <w:tc>
          <w:tcPr>
            <w:tcW w:w="10830" w:type="dxa"/>
            <w:tcBorders>
              <w:top w:val="single" w:sz="4" w:space="0" w:color="D4D2D2"/>
              <w:left w:val="single" w:sz="4" w:space="0" w:color="D4D2D2"/>
              <w:bottom w:val="single" w:sz="4" w:space="0" w:color="D4D2D2"/>
              <w:right w:val="single" w:sz="4" w:space="0" w:color="D4D2D2"/>
            </w:tcBorders>
          </w:tcPr>
          <w:p w14:paraId="76D9F7A1" w14:textId="77777777" w:rsidR="00EE26DB" w:rsidRPr="00EE26DB" w:rsidRDefault="00EE26DB" w:rsidP="00EE26DB">
            <w:pPr>
              <w:pStyle w:val="SDSTableTextNormal"/>
              <w:rPr>
                <w:b/>
                <w:bCs/>
                <w:lang w:val="fr-BE"/>
              </w:rPr>
            </w:pPr>
            <w:r w:rsidRPr="00EE26DB">
              <w:rPr>
                <w:b/>
                <w:bCs/>
                <w:lang w:val="fr-BE"/>
              </w:rPr>
              <w:t>Drug Precursors Regulation (EC 273/2004)</w:t>
            </w:r>
          </w:p>
          <w:p w14:paraId="33BFB2DC" w14:textId="5D4A4354" w:rsidR="00EE26DB" w:rsidRPr="00C1551C" w:rsidRDefault="00002583" w:rsidP="006C5F99">
            <w:pPr>
              <w:pStyle w:val="SDSTableTextNormal"/>
              <w:rPr>
                <w:noProof w:val="0"/>
                <w:lang w:val="en-US"/>
              </w:rPr>
            </w:pPr>
            <w:r>
              <w:rPr>
                <w:lang w:val="fr-BE"/>
              </w:rPr>
              <w:t>Does not c</w:t>
            </w:r>
            <w:r w:rsidR="00EE26DB" w:rsidRPr="00EE26DB">
              <w:rPr>
                <w:lang w:val="fr-BE"/>
              </w:rPr>
              <w:t>ontain substance(s) listed on the Drug Precursors list (Regulation EC 273/2004 on the manufacture and the placing on market of certain substances used in the illicit manufacture of narcotic drugs and psychotropic substances</w:t>
            </w:r>
            <w:r w:rsidR="00EE26DB" w:rsidRPr="00EE26DB">
              <w:rPr>
                <w:noProof w:val="0"/>
                <w:lang w:val="en-US"/>
              </w:rPr>
              <w:t>)</w:t>
            </w:r>
          </w:p>
        </w:tc>
      </w:tr>
    </w:tbl>
    <w:p w14:paraId="3B9059DE" w14:textId="77777777" w:rsidR="00A02628" w:rsidRPr="00C1551C" w:rsidRDefault="00A02628" w:rsidP="00850B91">
      <w:pPr>
        <w:pStyle w:val="SDSTextNormal"/>
        <w:rPr>
          <w:lang w:val="en-US"/>
        </w:rPr>
      </w:pPr>
    </w:p>
    <w:p w14:paraId="0C972819" w14:textId="77777777" w:rsidR="00191032" w:rsidRPr="00191032" w:rsidRDefault="000642D7" w:rsidP="00191032">
      <w:pPr>
        <w:pStyle w:val="SDSTextHeading2"/>
        <w:rPr>
          <w:noProof w:val="0"/>
          <w:lang w:val="en-US"/>
        </w:rPr>
      </w:pPr>
      <w:r>
        <w:rPr>
          <w:noProof w:val="0"/>
          <w:lang w:val="en-US"/>
        </w:rPr>
        <w:lastRenderedPageBreak/>
        <w:t xml:space="preserve">15.2. </w:t>
      </w:r>
      <w:r w:rsidR="00191032" w:rsidRPr="00191032">
        <w:rPr>
          <w:noProof w:val="0"/>
          <w:lang w:val="en-US"/>
        </w:rPr>
        <w:t>EU-Regulations</w:t>
      </w:r>
    </w:p>
    <w:p w14:paraId="7995AAE7" w14:textId="14240032" w:rsidR="00A02628" w:rsidRDefault="00F2524B" w:rsidP="00191032">
      <w:pPr>
        <w:pStyle w:val="SDSTextHeading3"/>
        <w:ind w:left="0" w:firstLine="0"/>
        <w:rPr>
          <w:lang w:val="en-US"/>
        </w:rPr>
      </w:pPr>
      <w:r>
        <w:rPr>
          <w:lang w:val="en-US"/>
        </w:rPr>
        <w:t>EU-Regulations</w:t>
      </w:r>
    </w:p>
    <w:p w14:paraId="3A1CAB79" w14:textId="08D115F0" w:rsidR="00191032" w:rsidRDefault="00191032" w:rsidP="00191032">
      <w:pPr>
        <w:pStyle w:val="SDSTextHeading3"/>
        <w:ind w:left="0" w:firstLine="0"/>
        <w:rPr>
          <w:b w:val="0"/>
          <w:bCs w:val="0"/>
          <w:noProof w:val="0"/>
          <w:lang w:val="fr-BE"/>
        </w:rPr>
      </w:pPr>
      <w:r w:rsidRPr="00191032">
        <w:rPr>
          <w:b w:val="0"/>
          <w:bCs w:val="0"/>
          <w:noProof w:val="0"/>
          <w:lang w:val="fr-BE"/>
        </w:rPr>
        <w:t xml:space="preserve">EU </w:t>
      </w:r>
      <w:proofErr w:type="spellStart"/>
      <w:r w:rsidRPr="00191032">
        <w:rPr>
          <w:b w:val="0"/>
          <w:bCs w:val="0"/>
          <w:noProof w:val="0"/>
          <w:lang w:val="fr-BE"/>
        </w:rPr>
        <w:t>regulations</w:t>
      </w:r>
      <w:proofErr w:type="spellEnd"/>
      <w:r w:rsidRPr="00191032">
        <w:rPr>
          <w:b w:val="0"/>
          <w:bCs w:val="0"/>
          <w:noProof w:val="0"/>
          <w:lang w:val="fr-BE"/>
        </w:rPr>
        <w:t xml:space="preserve">: Not a </w:t>
      </w:r>
      <w:proofErr w:type="spellStart"/>
      <w:r w:rsidRPr="00191032">
        <w:rPr>
          <w:b w:val="0"/>
          <w:bCs w:val="0"/>
          <w:noProof w:val="0"/>
          <w:lang w:val="fr-BE"/>
        </w:rPr>
        <w:t>hazardous</w:t>
      </w:r>
      <w:proofErr w:type="spellEnd"/>
      <w:r w:rsidRPr="00191032">
        <w:rPr>
          <w:b w:val="0"/>
          <w:bCs w:val="0"/>
          <w:noProof w:val="0"/>
          <w:lang w:val="fr-BE"/>
        </w:rPr>
        <w:t xml:space="preserve"> substance </w:t>
      </w:r>
      <w:proofErr w:type="spellStart"/>
      <w:r w:rsidRPr="00191032">
        <w:rPr>
          <w:b w:val="0"/>
          <w:bCs w:val="0"/>
          <w:noProof w:val="0"/>
          <w:lang w:val="fr-BE"/>
        </w:rPr>
        <w:t>according</w:t>
      </w:r>
      <w:proofErr w:type="spellEnd"/>
      <w:r w:rsidRPr="00191032">
        <w:rPr>
          <w:b w:val="0"/>
          <w:bCs w:val="0"/>
          <w:noProof w:val="0"/>
          <w:lang w:val="fr-BE"/>
        </w:rPr>
        <w:t xml:space="preserve"> to the </w:t>
      </w:r>
      <w:proofErr w:type="spellStart"/>
      <w:r w:rsidRPr="00191032">
        <w:rPr>
          <w:b w:val="0"/>
          <w:bCs w:val="0"/>
          <w:noProof w:val="0"/>
          <w:lang w:val="fr-BE"/>
        </w:rPr>
        <w:t>summation</w:t>
      </w:r>
      <w:proofErr w:type="spellEnd"/>
      <w:r w:rsidRPr="00191032">
        <w:rPr>
          <w:b w:val="0"/>
          <w:bCs w:val="0"/>
          <w:noProof w:val="0"/>
          <w:lang w:val="fr-BE"/>
        </w:rPr>
        <w:t xml:space="preserve"> </w:t>
      </w:r>
      <w:proofErr w:type="spellStart"/>
      <w:r w:rsidRPr="00191032">
        <w:rPr>
          <w:b w:val="0"/>
          <w:bCs w:val="0"/>
          <w:noProof w:val="0"/>
          <w:lang w:val="fr-BE"/>
        </w:rPr>
        <w:t>method</w:t>
      </w:r>
      <w:proofErr w:type="spellEnd"/>
      <w:r w:rsidRPr="00191032">
        <w:rPr>
          <w:b w:val="0"/>
          <w:bCs w:val="0"/>
          <w:noProof w:val="0"/>
          <w:lang w:val="fr-BE"/>
        </w:rPr>
        <w:t xml:space="preserve"> of </w:t>
      </w:r>
      <w:proofErr w:type="spellStart"/>
      <w:r w:rsidRPr="00191032">
        <w:rPr>
          <w:b w:val="0"/>
          <w:bCs w:val="0"/>
          <w:noProof w:val="0"/>
          <w:lang w:val="fr-BE"/>
        </w:rPr>
        <w:t>Regulation</w:t>
      </w:r>
      <w:proofErr w:type="spellEnd"/>
      <w:r w:rsidRPr="00191032">
        <w:rPr>
          <w:b w:val="0"/>
          <w:bCs w:val="0"/>
          <w:noProof w:val="0"/>
          <w:lang w:val="fr-BE"/>
        </w:rPr>
        <w:t xml:space="preserve"> (EC) 1272/2008 (CLP), </w:t>
      </w:r>
      <w:proofErr w:type="spellStart"/>
      <w:r w:rsidRPr="00191032">
        <w:rPr>
          <w:b w:val="0"/>
          <w:bCs w:val="0"/>
          <w:noProof w:val="0"/>
          <w:lang w:val="fr-BE"/>
        </w:rPr>
        <w:t>its</w:t>
      </w:r>
      <w:proofErr w:type="spellEnd"/>
      <w:r w:rsidRPr="00191032">
        <w:rPr>
          <w:b w:val="0"/>
          <w:bCs w:val="0"/>
          <w:noProof w:val="0"/>
          <w:lang w:val="fr-BE"/>
        </w:rPr>
        <w:t xml:space="preserve"> </w:t>
      </w:r>
      <w:proofErr w:type="spellStart"/>
      <w:r w:rsidRPr="00191032">
        <w:rPr>
          <w:b w:val="0"/>
          <w:bCs w:val="0"/>
          <w:noProof w:val="0"/>
          <w:lang w:val="fr-BE"/>
        </w:rPr>
        <w:t>various</w:t>
      </w:r>
      <w:proofErr w:type="spellEnd"/>
      <w:r w:rsidRPr="00191032">
        <w:rPr>
          <w:b w:val="0"/>
          <w:bCs w:val="0"/>
          <w:noProof w:val="0"/>
          <w:lang w:val="fr-BE"/>
        </w:rPr>
        <w:t xml:space="preserve"> </w:t>
      </w:r>
      <w:proofErr w:type="spellStart"/>
      <w:r w:rsidRPr="00191032">
        <w:rPr>
          <w:b w:val="0"/>
          <w:bCs w:val="0"/>
          <w:noProof w:val="0"/>
          <w:lang w:val="fr-BE"/>
        </w:rPr>
        <w:t>amendments</w:t>
      </w:r>
      <w:proofErr w:type="spellEnd"/>
      <w:r w:rsidRPr="00191032">
        <w:rPr>
          <w:b w:val="0"/>
          <w:bCs w:val="0"/>
          <w:noProof w:val="0"/>
          <w:lang w:val="fr-BE"/>
        </w:rPr>
        <w:t xml:space="preserve"> and adaptations and Directive 67/548/EEC.</w:t>
      </w:r>
    </w:p>
    <w:p w14:paraId="6AC28B6D" w14:textId="77777777" w:rsidR="00191032" w:rsidRDefault="00191032" w:rsidP="00191032">
      <w:pPr>
        <w:pStyle w:val="SDSTextHeading3"/>
        <w:ind w:left="0" w:firstLine="0"/>
        <w:rPr>
          <w:noProof w:val="0"/>
          <w:lang w:val="fr-BE"/>
        </w:rPr>
      </w:pPr>
      <w:proofErr w:type="spellStart"/>
      <w:r w:rsidRPr="00191032">
        <w:rPr>
          <w:noProof w:val="0"/>
          <w:lang w:val="fr-BE"/>
        </w:rPr>
        <w:t>Authorisations</w:t>
      </w:r>
      <w:proofErr w:type="spellEnd"/>
      <w:r w:rsidRPr="00191032">
        <w:rPr>
          <w:noProof w:val="0"/>
          <w:lang w:val="fr-BE"/>
        </w:rPr>
        <w:t xml:space="preserve"> and/or restrictions on use</w:t>
      </w:r>
    </w:p>
    <w:p w14:paraId="55DDE1FD" w14:textId="6D419F02" w:rsidR="00191032" w:rsidRPr="00191032" w:rsidRDefault="00191032" w:rsidP="00191032">
      <w:pPr>
        <w:pStyle w:val="SDSTextHeading3"/>
        <w:ind w:left="0" w:firstLine="0"/>
        <w:rPr>
          <w:b w:val="0"/>
          <w:bCs w:val="0"/>
          <w:noProof w:val="0"/>
          <w:lang w:val="fr-BE"/>
        </w:rPr>
      </w:pPr>
      <w:proofErr w:type="spellStart"/>
      <w:r w:rsidRPr="00191032">
        <w:rPr>
          <w:b w:val="0"/>
          <w:bCs w:val="0"/>
          <w:noProof w:val="0"/>
          <w:lang w:val="fr-BE"/>
        </w:rPr>
        <w:t>Authorisations</w:t>
      </w:r>
      <w:proofErr w:type="spellEnd"/>
      <w:r w:rsidRPr="00191032">
        <w:rPr>
          <w:b w:val="0"/>
          <w:bCs w:val="0"/>
          <w:noProof w:val="0"/>
          <w:lang w:val="fr-BE"/>
        </w:rPr>
        <w:t> : Not applicable</w:t>
      </w:r>
    </w:p>
    <w:p w14:paraId="3F4DC7CC" w14:textId="59BEF21D" w:rsidR="00191032" w:rsidRPr="00191032" w:rsidRDefault="00191032" w:rsidP="00191032">
      <w:pPr>
        <w:pStyle w:val="SDSTextHeading3"/>
        <w:ind w:left="0" w:firstLine="0"/>
        <w:rPr>
          <w:b w:val="0"/>
          <w:bCs w:val="0"/>
          <w:noProof w:val="0"/>
          <w:lang w:val="fr-BE"/>
        </w:rPr>
      </w:pPr>
      <w:r w:rsidRPr="00191032">
        <w:rPr>
          <w:b w:val="0"/>
          <w:bCs w:val="0"/>
          <w:noProof w:val="0"/>
          <w:lang w:val="fr-BE"/>
        </w:rPr>
        <w:t>Restrictions on use : Not applicable</w:t>
      </w:r>
    </w:p>
    <w:p w14:paraId="24C77903" w14:textId="77777777" w:rsidR="00191032" w:rsidRDefault="00191032" w:rsidP="00191032">
      <w:pPr>
        <w:pStyle w:val="SDSTextHeading3"/>
        <w:ind w:left="0" w:firstLine="0"/>
        <w:rPr>
          <w:b w:val="0"/>
          <w:bCs w:val="0"/>
          <w:noProof w:val="0"/>
          <w:lang w:val="fr-BE"/>
        </w:rPr>
      </w:pPr>
      <w:r w:rsidRPr="00191032">
        <w:rPr>
          <w:noProof w:val="0"/>
          <w:lang w:val="fr-BE"/>
        </w:rPr>
        <w:t xml:space="preserve">Other EU </w:t>
      </w:r>
      <w:proofErr w:type="spellStart"/>
      <w:r w:rsidRPr="00191032">
        <w:rPr>
          <w:noProof w:val="0"/>
          <w:lang w:val="fr-BE"/>
        </w:rPr>
        <w:t>regulations</w:t>
      </w:r>
      <w:proofErr w:type="spellEnd"/>
      <w:r w:rsidRPr="00191032">
        <w:rPr>
          <w:noProof w:val="0"/>
          <w:lang w:val="fr-BE"/>
        </w:rPr>
        <w:t xml:space="preserve">: </w:t>
      </w:r>
    </w:p>
    <w:p w14:paraId="5F1483B7" w14:textId="77777777" w:rsidR="00F63BB6" w:rsidRDefault="00F63BB6" w:rsidP="00191032">
      <w:pPr>
        <w:pStyle w:val="SDSTextHeading3"/>
        <w:ind w:left="0" w:firstLine="0"/>
        <w:rPr>
          <w:b w:val="0"/>
          <w:bCs w:val="0"/>
          <w:noProof w:val="0"/>
          <w:lang w:val="fr-BE"/>
        </w:rPr>
      </w:pPr>
      <w:r w:rsidRPr="00F63BB6">
        <w:rPr>
          <w:b w:val="0"/>
          <w:bCs w:val="0"/>
          <w:noProof w:val="0"/>
          <w:lang w:val="fr-BE"/>
        </w:rPr>
        <w:t xml:space="preserve">SI 2002/1689: CHIP </w:t>
      </w:r>
      <w:proofErr w:type="spellStart"/>
      <w:r w:rsidRPr="00F63BB6">
        <w:rPr>
          <w:b w:val="0"/>
          <w:bCs w:val="0"/>
          <w:noProof w:val="0"/>
          <w:lang w:val="fr-BE"/>
        </w:rPr>
        <w:t>Regulations</w:t>
      </w:r>
      <w:proofErr w:type="spellEnd"/>
      <w:r w:rsidRPr="00F63BB6">
        <w:rPr>
          <w:b w:val="0"/>
          <w:bCs w:val="0"/>
          <w:noProof w:val="0"/>
          <w:lang w:val="fr-BE"/>
        </w:rPr>
        <w:t xml:space="preserve"> 200</w:t>
      </w:r>
      <w:r>
        <w:rPr>
          <w:b w:val="0"/>
          <w:bCs w:val="0"/>
          <w:noProof w:val="0"/>
          <w:lang w:val="fr-BE"/>
        </w:rPr>
        <w:t>2</w:t>
      </w:r>
    </w:p>
    <w:p w14:paraId="7B5998BA" w14:textId="77777777" w:rsidR="00F63BB6" w:rsidRDefault="00F63BB6" w:rsidP="00191032">
      <w:pPr>
        <w:pStyle w:val="SDSTextHeading3"/>
        <w:ind w:left="0" w:firstLine="0"/>
        <w:rPr>
          <w:b w:val="0"/>
          <w:bCs w:val="0"/>
          <w:noProof w:val="0"/>
          <w:lang w:val="fr-BE"/>
        </w:rPr>
      </w:pPr>
      <w:r w:rsidRPr="00F63BB6">
        <w:rPr>
          <w:b w:val="0"/>
          <w:bCs w:val="0"/>
          <w:noProof w:val="0"/>
          <w:lang w:val="fr-BE"/>
        </w:rPr>
        <w:t xml:space="preserve">SI 2002/2677: COSHH </w:t>
      </w:r>
      <w:proofErr w:type="spellStart"/>
      <w:r w:rsidRPr="00F63BB6">
        <w:rPr>
          <w:b w:val="0"/>
          <w:bCs w:val="0"/>
          <w:noProof w:val="0"/>
          <w:lang w:val="fr-BE"/>
        </w:rPr>
        <w:t>Regulations</w:t>
      </w:r>
      <w:proofErr w:type="spellEnd"/>
      <w:r w:rsidRPr="00F63BB6">
        <w:rPr>
          <w:b w:val="0"/>
          <w:bCs w:val="0"/>
          <w:noProof w:val="0"/>
          <w:lang w:val="fr-BE"/>
        </w:rPr>
        <w:t xml:space="preserve"> 2002 </w:t>
      </w:r>
    </w:p>
    <w:p w14:paraId="712C52FC" w14:textId="77777777" w:rsidR="00F63BB6" w:rsidRDefault="00F63BB6" w:rsidP="00191032">
      <w:pPr>
        <w:pStyle w:val="SDSTextHeading3"/>
        <w:ind w:left="0" w:firstLine="0"/>
        <w:rPr>
          <w:b w:val="0"/>
          <w:bCs w:val="0"/>
          <w:noProof w:val="0"/>
          <w:lang w:val="fr-BE"/>
        </w:rPr>
      </w:pPr>
      <w:r w:rsidRPr="00F63BB6">
        <w:rPr>
          <w:b w:val="0"/>
          <w:bCs w:val="0"/>
          <w:noProof w:val="0"/>
          <w:lang w:val="fr-BE"/>
        </w:rPr>
        <w:t xml:space="preserve">SI 1999/3242: Management of Health &amp; </w:t>
      </w:r>
      <w:proofErr w:type="spellStart"/>
      <w:r w:rsidRPr="00F63BB6">
        <w:rPr>
          <w:b w:val="0"/>
          <w:bCs w:val="0"/>
          <w:noProof w:val="0"/>
          <w:lang w:val="fr-BE"/>
        </w:rPr>
        <w:t>Safety</w:t>
      </w:r>
      <w:proofErr w:type="spellEnd"/>
      <w:r w:rsidRPr="00F63BB6">
        <w:rPr>
          <w:b w:val="0"/>
          <w:bCs w:val="0"/>
          <w:noProof w:val="0"/>
          <w:lang w:val="fr-BE"/>
        </w:rPr>
        <w:t xml:space="preserve"> at Work </w:t>
      </w:r>
      <w:proofErr w:type="spellStart"/>
      <w:r w:rsidRPr="00F63BB6">
        <w:rPr>
          <w:b w:val="0"/>
          <w:bCs w:val="0"/>
          <w:noProof w:val="0"/>
          <w:lang w:val="fr-BE"/>
        </w:rPr>
        <w:t>Regulations</w:t>
      </w:r>
      <w:proofErr w:type="spellEnd"/>
      <w:r w:rsidRPr="00F63BB6">
        <w:rPr>
          <w:b w:val="0"/>
          <w:bCs w:val="0"/>
          <w:noProof w:val="0"/>
          <w:lang w:val="fr-BE"/>
        </w:rPr>
        <w:t xml:space="preserve"> 1999 </w:t>
      </w:r>
    </w:p>
    <w:p w14:paraId="44AF956E" w14:textId="77777777" w:rsidR="00F63BB6" w:rsidRDefault="00F63BB6" w:rsidP="00191032">
      <w:pPr>
        <w:pStyle w:val="SDSTextHeading3"/>
        <w:ind w:left="0" w:firstLine="0"/>
        <w:rPr>
          <w:b w:val="0"/>
          <w:bCs w:val="0"/>
          <w:noProof w:val="0"/>
          <w:lang w:val="fr-BE"/>
        </w:rPr>
      </w:pPr>
      <w:r w:rsidRPr="00F63BB6">
        <w:rPr>
          <w:b w:val="0"/>
          <w:bCs w:val="0"/>
          <w:noProof w:val="0"/>
          <w:lang w:val="fr-BE"/>
        </w:rPr>
        <w:t xml:space="preserve">Health &amp; </w:t>
      </w:r>
      <w:proofErr w:type="spellStart"/>
      <w:r w:rsidRPr="00F63BB6">
        <w:rPr>
          <w:b w:val="0"/>
          <w:bCs w:val="0"/>
          <w:noProof w:val="0"/>
          <w:lang w:val="fr-BE"/>
        </w:rPr>
        <w:t>Safety</w:t>
      </w:r>
      <w:proofErr w:type="spellEnd"/>
      <w:r w:rsidRPr="00F63BB6">
        <w:rPr>
          <w:b w:val="0"/>
          <w:bCs w:val="0"/>
          <w:noProof w:val="0"/>
          <w:lang w:val="fr-BE"/>
        </w:rPr>
        <w:t xml:space="preserve"> at Work </w:t>
      </w:r>
      <w:proofErr w:type="spellStart"/>
      <w:r w:rsidRPr="00F63BB6">
        <w:rPr>
          <w:b w:val="0"/>
          <w:bCs w:val="0"/>
          <w:noProof w:val="0"/>
          <w:lang w:val="fr-BE"/>
        </w:rPr>
        <w:t>Act</w:t>
      </w:r>
      <w:proofErr w:type="spellEnd"/>
      <w:r w:rsidRPr="00F63BB6">
        <w:rPr>
          <w:b w:val="0"/>
          <w:bCs w:val="0"/>
          <w:noProof w:val="0"/>
          <w:lang w:val="fr-BE"/>
        </w:rPr>
        <w:t xml:space="preserve"> 1974 </w:t>
      </w:r>
    </w:p>
    <w:p w14:paraId="091D8A59" w14:textId="77777777" w:rsidR="00F63BB6" w:rsidRDefault="00F63BB6" w:rsidP="00191032">
      <w:pPr>
        <w:pStyle w:val="SDSTextHeading3"/>
        <w:ind w:left="0" w:firstLine="0"/>
        <w:rPr>
          <w:b w:val="0"/>
          <w:bCs w:val="0"/>
          <w:noProof w:val="0"/>
          <w:lang w:val="fr-BE"/>
        </w:rPr>
      </w:pPr>
      <w:r w:rsidRPr="00F63BB6">
        <w:rPr>
          <w:b w:val="0"/>
          <w:bCs w:val="0"/>
          <w:noProof w:val="0"/>
          <w:lang w:val="fr-BE"/>
        </w:rPr>
        <w:t xml:space="preserve">SI 1993/1643: </w:t>
      </w:r>
      <w:proofErr w:type="spellStart"/>
      <w:r w:rsidRPr="00F63BB6">
        <w:rPr>
          <w:b w:val="0"/>
          <w:bCs w:val="0"/>
          <w:noProof w:val="0"/>
          <w:lang w:val="fr-BE"/>
        </w:rPr>
        <w:t>Environmental</w:t>
      </w:r>
      <w:proofErr w:type="spellEnd"/>
      <w:r w:rsidRPr="00F63BB6">
        <w:rPr>
          <w:b w:val="0"/>
          <w:bCs w:val="0"/>
          <w:noProof w:val="0"/>
          <w:lang w:val="fr-BE"/>
        </w:rPr>
        <w:t xml:space="preserve"> Protection </w:t>
      </w:r>
      <w:proofErr w:type="spellStart"/>
      <w:r w:rsidRPr="00F63BB6">
        <w:rPr>
          <w:b w:val="0"/>
          <w:bCs w:val="0"/>
          <w:noProof w:val="0"/>
          <w:lang w:val="fr-BE"/>
        </w:rPr>
        <w:t>Act</w:t>
      </w:r>
      <w:proofErr w:type="spellEnd"/>
      <w:r w:rsidRPr="00F63BB6">
        <w:rPr>
          <w:b w:val="0"/>
          <w:bCs w:val="0"/>
          <w:noProof w:val="0"/>
          <w:lang w:val="fr-BE"/>
        </w:rPr>
        <w:t xml:space="preserve"> 1993 &amp; </w:t>
      </w:r>
      <w:proofErr w:type="spellStart"/>
      <w:r w:rsidRPr="00F63BB6">
        <w:rPr>
          <w:b w:val="0"/>
          <w:bCs w:val="0"/>
          <w:noProof w:val="0"/>
          <w:lang w:val="fr-BE"/>
        </w:rPr>
        <w:t>Subsidiary</w:t>
      </w:r>
      <w:proofErr w:type="spellEnd"/>
      <w:r w:rsidRPr="00F63BB6">
        <w:rPr>
          <w:b w:val="0"/>
          <w:bCs w:val="0"/>
          <w:noProof w:val="0"/>
          <w:lang w:val="fr-BE"/>
        </w:rPr>
        <w:t xml:space="preserve"> </w:t>
      </w:r>
      <w:proofErr w:type="spellStart"/>
      <w:r w:rsidRPr="00F63BB6">
        <w:rPr>
          <w:b w:val="0"/>
          <w:bCs w:val="0"/>
          <w:noProof w:val="0"/>
          <w:lang w:val="fr-BE"/>
        </w:rPr>
        <w:t>Regulations</w:t>
      </w:r>
      <w:proofErr w:type="spellEnd"/>
      <w:r w:rsidRPr="00F63BB6">
        <w:rPr>
          <w:b w:val="0"/>
          <w:bCs w:val="0"/>
          <w:noProof w:val="0"/>
          <w:lang w:val="fr-BE"/>
        </w:rPr>
        <w:t>.</w:t>
      </w:r>
    </w:p>
    <w:p w14:paraId="4FD94BD4" w14:textId="1F047587" w:rsidR="00191032" w:rsidRDefault="00F63BB6" w:rsidP="00191032">
      <w:pPr>
        <w:pStyle w:val="SDSTextHeading3"/>
        <w:ind w:left="0" w:firstLine="0"/>
        <w:rPr>
          <w:b w:val="0"/>
          <w:bCs w:val="0"/>
          <w:noProof w:val="0"/>
          <w:lang w:val="fr-BE"/>
        </w:rPr>
      </w:pPr>
      <w:r w:rsidRPr="00F63BB6">
        <w:rPr>
          <w:b w:val="0"/>
          <w:bCs w:val="0"/>
          <w:noProof w:val="0"/>
          <w:lang w:val="fr-BE"/>
        </w:rPr>
        <w:t xml:space="preserve"> Other national and local </w:t>
      </w:r>
      <w:proofErr w:type="spellStart"/>
      <w:r w:rsidRPr="00F63BB6">
        <w:rPr>
          <w:b w:val="0"/>
          <w:bCs w:val="0"/>
          <w:noProof w:val="0"/>
          <w:lang w:val="fr-BE"/>
        </w:rPr>
        <w:t>measures</w:t>
      </w:r>
      <w:proofErr w:type="spellEnd"/>
      <w:r w:rsidRPr="00F63BB6">
        <w:rPr>
          <w:b w:val="0"/>
          <w:bCs w:val="0"/>
          <w:noProof w:val="0"/>
          <w:lang w:val="fr-BE"/>
        </w:rPr>
        <w:t xml:space="preserve"> </w:t>
      </w:r>
      <w:proofErr w:type="spellStart"/>
      <w:r w:rsidRPr="00F63BB6">
        <w:rPr>
          <w:b w:val="0"/>
          <w:bCs w:val="0"/>
          <w:noProof w:val="0"/>
          <w:lang w:val="fr-BE"/>
        </w:rPr>
        <w:t>relating</w:t>
      </w:r>
      <w:proofErr w:type="spellEnd"/>
      <w:r w:rsidRPr="00F63BB6">
        <w:rPr>
          <w:b w:val="0"/>
          <w:bCs w:val="0"/>
          <w:noProof w:val="0"/>
          <w:lang w:val="fr-BE"/>
        </w:rPr>
        <w:t xml:space="preserve"> to the </w:t>
      </w:r>
      <w:proofErr w:type="spellStart"/>
      <w:r w:rsidRPr="00F63BB6">
        <w:rPr>
          <w:b w:val="0"/>
          <w:bCs w:val="0"/>
          <w:noProof w:val="0"/>
          <w:lang w:val="fr-BE"/>
        </w:rPr>
        <w:t>workplace</w:t>
      </w:r>
      <w:proofErr w:type="spellEnd"/>
      <w:r w:rsidRPr="00F63BB6">
        <w:rPr>
          <w:b w:val="0"/>
          <w:bCs w:val="0"/>
          <w:noProof w:val="0"/>
          <w:lang w:val="fr-BE"/>
        </w:rPr>
        <w:t xml:space="preserve">, pollution control, </w:t>
      </w:r>
      <w:proofErr w:type="spellStart"/>
      <w:r w:rsidRPr="00F63BB6">
        <w:rPr>
          <w:b w:val="0"/>
          <w:bCs w:val="0"/>
          <w:noProof w:val="0"/>
          <w:lang w:val="fr-BE"/>
        </w:rPr>
        <w:t>environmental</w:t>
      </w:r>
      <w:proofErr w:type="spellEnd"/>
      <w:r w:rsidRPr="00F63BB6">
        <w:rPr>
          <w:b w:val="0"/>
          <w:bCs w:val="0"/>
          <w:noProof w:val="0"/>
          <w:lang w:val="fr-BE"/>
        </w:rPr>
        <w:t xml:space="preserve"> protection and </w:t>
      </w:r>
      <w:proofErr w:type="spellStart"/>
      <w:r w:rsidRPr="00F63BB6">
        <w:rPr>
          <w:b w:val="0"/>
          <w:bCs w:val="0"/>
          <w:noProof w:val="0"/>
          <w:lang w:val="fr-BE"/>
        </w:rPr>
        <w:t>waste</w:t>
      </w:r>
      <w:proofErr w:type="spellEnd"/>
      <w:r w:rsidRPr="00F63BB6">
        <w:rPr>
          <w:b w:val="0"/>
          <w:bCs w:val="0"/>
          <w:noProof w:val="0"/>
          <w:lang w:val="fr-BE"/>
        </w:rPr>
        <w:t xml:space="preserve"> </w:t>
      </w:r>
      <w:proofErr w:type="spellStart"/>
      <w:r w:rsidRPr="00F63BB6">
        <w:rPr>
          <w:b w:val="0"/>
          <w:bCs w:val="0"/>
          <w:noProof w:val="0"/>
          <w:lang w:val="fr-BE"/>
        </w:rPr>
        <w:t>control.</w:t>
      </w:r>
      <w:r w:rsidR="00191032" w:rsidRPr="00191032">
        <w:rPr>
          <w:b w:val="0"/>
          <w:bCs w:val="0"/>
          <w:noProof w:val="0"/>
          <w:lang w:val="fr-BE"/>
        </w:rPr>
        <w:t>None</w:t>
      </w:r>
      <w:proofErr w:type="spellEnd"/>
      <w:r w:rsidR="00191032" w:rsidRPr="00191032">
        <w:rPr>
          <w:b w:val="0"/>
          <w:bCs w:val="0"/>
          <w:noProof w:val="0"/>
          <w:lang w:val="fr-BE"/>
        </w:rPr>
        <w:t xml:space="preserve"> </w:t>
      </w:r>
    </w:p>
    <w:p w14:paraId="6E160260" w14:textId="5878DD45" w:rsidR="00494062" w:rsidRPr="00C1551C" w:rsidRDefault="000642D7" w:rsidP="00494062">
      <w:pPr>
        <w:pStyle w:val="SDSTextHeading2"/>
        <w:rPr>
          <w:noProof w:val="0"/>
          <w:lang w:val="en-US"/>
        </w:rPr>
      </w:pPr>
      <w:bookmarkStart w:id="4" w:name="_Hlk216264851"/>
      <w:r>
        <w:rPr>
          <w:noProof w:val="0"/>
          <w:lang w:val="en-US"/>
        </w:rPr>
        <w:t xml:space="preserve">15.3. </w:t>
      </w:r>
      <w:r w:rsidR="00191032">
        <w:rPr>
          <w:lang w:val="en-US"/>
        </w:rPr>
        <w:t>Chemical Safety Assessment</w:t>
      </w:r>
    </w:p>
    <w:p w14:paraId="13FF6491" w14:textId="74F01BE4" w:rsidR="00850563" w:rsidRPr="00C1551C" w:rsidRDefault="00191032" w:rsidP="00221B67">
      <w:pPr>
        <w:pStyle w:val="SDSTextNormal"/>
        <w:rPr>
          <w:lang w:val="en-US"/>
        </w:rPr>
      </w:pPr>
      <w:r>
        <w:rPr>
          <w:lang w:val="en-US"/>
        </w:rPr>
        <w:t>For this mixture a chemical safety assessment is not required.</w:t>
      </w:r>
    </w:p>
    <w:bookmarkEnd w:id="4"/>
    <w:p w14:paraId="14B7400B" w14:textId="3D456F54" w:rsidR="00440B28" w:rsidRPr="008F773E" w:rsidRDefault="00F2524B" w:rsidP="001E6102">
      <w:pPr>
        <w:pStyle w:val="SDSTextHeading1"/>
        <w:rPr>
          <w:noProof w:val="0"/>
          <w:lang w:val="en-US"/>
        </w:rPr>
      </w:pPr>
      <w:r w:rsidRPr="008F773E">
        <w:rPr>
          <w:lang w:val="en-US"/>
        </w:rPr>
        <w:t>SECTION 16</w:t>
      </w:r>
      <w:r w:rsidR="000642D7" w:rsidRPr="008F773E">
        <w:rPr>
          <w:noProof w:val="0"/>
          <w:lang w:val="en-US"/>
        </w:rPr>
        <w:t xml:space="preserve"> </w:t>
      </w:r>
      <w:r w:rsidR="00364E85">
        <w:rPr>
          <w:lang w:val="en-US"/>
        </w:rPr>
        <w:t>Other information</w:t>
      </w:r>
    </w:p>
    <w:tbl>
      <w:tblPr>
        <w:tblStyle w:val="SDSTableWithBorders"/>
        <w:tblW w:w="10829" w:type="dxa"/>
        <w:tblLayout w:type="fixed"/>
        <w:tblLook w:val="04A0" w:firstRow="1" w:lastRow="0" w:firstColumn="1" w:lastColumn="0" w:noHBand="0" w:noVBand="1"/>
      </w:tblPr>
      <w:tblGrid>
        <w:gridCol w:w="1417"/>
        <w:gridCol w:w="9412"/>
      </w:tblGrid>
      <w:tr w:rsidR="007A7456" w14:paraId="70A3887B" w14:textId="77777777" w:rsidTr="00191032">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2D88B564" w14:textId="200394F1" w:rsidR="00E335D2" w:rsidRPr="00C1551C" w:rsidRDefault="00056793" w:rsidP="00E335D2">
            <w:pPr>
              <w:pStyle w:val="SDSTableTextBold"/>
              <w:rPr>
                <w:noProof w:val="0"/>
                <w:lang w:val="en-US"/>
              </w:rPr>
            </w:pPr>
            <w:bookmarkStart w:id="5" w:name="_Hlk216275551"/>
            <w:r w:rsidRPr="00056793">
              <w:rPr>
                <w:noProof w:val="0"/>
                <w:sz w:val="18"/>
                <w:szCs w:val="14"/>
                <w:lang w:val="en-US"/>
              </w:rPr>
              <w:t>16.1. Full text of hazard classes and H-statements</w:t>
            </w:r>
          </w:p>
        </w:tc>
      </w:tr>
      <w:tr w:rsidR="007A7456" w14:paraId="2D7A59E6"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1A0A493C" w14:textId="30482E95" w:rsidR="0071288E" w:rsidRPr="002B1A96" w:rsidRDefault="00F2524B" w:rsidP="005A076F">
            <w:pPr>
              <w:pStyle w:val="SDSTableTextNormal"/>
              <w:rPr>
                <w:noProof w:val="0"/>
                <w:lang w:val="en-US"/>
              </w:rPr>
            </w:pPr>
            <w:r w:rsidRPr="002B1A96">
              <w:rPr>
                <w:lang w:val="en-US"/>
              </w:rPr>
              <w:t>H22</w:t>
            </w:r>
            <w:r w:rsidR="004932E5">
              <w:rPr>
                <w:lang w:val="en-US"/>
              </w:rPr>
              <w:t>6</w:t>
            </w:r>
          </w:p>
        </w:tc>
        <w:tc>
          <w:tcPr>
            <w:tcW w:w="9412" w:type="dxa"/>
            <w:tcBorders>
              <w:top w:val="single" w:sz="4" w:space="0" w:color="D4D2D2"/>
              <w:left w:val="single" w:sz="4" w:space="0" w:color="D4D2D2"/>
              <w:bottom w:val="single" w:sz="4" w:space="0" w:color="D4D2D2"/>
              <w:right w:val="single" w:sz="4" w:space="0" w:color="D4D2D2"/>
            </w:tcBorders>
          </w:tcPr>
          <w:p w14:paraId="17A8402A" w14:textId="2ABE7996" w:rsidR="0071288E" w:rsidRPr="002B1A96" w:rsidRDefault="004932E5" w:rsidP="005A076F">
            <w:pPr>
              <w:pStyle w:val="SDSTableTextNormal"/>
              <w:rPr>
                <w:noProof w:val="0"/>
                <w:lang w:val="en-US"/>
              </w:rPr>
            </w:pPr>
            <w:r w:rsidRPr="004932E5">
              <w:rPr>
                <w:lang w:val="en-US"/>
              </w:rPr>
              <w:t>Flammable liquids Category 3; Flammable liquid and vapour.</w:t>
            </w:r>
          </w:p>
        </w:tc>
      </w:tr>
      <w:tr w:rsidR="00F5685F" w14:paraId="778F3DF6"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3F46A456" w14:textId="1BB2E5F6" w:rsidR="00F5685F" w:rsidRPr="002B1A96" w:rsidRDefault="00F5685F" w:rsidP="00F5685F">
            <w:pPr>
              <w:pStyle w:val="SDSTableTextNormal"/>
              <w:rPr>
                <w:lang w:val="en-US"/>
              </w:rPr>
            </w:pPr>
            <w:r w:rsidRPr="007C0EC9">
              <w:t>H30</w:t>
            </w:r>
            <w:r w:rsidR="004932E5">
              <w:t>2</w:t>
            </w:r>
          </w:p>
        </w:tc>
        <w:tc>
          <w:tcPr>
            <w:tcW w:w="9412" w:type="dxa"/>
            <w:tcBorders>
              <w:top w:val="single" w:sz="4" w:space="0" w:color="D4D2D2"/>
              <w:left w:val="single" w:sz="4" w:space="0" w:color="D4D2D2"/>
              <w:bottom w:val="single" w:sz="4" w:space="0" w:color="D4D2D2"/>
              <w:right w:val="single" w:sz="4" w:space="0" w:color="D4D2D2"/>
            </w:tcBorders>
          </w:tcPr>
          <w:p w14:paraId="141B54C1" w14:textId="3C8DEBA5" w:rsidR="00F5685F" w:rsidRPr="002B1A96" w:rsidRDefault="004932E5" w:rsidP="00F5685F">
            <w:pPr>
              <w:pStyle w:val="SDSTableTextNormal"/>
              <w:rPr>
                <w:lang w:val="en-US"/>
              </w:rPr>
            </w:pPr>
            <w:r w:rsidRPr="004932E5">
              <w:t>Acute toxicity Category 4; Harmful if swallowed.</w:t>
            </w:r>
          </w:p>
        </w:tc>
      </w:tr>
      <w:tr w:rsidR="007A7456" w14:paraId="2D7A59EB"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3EF2AAFB" w14:textId="77777777" w:rsidR="0071288E" w:rsidRPr="002B1A96" w:rsidRDefault="00F2524B" w:rsidP="005A076F">
            <w:pPr>
              <w:pStyle w:val="SDSTableTextNormal"/>
              <w:rPr>
                <w:noProof w:val="0"/>
                <w:lang w:val="en-US"/>
              </w:rPr>
            </w:pPr>
            <w:r w:rsidRPr="002B1A96">
              <w:rPr>
                <w:lang w:val="en-US"/>
              </w:rPr>
              <w:t>H315</w:t>
            </w:r>
          </w:p>
        </w:tc>
        <w:tc>
          <w:tcPr>
            <w:tcW w:w="9412" w:type="dxa"/>
            <w:tcBorders>
              <w:top w:val="single" w:sz="4" w:space="0" w:color="D4D2D2"/>
              <w:left w:val="single" w:sz="4" w:space="0" w:color="D4D2D2"/>
              <w:bottom w:val="single" w:sz="4" w:space="0" w:color="D4D2D2"/>
              <w:right w:val="single" w:sz="4" w:space="0" w:color="D4D2D2"/>
            </w:tcBorders>
          </w:tcPr>
          <w:p w14:paraId="7E962743" w14:textId="77777777" w:rsidR="0071288E" w:rsidRPr="002B1A96" w:rsidRDefault="00F2524B" w:rsidP="005A076F">
            <w:pPr>
              <w:pStyle w:val="SDSTableTextNormal"/>
              <w:rPr>
                <w:noProof w:val="0"/>
                <w:lang w:val="en-US"/>
              </w:rPr>
            </w:pPr>
            <w:r w:rsidRPr="002B1A96">
              <w:rPr>
                <w:lang w:val="en-US"/>
              </w:rPr>
              <w:t>Causes skin irritation</w:t>
            </w:r>
          </w:p>
        </w:tc>
      </w:tr>
      <w:tr w:rsidR="007A7456" w14:paraId="2D7A59ED"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65F7A888" w14:textId="77777777" w:rsidR="0071288E" w:rsidRPr="002B1A96" w:rsidRDefault="00F2524B" w:rsidP="005A076F">
            <w:pPr>
              <w:pStyle w:val="SDSTableTextNormal"/>
              <w:rPr>
                <w:noProof w:val="0"/>
                <w:lang w:val="en-US"/>
              </w:rPr>
            </w:pPr>
            <w:r w:rsidRPr="002B1A96">
              <w:rPr>
                <w:lang w:val="en-US"/>
              </w:rPr>
              <w:t>H319</w:t>
            </w:r>
          </w:p>
        </w:tc>
        <w:tc>
          <w:tcPr>
            <w:tcW w:w="9412" w:type="dxa"/>
            <w:tcBorders>
              <w:top w:val="single" w:sz="4" w:space="0" w:color="D4D2D2"/>
              <w:left w:val="single" w:sz="4" w:space="0" w:color="D4D2D2"/>
              <w:bottom w:val="single" w:sz="4" w:space="0" w:color="D4D2D2"/>
              <w:right w:val="single" w:sz="4" w:space="0" w:color="D4D2D2"/>
            </w:tcBorders>
          </w:tcPr>
          <w:p w14:paraId="69094E08" w14:textId="77777777" w:rsidR="0071288E" w:rsidRPr="002B1A96" w:rsidRDefault="000642D7" w:rsidP="005A076F">
            <w:pPr>
              <w:pStyle w:val="SDSTableTextNormal"/>
              <w:rPr>
                <w:noProof w:val="0"/>
                <w:lang w:val="en-US"/>
              </w:rPr>
            </w:pPr>
            <w:r w:rsidRPr="002B1A96">
              <w:rPr>
                <w:lang w:val="en-US"/>
              </w:rPr>
              <w:t>Causes serious eye irritation</w:t>
            </w:r>
          </w:p>
        </w:tc>
      </w:tr>
      <w:tr w:rsidR="00F63BB6" w14:paraId="45A0EA07"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67D0D6F8" w14:textId="129365BD" w:rsidR="00F63BB6" w:rsidRPr="00F63BB6" w:rsidRDefault="00F63BB6" w:rsidP="005A076F">
            <w:pPr>
              <w:pStyle w:val="SDSTableTextNormal"/>
              <w:rPr>
                <w:lang w:val="en-US"/>
              </w:rPr>
            </w:pPr>
            <w:r w:rsidRPr="00F63BB6">
              <w:rPr>
                <w:lang w:val="en-US"/>
              </w:rPr>
              <w:t>H318</w:t>
            </w:r>
          </w:p>
        </w:tc>
        <w:tc>
          <w:tcPr>
            <w:tcW w:w="9412" w:type="dxa"/>
            <w:tcBorders>
              <w:top w:val="single" w:sz="4" w:space="0" w:color="D4D2D2"/>
              <w:left w:val="single" w:sz="4" w:space="0" w:color="D4D2D2"/>
              <w:bottom w:val="single" w:sz="4" w:space="0" w:color="D4D2D2"/>
              <w:right w:val="single" w:sz="4" w:space="0" w:color="D4D2D2"/>
            </w:tcBorders>
          </w:tcPr>
          <w:p w14:paraId="51D3CE5F" w14:textId="74443A46" w:rsidR="00F63BB6" w:rsidRPr="00F63BB6" w:rsidRDefault="00F63BB6" w:rsidP="005A076F">
            <w:pPr>
              <w:pStyle w:val="SDSTableTextNormal"/>
              <w:rPr>
                <w:lang w:val="en-US"/>
              </w:rPr>
            </w:pPr>
            <w:r w:rsidRPr="00F63BB6">
              <w:rPr>
                <w:lang w:val="fr-BE"/>
              </w:rPr>
              <w:t>Serious eye damage/eye irritation Category 1; Causes serious eye damage.</w:t>
            </w:r>
          </w:p>
        </w:tc>
      </w:tr>
      <w:tr w:rsidR="00F63BB6" w14:paraId="50863956"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09725C43" w14:textId="7A5BFAE2" w:rsidR="00F63BB6" w:rsidRPr="002B1A96" w:rsidRDefault="00F63BB6" w:rsidP="005A076F">
            <w:pPr>
              <w:pStyle w:val="SDSTableTextNormal"/>
              <w:rPr>
                <w:lang w:val="en-US"/>
              </w:rPr>
            </w:pPr>
            <w:r>
              <w:rPr>
                <w:lang w:val="en-US"/>
              </w:rPr>
              <w:t>H226</w:t>
            </w:r>
          </w:p>
        </w:tc>
        <w:tc>
          <w:tcPr>
            <w:tcW w:w="9412" w:type="dxa"/>
            <w:tcBorders>
              <w:top w:val="single" w:sz="4" w:space="0" w:color="D4D2D2"/>
              <w:left w:val="single" w:sz="4" w:space="0" w:color="D4D2D2"/>
              <w:bottom w:val="single" w:sz="4" w:space="0" w:color="D4D2D2"/>
              <w:right w:val="single" w:sz="4" w:space="0" w:color="D4D2D2"/>
            </w:tcBorders>
          </w:tcPr>
          <w:p w14:paraId="034A32A9" w14:textId="411EDB58" w:rsidR="00F63BB6" w:rsidRPr="002B1A96" w:rsidRDefault="00F63BB6" w:rsidP="005A076F">
            <w:pPr>
              <w:pStyle w:val="SDSTableTextNormal"/>
              <w:rPr>
                <w:lang w:val="en-US"/>
              </w:rPr>
            </w:pPr>
            <w:r w:rsidRPr="00F63BB6">
              <w:rPr>
                <w:lang w:val="en-US"/>
              </w:rPr>
              <w:t>Flammable liquids Category 3; Flammable liquid and vapour.</w:t>
            </w:r>
          </w:p>
        </w:tc>
      </w:tr>
      <w:tr w:rsidR="007A7456" w14:paraId="2D7A59EE"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250386F0" w14:textId="056CB389" w:rsidR="0071288E" w:rsidRPr="002B1A96" w:rsidRDefault="00F2524B" w:rsidP="005A076F">
            <w:pPr>
              <w:pStyle w:val="SDSTableTextNormal"/>
              <w:rPr>
                <w:noProof w:val="0"/>
                <w:lang w:val="en-US"/>
              </w:rPr>
            </w:pPr>
            <w:r w:rsidRPr="002B1A96">
              <w:rPr>
                <w:lang w:val="en-US"/>
              </w:rPr>
              <w:t>H33</w:t>
            </w:r>
            <w:r w:rsidR="00F63BB6">
              <w:rPr>
                <w:lang w:val="en-US"/>
              </w:rPr>
              <w:t>5</w:t>
            </w:r>
          </w:p>
        </w:tc>
        <w:tc>
          <w:tcPr>
            <w:tcW w:w="9412" w:type="dxa"/>
            <w:tcBorders>
              <w:top w:val="single" w:sz="4" w:space="0" w:color="D4D2D2"/>
              <w:left w:val="single" w:sz="4" w:space="0" w:color="D4D2D2"/>
              <w:bottom w:val="single" w:sz="4" w:space="0" w:color="D4D2D2"/>
              <w:right w:val="single" w:sz="4" w:space="0" w:color="D4D2D2"/>
            </w:tcBorders>
          </w:tcPr>
          <w:p w14:paraId="135C6C99" w14:textId="06B3AF15" w:rsidR="0071288E" w:rsidRPr="002B1A96" w:rsidRDefault="00F63BB6" w:rsidP="005A076F">
            <w:pPr>
              <w:pStyle w:val="SDSTableTextNormal"/>
              <w:rPr>
                <w:noProof w:val="0"/>
                <w:lang w:val="en-US"/>
              </w:rPr>
            </w:pPr>
            <w:r w:rsidRPr="00F63BB6">
              <w:rPr>
                <w:lang w:val="en-US"/>
              </w:rPr>
              <w:t>Specific target organ toxicity - single exposure Category 3; May cause respiratory irritation.</w:t>
            </w:r>
          </w:p>
        </w:tc>
      </w:tr>
      <w:tr w:rsidR="007A7456" w14:paraId="2D7A59EF" w14:textId="77777777" w:rsidTr="004932E5">
        <w:tc>
          <w:tcPr>
            <w:tcW w:w="1417" w:type="dxa"/>
            <w:tcBorders>
              <w:top w:val="single" w:sz="4" w:space="0" w:color="D4D2D2"/>
              <w:left w:val="single" w:sz="4" w:space="0" w:color="D4D2D2"/>
              <w:bottom w:val="single" w:sz="4" w:space="0" w:color="D4D2D2"/>
              <w:right w:val="single" w:sz="4" w:space="0" w:color="D4D2D2"/>
            </w:tcBorders>
          </w:tcPr>
          <w:p w14:paraId="5BBEE107" w14:textId="77777777" w:rsidR="0071288E" w:rsidRPr="002B1A96" w:rsidRDefault="00F2524B" w:rsidP="005A076F">
            <w:pPr>
              <w:pStyle w:val="SDSTableTextNormal"/>
              <w:rPr>
                <w:noProof w:val="0"/>
                <w:lang w:val="en-US"/>
              </w:rPr>
            </w:pPr>
            <w:r w:rsidRPr="002B1A96">
              <w:rPr>
                <w:lang w:val="en-US"/>
              </w:rPr>
              <w:t>H336</w:t>
            </w:r>
          </w:p>
        </w:tc>
        <w:tc>
          <w:tcPr>
            <w:tcW w:w="9412" w:type="dxa"/>
            <w:tcBorders>
              <w:top w:val="single" w:sz="4" w:space="0" w:color="D4D2D2"/>
              <w:left w:val="single" w:sz="4" w:space="0" w:color="D4D2D2"/>
              <w:bottom w:val="single" w:sz="4" w:space="0" w:color="D4D2D2"/>
              <w:right w:val="single" w:sz="4" w:space="0" w:color="D4D2D2"/>
            </w:tcBorders>
          </w:tcPr>
          <w:p w14:paraId="44CBB344" w14:textId="77777777" w:rsidR="0071288E" w:rsidRPr="002B1A96" w:rsidRDefault="000642D7" w:rsidP="005A076F">
            <w:pPr>
              <w:pStyle w:val="SDSTableTextNormal"/>
              <w:rPr>
                <w:noProof w:val="0"/>
                <w:lang w:val="en-US"/>
              </w:rPr>
            </w:pPr>
            <w:r w:rsidRPr="002B1A96">
              <w:rPr>
                <w:lang w:val="en-US"/>
              </w:rPr>
              <w:t>May cause drowsiness or dizziness</w:t>
            </w:r>
          </w:p>
        </w:tc>
      </w:tr>
      <w:bookmarkEnd w:id="5"/>
    </w:tbl>
    <w:p w14:paraId="26E8629F" w14:textId="77777777" w:rsidR="00F5685F" w:rsidRDefault="00F5685F"/>
    <w:tbl>
      <w:tblPr>
        <w:tblStyle w:val="SDSTableWithBorders"/>
        <w:tblW w:w="10829" w:type="dxa"/>
        <w:tblLayout w:type="fixed"/>
        <w:tblLook w:val="04A0" w:firstRow="1" w:lastRow="0" w:firstColumn="1" w:lastColumn="0" w:noHBand="0" w:noVBand="1"/>
      </w:tblPr>
      <w:tblGrid>
        <w:gridCol w:w="1417"/>
        <w:gridCol w:w="9412"/>
      </w:tblGrid>
      <w:tr w:rsidR="0065168B" w14:paraId="66B8491B" w14:textId="77777777" w:rsidTr="00FD36CC">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639859C2" w14:textId="77777777" w:rsidR="0065168B" w:rsidRPr="00C1551C" w:rsidRDefault="0065168B" w:rsidP="00FD36CC">
            <w:pPr>
              <w:pStyle w:val="SDSTableTextBold"/>
              <w:rPr>
                <w:noProof w:val="0"/>
                <w:lang w:val="en-US"/>
              </w:rPr>
            </w:pPr>
            <w:r w:rsidRPr="00D45608">
              <w:rPr>
                <w:bCs/>
                <w:noProof w:val="0"/>
                <w:sz w:val="18"/>
                <w:szCs w:val="14"/>
                <w:lang w:val="en-US"/>
              </w:rPr>
              <w:t>16.2. Full text of precautionary statements and P-statements</w:t>
            </w:r>
            <w:r w:rsidRPr="00D45608">
              <w:rPr>
                <w:bCs/>
                <w:noProof w:val="0"/>
                <w:sz w:val="18"/>
                <w:szCs w:val="14"/>
                <w:lang w:val="fr-BE"/>
              </w:rPr>
              <w:t> </w:t>
            </w:r>
          </w:p>
        </w:tc>
      </w:tr>
      <w:tr w:rsidR="0065168B" w14:paraId="43915F45"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46D984A6" w14:textId="77777777" w:rsidR="0065168B" w:rsidRPr="002B1A96" w:rsidRDefault="0065168B" w:rsidP="00FD36CC">
            <w:pPr>
              <w:pStyle w:val="SDSTableTextNormal"/>
              <w:rPr>
                <w:noProof w:val="0"/>
                <w:lang w:val="en-US"/>
              </w:rPr>
            </w:pPr>
            <w:r>
              <w:rPr>
                <w:noProof w:val="0"/>
                <w:lang w:val="en-US"/>
              </w:rPr>
              <w:t>P210</w:t>
            </w:r>
          </w:p>
        </w:tc>
        <w:tc>
          <w:tcPr>
            <w:tcW w:w="9412" w:type="dxa"/>
            <w:tcBorders>
              <w:top w:val="single" w:sz="4" w:space="0" w:color="D4D2D2"/>
              <w:left w:val="single" w:sz="4" w:space="0" w:color="D4D2D2"/>
              <w:bottom w:val="single" w:sz="4" w:space="0" w:color="D4D2D2"/>
              <w:right w:val="single" w:sz="4" w:space="0" w:color="D4D2D2"/>
            </w:tcBorders>
          </w:tcPr>
          <w:p w14:paraId="21C2A71A" w14:textId="77777777" w:rsidR="0065168B" w:rsidRPr="002B1A96" w:rsidRDefault="0065168B" w:rsidP="00FD36CC">
            <w:pPr>
              <w:pStyle w:val="SDSTableTextNormal"/>
              <w:rPr>
                <w:noProof w:val="0"/>
                <w:lang w:val="en-US"/>
              </w:rPr>
            </w:pPr>
            <w:r>
              <w:rPr>
                <w:noProof w:val="0"/>
                <w:lang w:val="en-US"/>
              </w:rPr>
              <w:t xml:space="preserve">Keep away from heat, hot surfaces, </w:t>
            </w:r>
            <w:proofErr w:type="spellStart"/>
            <w:r>
              <w:rPr>
                <w:noProof w:val="0"/>
                <w:lang w:val="en-US"/>
              </w:rPr>
              <w:t>sparks,open</w:t>
            </w:r>
            <w:proofErr w:type="spellEnd"/>
            <w:r>
              <w:rPr>
                <w:noProof w:val="0"/>
                <w:lang w:val="en-US"/>
              </w:rPr>
              <w:t xml:space="preserve"> flames and other ignition sources. No smoking</w:t>
            </w:r>
          </w:p>
        </w:tc>
      </w:tr>
      <w:tr w:rsidR="0065168B" w14:paraId="64664938"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3B00B734" w14:textId="77777777" w:rsidR="0065168B" w:rsidRPr="002B1A96" w:rsidRDefault="0065168B" w:rsidP="00FD36CC">
            <w:pPr>
              <w:pStyle w:val="SDSTableTextNormal"/>
              <w:rPr>
                <w:lang w:val="en-US"/>
              </w:rPr>
            </w:pPr>
            <w:r>
              <w:rPr>
                <w:lang w:val="en-US"/>
              </w:rPr>
              <w:t>P233</w:t>
            </w:r>
          </w:p>
        </w:tc>
        <w:tc>
          <w:tcPr>
            <w:tcW w:w="9412" w:type="dxa"/>
            <w:tcBorders>
              <w:top w:val="single" w:sz="4" w:space="0" w:color="D4D2D2"/>
              <w:left w:val="single" w:sz="4" w:space="0" w:color="D4D2D2"/>
              <w:bottom w:val="single" w:sz="4" w:space="0" w:color="D4D2D2"/>
              <w:right w:val="single" w:sz="4" w:space="0" w:color="D4D2D2"/>
            </w:tcBorders>
          </w:tcPr>
          <w:p w14:paraId="25811744" w14:textId="77777777" w:rsidR="0065168B" w:rsidRPr="002B1A96" w:rsidRDefault="0065168B" w:rsidP="00FD36CC">
            <w:pPr>
              <w:pStyle w:val="SDSTableTextNormal"/>
              <w:rPr>
                <w:lang w:val="en-US"/>
              </w:rPr>
            </w:pPr>
            <w:r>
              <w:rPr>
                <w:lang w:val="en-US"/>
              </w:rPr>
              <w:t>Keep container tightly closed</w:t>
            </w:r>
          </w:p>
        </w:tc>
      </w:tr>
      <w:tr w:rsidR="0065168B" w14:paraId="226462AC"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4313C80E" w14:textId="77777777" w:rsidR="0065168B" w:rsidRPr="002B1A96" w:rsidRDefault="0065168B" w:rsidP="00FD36CC">
            <w:pPr>
              <w:pStyle w:val="SDSTableTextNormal"/>
              <w:rPr>
                <w:noProof w:val="0"/>
                <w:lang w:val="en-US"/>
              </w:rPr>
            </w:pPr>
            <w:r>
              <w:rPr>
                <w:noProof w:val="0"/>
                <w:lang w:val="en-US"/>
              </w:rPr>
              <w:t>P243</w:t>
            </w:r>
          </w:p>
        </w:tc>
        <w:tc>
          <w:tcPr>
            <w:tcW w:w="9412" w:type="dxa"/>
            <w:tcBorders>
              <w:top w:val="single" w:sz="4" w:space="0" w:color="D4D2D2"/>
              <w:left w:val="single" w:sz="4" w:space="0" w:color="D4D2D2"/>
              <w:bottom w:val="single" w:sz="4" w:space="0" w:color="D4D2D2"/>
              <w:right w:val="single" w:sz="4" w:space="0" w:color="D4D2D2"/>
            </w:tcBorders>
          </w:tcPr>
          <w:p w14:paraId="68EE8B56" w14:textId="77777777" w:rsidR="0065168B" w:rsidRPr="002B1A96" w:rsidRDefault="0065168B" w:rsidP="00FD36CC">
            <w:pPr>
              <w:pStyle w:val="SDSTableTextNormal"/>
              <w:rPr>
                <w:noProof w:val="0"/>
                <w:lang w:val="en-US"/>
              </w:rPr>
            </w:pPr>
            <w:r>
              <w:rPr>
                <w:noProof w:val="0"/>
                <w:lang w:val="en-US"/>
              </w:rPr>
              <w:t>Take action to prevent static discharges</w:t>
            </w:r>
          </w:p>
        </w:tc>
      </w:tr>
      <w:tr w:rsidR="0065168B" w14:paraId="74E7286F"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002A20B4" w14:textId="77777777" w:rsidR="0065168B" w:rsidRPr="002B1A96" w:rsidRDefault="0065168B" w:rsidP="00FD36CC">
            <w:pPr>
              <w:pStyle w:val="SDSTableTextNormal"/>
              <w:rPr>
                <w:noProof w:val="0"/>
                <w:lang w:val="en-US"/>
              </w:rPr>
            </w:pPr>
            <w:r>
              <w:rPr>
                <w:noProof w:val="0"/>
                <w:lang w:val="en-US"/>
              </w:rPr>
              <w:t>P180</w:t>
            </w:r>
          </w:p>
        </w:tc>
        <w:tc>
          <w:tcPr>
            <w:tcW w:w="9412" w:type="dxa"/>
            <w:tcBorders>
              <w:top w:val="single" w:sz="4" w:space="0" w:color="D4D2D2"/>
              <w:left w:val="single" w:sz="4" w:space="0" w:color="D4D2D2"/>
              <w:bottom w:val="single" w:sz="4" w:space="0" w:color="D4D2D2"/>
              <w:right w:val="single" w:sz="4" w:space="0" w:color="D4D2D2"/>
            </w:tcBorders>
          </w:tcPr>
          <w:p w14:paraId="6B35400D" w14:textId="77777777" w:rsidR="0065168B" w:rsidRPr="002B1A96" w:rsidRDefault="0065168B" w:rsidP="00FD36CC">
            <w:pPr>
              <w:pStyle w:val="SDSTableTextNormal"/>
              <w:rPr>
                <w:noProof w:val="0"/>
                <w:lang w:val="en-US"/>
              </w:rPr>
            </w:pPr>
            <w:r>
              <w:rPr>
                <w:noProof w:val="0"/>
                <w:lang w:val="en-US"/>
              </w:rPr>
              <w:t>Wear eye protection, protective gloves</w:t>
            </w:r>
          </w:p>
        </w:tc>
      </w:tr>
      <w:tr w:rsidR="0065168B" w14:paraId="292E3A9D"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63072056" w14:textId="77777777" w:rsidR="0065168B" w:rsidRPr="00F63BB6" w:rsidRDefault="0065168B" w:rsidP="00FD36CC">
            <w:pPr>
              <w:pStyle w:val="SDSTableTextNormal"/>
              <w:rPr>
                <w:lang w:val="en-US"/>
              </w:rPr>
            </w:pPr>
            <w:r>
              <w:rPr>
                <w:lang w:val="en-US"/>
              </w:rPr>
              <w:t>P302 + P352</w:t>
            </w:r>
          </w:p>
        </w:tc>
        <w:tc>
          <w:tcPr>
            <w:tcW w:w="9412" w:type="dxa"/>
            <w:tcBorders>
              <w:top w:val="single" w:sz="4" w:space="0" w:color="D4D2D2"/>
              <w:left w:val="single" w:sz="4" w:space="0" w:color="D4D2D2"/>
              <w:bottom w:val="single" w:sz="4" w:space="0" w:color="D4D2D2"/>
              <w:right w:val="single" w:sz="4" w:space="0" w:color="D4D2D2"/>
            </w:tcBorders>
          </w:tcPr>
          <w:p w14:paraId="23706061" w14:textId="77777777" w:rsidR="0065168B" w:rsidRPr="00F63BB6" w:rsidRDefault="0065168B" w:rsidP="00FD36CC">
            <w:pPr>
              <w:pStyle w:val="SDSTableTextNormal"/>
              <w:rPr>
                <w:lang w:val="en-US"/>
              </w:rPr>
            </w:pPr>
            <w:r>
              <w:rPr>
                <w:lang w:val="en-US"/>
              </w:rPr>
              <w:t>IF ON SKIN: Wash with plenty of soap and water</w:t>
            </w:r>
          </w:p>
        </w:tc>
      </w:tr>
      <w:tr w:rsidR="0065168B" w14:paraId="0D48C415"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6D8B568D" w14:textId="77777777" w:rsidR="0065168B" w:rsidRPr="002B1A96" w:rsidRDefault="0065168B" w:rsidP="00FD36CC">
            <w:pPr>
              <w:pStyle w:val="SDSTableTextNormal"/>
              <w:rPr>
                <w:lang w:val="en-US"/>
              </w:rPr>
            </w:pPr>
            <w:r>
              <w:rPr>
                <w:lang w:val="en-US"/>
              </w:rPr>
              <w:t>P332 + P313</w:t>
            </w:r>
          </w:p>
        </w:tc>
        <w:tc>
          <w:tcPr>
            <w:tcW w:w="9412" w:type="dxa"/>
            <w:tcBorders>
              <w:top w:val="single" w:sz="4" w:space="0" w:color="D4D2D2"/>
              <w:left w:val="single" w:sz="4" w:space="0" w:color="D4D2D2"/>
              <w:bottom w:val="single" w:sz="4" w:space="0" w:color="D4D2D2"/>
              <w:right w:val="single" w:sz="4" w:space="0" w:color="D4D2D2"/>
            </w:tcBorders>
          </w:tcPr>
          <w:p w14:paraId="15843DEF" w14:textId="77777777" w:rsidR="0065168B" w:rsidRPr="002B1A96" w:rsidRDefault="0065168B" w:rsidP="00FD36CC">
            <w:pPr>
              <w:pStyle w:val="SDSTableTextNormal"/>
              <w:rPr>
                <w:lang w:val="en-US"/>
              </w:rPr>
            </w:pPr>
            <w:r>
              <w:rPr>
                <w:lang w:val="en-US"/>
              </w:rPr>
              <w:t>If skin irritation occurs: Get medical advice/attention</w:t>
            </w:r>
          </w:p>
        </w:tc>
      </w:tr>
      <w:tr w:rsidR="0065168B" w14:paraId="3D1303BF"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3B970D54" w14:textId="77777777" w:rsidR="0065168B" w:rsidRPr="002B1A96" w:rsidRDefault="0065168B" w:rsidP="00FD36CC">
            <w:pPr>
              <w:pStyle w:val="SDSTableTextNormal"/>
              <w:rPr>
                <w:noProof w:val="0"/>
                <w:lang w:val="en-US"/>
              </w:rPr>
            </w:pPr>
            <w:r>
              <w:rPr>
                <w:noProof w:val="0"/>
                <w:lang w:val="en-US"/>
              </w:rPr>
              <w:t>P305 + P351 + P338</w:t>
            </w:r>
          </w:p>
        </w:tc>
        <w:tc>
          <w:tcPr>
            <w:tcW w:w="9412" w:type="dxa"/>
            <w:tcBorders>
              <w:top w:val="single" w:sz="4" w:space="0" w:color="D4D2D2"/>
              <w:left w:val="single" w:sz="4" w:space="0" w:color="D4D2D2"/>
              <w:bottom w:val="single" w:sz="4" w:space="0" w:color="D4D2D2"/>
              <w:right w:val="single" w:sz="4" w:space="0" w:color="D4D2D2"/>
            </w:tcBorders>
          </w:tcPr>
          <w:p w14:paraId="2CE73618" w14:textId="77777777" w:rsidR="0065168B" w:rsidRPr="002B1A96" w:rsidRDefault="0065168B" w:rsidP="00FD36CC">
            <w:pPr>
              <w:pStyle w:val="SDSTableTextNormal"/>
              <w:rPr>
                <w:noProof w:val="0"/>
                <w:lang w:val="en-US"/>
              </w:rPr>
            </w:pPr>
            <w:r>
              <w:rPr>
                <w:noProof w:val="0"/>
                <w:lang w:val="en-US"/>
              </w:rPr>
              <w:t>IF IN EYES: Rinse cautiously with water for several minutes. Remove contact lenses, if present and easy to do. Continue rinsing</w:t>
            </w:r>
          </w:p>
        </w:tc>
      </w:tr>
      <w:tr w:rsidR="0065168B" w14:paraId="125FB3B9"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1D8385BD" w14:textId="77777777" w:rsidR="0065168B" w:rsidRPr="002B1A96" w:rsidRDefault="0065168B" w:rsidP="00FD36CC">
            <w:pPr>
              <w:pStyle w:val="SDSTableTextNormal"/>
              <w:rPr>
                <w:noProof w:val="0"/>
                <w:lang w:val="en-US"/>
              </w:rPr>
            </w:pPr>
            <w:r>
              <w:rPr>
                <w:noProof w:val="0"/>
                <w:lang w:val="en-US"/>
              </w:rPr>
              <w:lastRenderedPageBreak/>
              <w:t>P310</w:t>
            </w:r>
          </w:p>
        </w:tc>
        <w:tc>
          <w:tcPr>
            <w:tcW w:w="9412" w:type="dxa"/>
            <w:tcBorders>
              <w:top w:val="single" w:sz="4" w:space="0" w:color="D4D2D2"/>
              <w:left w:val="single" w:sz="4" w:space="0" w:color="D4D2D2"/>
              <w:bottom w:val="single" w:sz="4" w:space="0" w:color="D4D2D2"/>
              <w:right w:val="single" w:sz="4" w:space="0" w:color="D4D2D2"/>
            </w:tcBorders>
          </w:tcPr>
          <w:p w14:paraId="59AE64D9" w14:textId="77777777" w:rsidR="0065168B" w:rsidRPr="002B1A96" w:rsidRDefault="0065168B" w:rsidP="00FD36CC">
            <w:pPr>
              <w:pStyle w:val="SDSTableTextNormal"/>
              <w:rPr>
                <w:noProof w:val="0"/>
                <w:lang w:val="en-US"/>
              </w:rPr>
            </w:pPr>
            <w:r>
              <w:rPr>
                <w:noProof w:val="0"/>
                <w:lang w:val="en-US"/>
              </w:rPr>
              <w:t>Immediately call a POSION CENTRE or doctor/physician</w:t>
            </w:r>
          </w:p>
        </w:tc>
      </w:tr>
      <w:tr w:rsidR="0065168B" w14:paraId="77927BDF"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7C7E8058" w14:textId="77777777" w:rsidR="0065168B" w:rsidRDefault="0065168B" w:rsidP="00FD36CC">
            <w:pPr>
              <w:pStyle w:val="SDSTableTextNormal"/>
              <w:rPr>
                <w:noProof w:val="0"/>
                <w:lang w:val="en-US"/>
              </w:rPr>
            </w:pPr>
            <w:r>
              <w:rPr>
                <w:noProof w:val="0"/>
                <w:lang w:val="en-US"/>
              </w:rPr>
              <w:t>P370 + P378</w:t>
            </w:r>
          </w:p>
        </w:tc>
        <w:tc>
          <w:tcPr>
            <w:tcW w:w="9412" w:type="dxa"/>
            <w:tcBorders>
              <w:top w:val="single" w:sz="4" w:space="0" w:color="D4D2D2"/>
              <w:left w:val="single" w:sz="4" w:space="0" w:color="D4D2D2"/>
              <w:bottom w:val="single" w:sz="4" w:space="0" w:color="D4D2D2"/>
              <w:right w:val="single" w:sz="4" w:space="0" w:color="D4D2D2"/>
            </w:tcBorders>
          </w:tcPr>
          <w:p w14:paraId="1C0E9C64" w14:textId="77777777" w:rsidR="0065168B" w:rsidRPr="002B1A96" w:rsidRDefault="0065168B" w:rsidP="00FD36CC">
            <w:pPr>
              <w:pStyle w:val="SDSTableTextNormal"/>
              <w:rPr>
                <w:noProof w:val="0"/>
                <w:lang w:val="en-US"/>
              </w:rPr>
            </w:pPr>
            <w:r>
              <w:rPr>
                <w:noProof w:val="0"/>
                <w:lang w:val="en-US"/>
              </w:rPr>
              <w:t>In case of fire: Use CO2, dry chemical, or foam to extinguish</w:t>
            </w:r>
          </w:p>
        </w:tc>
      </w:tr>
      <w:tr w:rsidR="0065168B" w14:paraId="5A27CD26"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49A70828" w14:textId="77777777" w:rsidR="0065168B" w:rsidRDefault="0065168B" w:rsidP="00FD36CC">
            <w:pPr>
              <w:pStyle w:val="SDSTableTextNormal"/>
              <w:rPr>
                <w:noProof w:val="0"/>
                <w:lang w:val="en-US"/>
              </w:rPr>
            </w:pPr>
            <w:r>
              <w:rPr>
                <w:noProof w:val="0"/>
                <w:lang w:val="en-US"/>
              </w:rPr>
              <w:t>P403 + P235</w:t>
            </w:r>
          </w:p>
        </w:tc>
        <w:tc>
          <w:tcPr>
            <w:tcW w:w="9412" w:type="dxa"/>
            <w:tcBorders>
              <w:top w:val="single" w:sz="4" w:space="0" w:color="D4D2D2"/>
              <w:left w:val="single" w:sz="4" w:space="0" w:color="D4D2D2"/>
              <w:bottom w:val="single" w:sz="4" w:space="0" w:color="D4D2D2"/>
              <w:right w:val="single" w:sz="4" w:space="0" w:color="D4D2D2"/>
            </w:tcBorders>
          </w:tcPr>
          <w:p w14:paraId="27F0C0F9" w14:textId="77777777" w:rsidR="0065168B" w:rsidRPr="002B1A96" w:rsidRDefault="0065168B" w:rsidP="00FD36CC">
            <w:pPr>
              <w:pStyle w:val="SDSTableTextNormal"/>
              <w:rPr>
                <w:noProof w:val="0"/>
                <w:lang w:val="en-US"/>
              </w:rPr>
            </w:pPr>
            <w:r>
              <w:rPr>
                <w:noProof w:val="0"/>
                <w:lang w:val="en-US"/>
              </w:rPr>
              <w:t>Store in a well-</w:t>
            </w:r>
            <w:proofErr w:type="spellStart"/>
            <w:r>
              <w:rPr>
                <w:noProof w:val="0"/>
                <w:lang w:val="en-US"/>
              </w:rPr>
              <w:t>ventiliated</w:t>
            </w:r>
            <w:proofErr w:type="spellEnd"/>
            <w:r>
              <w:rPr>
                <w:noProof w:val="0"/>
                <w:lang w:val="en-US"/>
              </w:rPr>
              <w:t xml:space="preserve"> place. Keep cool.</w:t>
            </w:r>
          </w:p>
        </w:tc>
      </w:tr>
      <w:tr w:rsidR="0065168B" w14:paraId="71AE5035" w14:textId="77777777" w:rsidTr="00FD36CC">
        <w:tc>
          <w:tcPr>
            <w:tcW w:w="1417" w:type="dxa"/>
            <w:tcBorders>
              <w:top w:val="single" w:sz="4" w:space="0" w:color="D4D2D2"/>
              <w:left w:val="single" w:sz="4" w:space="0" w:color="D4D2D2"/>
              <w:bottom w:val="single" w:sz="4" w:space="0" w:color="D4D2D2"/>
              <w:right w:val="single" w:sz="4" w:space="0" w:color="D4D2D2"/>
            </w:tcBorders>
          </w:tcPr>
          <w:p w14:paraId="43F60997" w14:textId="77777777" w:rsidR="0065168B" w:rsidRDefault="0065168B" w:rsidP="00FD36CC">
            <w:pPr>
              <w:pStyle w:val="SDSTableTextNormal"/>
              <w:rPr>
                <w:noProof w:val="0"/>
                <w:lang w:val="en-US"/>
              </w:rPr>
            </w:pPr>
            <w:r>
              <w:rPr>
                <w:noProof w:val="0"/>
                <w:lang w:val="en-US"/>
              </w:rPr>
              <w:t>P501</w:t>
            </w:r>
          </w:p>
        </w:tc>
        <w:tc>
          <w:tcPr>
            <w:tcW w:w="9412" w:type="dxa"/>
            <w:tcBorders>
              <w:top w:val="single" w:sz="4" w:space="0" w:color="D4D2D2"/>
              <w:left w:val="single" w:sz="4" w:space="0" w:color="D4D2D2"/>
              <w:bottom w:val="single" w:sz="4" w:space="0" w:color="D4D2D2"/>
              <w:right w:val="single" w:sz="4" w:space="0" w:color="D4D2D2"/>
            </w:tcBorders>
          </w:tcPr>
          <w:p w14:paraId="50DAB714" w14:textId="77777777" w:rsidR="0065168B" w:rsidRPr="002B1A96" w:rsidRDefault="0065168B" w:rsidP="00FD36CC">
            <w:pPr>
              <w:pStyle w:val="SDSTableTextNormal"/>
              <w:rPr>
                <w:noProof w:val="0"/>
                <w:lang w:val="en-US"/>
              </w:rPr>
            </w:pPr>
            <w:r>
              <w:rPr>
                <w:noProof w:val="0"/>
                <w:lang w:val="en-US"/>
              </w:rPr>
              <w:t>Dispose of content and container to hazardous or special waste collection point, in accordance with local, regional. National and/or international regulation.</w:t>
            </w:r>
          </w:p>
        </w:tc>
      </w:tr>
    </w:tbl>
    <w:p w14:paraId="69924970" w14:textId="77777777" w:rsidR="0065168B" w:rsidRDefault="0065168B"/>
    <w:p w14:paraId="3B5FC1BE" w14:textId="77777777" w:rsidR="0065168B" w:rsidRDefault="0065168B"/>
    <w:tbl>
      <w:tblPr>
        <w:tblStyle w:val="SDSTableWithBorders"/>
        <w:tblW w:w="10829" w:type="dxa"/>
        <w:tblLayout w:type="fixed"/>
        <w:tblLook w:val="04A0" w:firstRow="1" w:lastRow="0" w:firstColumn="1" w:lastColumn="0" w:noHBand="0" w:noVBand="1"/>
      </w:tblPr>
      <w:tblGrid>
        <w:gridCol w:w="1417"/>
        <w:gridCol w:w="9412"/>
      </w:tblGrid>
      <w:tr w:rsidR="007A7456" w14:paraId="7A247521" w14:textId="77777777" w:rsidTr="00191032">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1A3EE6AF" w14:textId="1E8D0ED3" w:rsidR="00E335D2" w:rsidRPr="00C1551C" w:rsidRDefault="00056793" w:rsidP="00E335D2">
            <w:pPr>
              <w:pStyle w:val="SDSTableTextBold"/>
              <w:rPr>
                <w:noProof w:val="0"/>
                <w:lang w:val="en-US"/>
              </w:rPr>
            </w:pPr>
            <w:r w:rsidRPr="00056793">
              <w:rPr>
                <w:sz w:val="18"/>
                <w:szCs w:val="14"/>
                <w:lang w:val="en-US"/>
              </w:rPr>
              <w:t>16.</w:t>
            </w:r>
            <w:r w:rsidR="00F5685F">
              <w:rPr>
                <w:sz w:val="18"/>
                <w:szCs w:val="14"/>
                <w:lang w:val="en-US"/>
              </w:rPr>
              <w:t>3</w:t>
            </w:r>
            <w:r w:rsidRPr="00056793">
              <w:rPr>
                <w:sz w:val="18"/>
                <w:szCs w:val="14"/>
                <w:lang w:val="en-US"/>
              </w:rPr>
              <w:t xml:space="preserve">. </w:t>
            </w:r>
            <w:r>
              <w:rPr>
                <w:sz w:val="18"/>
                <w:szCs w:val="14"/>
                <w:lang w:val="en-US"/>
              </w:rPr>
              <w:t>Abbreviations and acronyms</w:t>
            </w:r>
          </w:p>
        </w:tc>
      </w:tr>
      <w:tr w:rsidR="007A7456" w14:paraId="522BBD0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5A923AF" w14:textId="00747899" w:rsidR="0071288E" w:rsidRPr="00C1551C" w:rsidRDefault="00F2524B" w:rsidP="005A076F">
            <w:pPr>
              <w:pStyle w:val="SDSTableTextNormal"/>
              <w:rPr>
                <w:noProof w:val="0"/>
                <w:lang w:val="en-US"/>
              </w:rPr>
            </w:pPr>
            <w:r>
              <w:rPr>
                <w:lang w:val="en-US"/>
              </w:rPr>
              <w:t>ACGIH</w:t>
            </w:r>
          </w:p>
        </w:tc>
        <w:tc>
          <w:tcPr>
            <w:tcW w:w="9412" w:type="dxa"/>
            <w:tcBorders>
              <w:top w:val="single" w:sz="4" w:space="0" w:color="D4D2D2"/>
              <w:left w:val="single" w:sz="4" w:space="0" w:color="D4D2D2"/>
              <w:bottom w:val="single" w:sz="4" w:space="0" w:color="D4D2D2"/>
              <w:right w:val="single" w:sz="4" w:space="0" w:color="D4D2D2"/>
            </w:tcBorders>
          </w:tcPr>
          <w:p w14:paraId="64CAC671" w14:textId="4F8BEEC1" w:rsidR="0071288E" w:rsidRPr="00C1551C" w:rsidRDefault="000642D7" w:rsidP="005A076F">
            <w:pPr>
              <w:pStyle w:val="SDSTableTextNormal"/>
              <w:rPr>
                <w:noProof w:val="0"/>
                <w:lang w:val="en-US"/>
              </w:rPr>
            </w:pPr>
            <w:r w:rsidRPr="00C1551C">
              <w:rPr>
                <w:lang w:val="en-US"/>
              </w:rPr>
              <w:t>American Conference of Government Industrial Hygienists</w:t>
            </w:r>
          </w:p>
        </w:tc>
      </w:tr>
      <w:tr w:rsidR="007A7456" w14:paraId="522BBD0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814C524" w14:textId="77777777" w:rsidR="0071288E" w:rsidRPr="00C1551C" w:rsidRDefault="00F2524B" w:rsidP="005A076F">
            <w:pPr>
              <w:pStyle w:val="SDSTableTextNormal"/>
              <w:rPr>
                <w:noProof w:val="0"/>
                <w:lang w:val="en-US"/>
              </w:rPr>
            </w:pPr>
            <w:r>
              <w:rPr>
                <w:lang w:val="en-US"/>
              </w:rPr>
              <w:t>ADN</w:t>
            </w:r>
          </w:p>
        </w:tc>
        <w:tc>
          <w:tcPr>
            <w:tcW w:w="9412" w:type="dxa"/>
            <w:tcBorders>
              <w:top w:val="single" w:sz="4" w:space="0" w:color="D4D2D2"/>
              <w:left w:val="single" w:sz="4" w:space="0" w:color="D4D2D2"/>
              <w:bottom w:val="single" w:sz="4" w:space="0" w:color="D4D2D2"/>
              <w:right w:val="single" w:sz="4" w:space="0" w:color="D4D2D2"/>
            </w:tcBorders>
          </w:tcPr>
          <w:p w14:paraId="7FDBF740" w14:textId="77777777" w:rsidR="0071288E" w:rsidRPr="00C1551C" w:rsidRDefault="000642D7" w:rsidP="005A076F">
            <w:pPr>
              <w:pStyle w:val="SDSTableTextNormal"/>
              <w:rPr>
                <w:noProof w:val="0"/>
                <w:lang w:val="en-US"/>
              </w:rPr>
            </w:pPr>
            <w:r w:rsidRPr="00C1551C">
              <w:rPr>
                <w:lang w:val="en-US"/>
              </w:rPr>
              <w:t>European Agreement concerning the International Carriage of Dangerous Goods by Inland Waterways</w:t>
            </w:r>
          </w:p>
        </w:tc>
      </w:tr>
      <w:tr w:rsidR="007A7456" w14:paraId="522BBD0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4A95826" w14:textId="77777777" w:rsidR="0071288E" w:rsidRPr="00C1551C" w:rsidRDefault="00F2524B" w:rsidP="005A076F">
            <w:pPr>
              <w:pStyle w:val="SDSTableTextNormal"/>
              <w:rPr>
                <w:noProof w:val="0"/>
                <w:lang w:val="en-US"/>
              </w:rPr>
            </w:pPr>
            <w:r>
              <w:rPr>
                <w:lang w:val="en-US"/>
              </w:rPr>
              <w:t>ADR</w:t>
            </w:r>
          </w:p>
        </w:tc>
        <w:tc>
          <w:tcPr>
            <w:tcW w:w="9412" w:type="dxa"/>
            <w:tcBorders>
              <w:top w:val="single" w:sz="4" w:space="0" w:color="D4D2D2"/>
              <w:left w:val="single" w:sz="4" w:space="0" w:color="D4D2D2"/>
              <w:bottom w:val="single" w:sz="4" w:space="0" w:color="D4D2D2"/>
              <w:right w:val="single" w:sz="4" w:space="0" w:color="D4D2D2"/>
            </w:tcBorders>
          </w:tcPr>
          <w:p w14:paraId="5FA7740F" w14:textId="77777777" w:rsidR="0071288E" w:rsidRPr="00C1551C" w:rsidRDefault="000642D7" w:rsidP="005A076F">
            <w:pPr>
              <w:pStyle w:val="SDSTableTextNormal"/>
              <w:rPr>
                <w:noProof w:val="0"/>
                <w:lang w:val="en-US"/>
              </w:rPr>
            </w:pPr>
            <w:r w:rsidRPr="00C1551C">
              <w:rPr>
                <w:lang w:val="en-US"/>
              </w:rPr>
              <w:t>European Agreement concerning the International Carriage of Dangerous Goods by Road</w:t>
            </w:r>
          </w:p>
        </w:tc>
      </w:tr>
      <w:tr w:rsidR="007A7456" w14:paraId="522BBD0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61C3D84" w14:textId="77777777" w:rsidR="0071288E" w:rsidRPr="00C1551C" w:rsidRDefault="00F2524B" w:rsidP="005A076F">
            <w:pPr>
              <w:pStyle w:val="SDSTableTextNormal"/>
              <w:rPr>
                <w:noProof w:val="0"/>
                <w:lang w:val="en-US"/>
              </w:rPr>
            </w:pPr>
            <w:r>
              <w:rPr>
                <w:lang w:val="en-US"/>
              </w:rPr>
              <w:t>ATE</w:t>
            </w:r>
          </w:p>
        </w:tc>
        <w:tc>
          <w:tcPr>
            <w:tcW w:w="9412" w:type="dxa"/>
            <w:tcBorders>
              <w:top w:val="single" w:sz="4" w:space="0" w:color="D4D2D2"/>
              <w:left w:val="single" w:sz="4" w:space="0" w:color="D4D2D2"/>
              <w:bottom w:val="single" w:sz="4" w:space="0" w:color="D4D2D2"/>
              <w:right w:val="single" w:sz="4" w:space="0" w:color="D4D2D2"/>
            </w:tcBorders>
          </w:tcPr>
          <w:p w14:paraId="7470B12A" w14:textId="77777777" w:rsidR="0071288E" w:rsidRPr="00C1551C" w:rsidRDefault="00F2524B" w:rsidP="005A076F">
            <w:pPr>
              <w:pStyle w:val="SDSTableTextNormal"/>
              <w:rPr>
                <w:noProof w:val="0"/>
                <w:lang w:val="en-US"/>
              </w:rPr>
            </w:pPr>
            <w:r>
              <w:rPr>
                <w:lang w:val="en-US"/>
              </w:rPr>
              <w:t>Acute Toxicity Estimate</w:t>
            </w:r>
          </w:p>
        </w:tc>
      </w:tr>
      <w:tr w:rsidR="007A7456" w14:paraId="522BBD0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2498BA6" w14:textId="77777777" w:rsidR="0071288E" w:rsidRPr="00C1551C" w:rsidRDefault="00F2524B" w:rsidP="005A076F">
            <w:pPr>
              <w:pStyle w:val="SDSTableTextNormal"/>
              <w:rPr>
                <w:noProof w:val="0"/>
                <w:lang w:val="en-US"/>
              </w:rPr>
            </w:pPr>
            <w:r>
              <w:rPr>
                <w:lang w:val="en-US"/>
              </w:rPr>
              <w:t>BCF</w:t>
            </w:r>
          </w:p>
        </w:tc>
        <w:tc>
          <w:tcPr>
            <w:tcW w:w="9412" w:type="dxa"/>
            <w:tcBorders>
              <w:top w:val="single" w:sz="4" w:space="0" w:color="D4D2D2"/>
              <w:left w:val="single" w:sz="4" w:space="0" w:color="D4D2D2"/>
              <w:bottom w:val="single" w:sz="4" w:space="0" w:color="D4D2D2"/>
              <w:right w:val="single" w:sz="4" w:space="0" w:color="D4D2D2"/>
            </w:tcBorders>
          </w:tcPr>
          <w:p w14:paraId="7A7F2EA7" w14:textId="77777777" w:rsidR="0071288E" w:rsidRPr="00C1551C" w:rsidRDefault="00F2524B" w:rsidP="005A076F">
            <w:pPr>
              <w:pStyle w:val="SDSTableTextNormal"/>
              <w:rPr>
                <w:noProof w:val="0"/>
                <w:lang w:val="en-US"/>
              </w:rPr>
            </w:pPr>
            <w:r>
              <w:rPr>
                <w:lang w:val="en-US"/>
              </w:rPr>
              <w:t>Bioconcentration factor</w:t>
            </w:r>
          </w:p>
        </w:tc>
      </w:tr>
      <w:tr w:rsidR="007A7456" w14:paraId="522BBD0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C2DA437" w14:textId="77777777" w:rsidR="0071288E" w:rsidRPr="00C1551C" w:rsidRDefault="00F2524B" w:rsidP="005A076F">
            <w:pPr>
              <w:pStyle w:val="SDSTableTextNormal"/>
              <w:rPr>
                <w:noProof w:val="0"/>
                <w:lang w:val="en-US"/>
              </w:rPr>
            </w:pPr>
            <w:r>
              <w:rPr>
                <w:lang w:val="en-US"/>
              </w:rPr>
              <w:t>BLV</w:t>
            </w:r>
          </w:p>
        </w:tc>
        <w:tc>
          <w:tcPr>
            <w:tcW w:w="9412" w:type="dxa"/>
            <w:tcBorders>
              <w:top w:val="single" w:sz="4" w:space="0" w:color="D4D2D2"/>
              <w:left w:val="single" w:sz="4" w:space="0" w:color="D4D2D2"/>
              <w:bottom w:val="single" w:sz="4" w:space="0" w:color="D4D2D2"/>
              <w:right w:val="single" w:sz="4" w:space="0" w:color="D4D2D2"/>
            </w:tcBorders>
          </w:tcPr>
          <w:p w14:paraId="7E01D361" w14:textId="77777777" w:rsidR="0071288E" w:rsidRPr="00C1551C" w:rsidRDefault="00F2524B" w:rsidP="005A076F">
            <w:pPr>
              <w:pStyle w:val="SDSTableTextNormal"/>
              <w:rPr>
                <w:noProof w:val="0"/>
                <w:lang w:val="en-US"/>
              </w:rPr>
            </w:pPr>
            <w:r>
              <w:rPr>
                <w:lang w:val="en-US"/>
              </w:rPr>
              <w:t>Biological limit value</w:t>
            </w:r>
          </w:p>
        </w:tc>
      </w:tr>
      <w:tr w:rsidR="007A7456" w14:paraId="522BBD0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71724C1" w14:textId="77777777" w:rsidR="0071288E" w:rsidRPr="00C1551C" w:rsidRDefault="00F2524B" w:rsidP="005A076F">
            <w:pPr>
              <w:pStyle w:val="SDSTableTextNormal"/>
              <w:rPr>
                <w:noProof w:val="0"/>
                <w:lang w:val="en-US"/>
              </w:rPr>
            </w:pPr>
            <w:r>
              <w:rPr>
                <w:lang w:val="en-US"/>
              </w:rPr>
              <w:t>BOD</w:t>
            </w:r>
          </w:p>
        </w:tc>
        <w:tc>
          <w:tcPr>
            <w:tcW w:w="9412" w:type="dxa"/>
            <w:tcBorders>
              <w:top w:val="single" w:sz="4" w:space="0" w:color="D4D2D2"/>
              <w:left w:val="single" w:sz="4" w:space="0" w:color="D4D2D2"/>
              <w:bottom w:val="single" w:sz="4" w:space="0" w:color="D4D2D2"/>
              <w:right w:val="single" w:sz="4" w:space="0" w:color="D4D2D2"/>
            </w:tcBorders>
          </w:tcPr>
          <w:p w14:paraId="3DE9C4F9" w14:textId="77777777" w:rsidR="0071288E" w:rsidRPr="00C1551C" w:rsidRDefault="000642D7" w:rsidP="005A076F">
            <w:pPr>
              <w:pStyle w:val="SDSTableTextNormal"/>
              <w:rPr>
                <w:noProof w:val="0"/>
                <w:lang w:val="en-US"/>
              </w:rPr>
            </w:pPr>
            <w:r w:rsidRPr="00C1551C">
              <w:rPr>
                <w:lang w:val="en-US"/>
              </w:rPr>
              <w:t>Biochemical oxygen demand (BOD)</w:t>
            </w:r>
          </w:p>
        </w:tc>
      </w:tr>
      <w:tr w:rsidR="007A7456" w14:paraId="522BBD0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C365B86" w14:textId="77777777" w:rsidR="0071288E" w:rsidRPr="00C1551C" w:rsidRDefault="00F2524B" w:rsidP="005A076F">
            <w:pPr>
              <w:pStyle w:val="SDSTableTextNormal"/>
              <w:rPr>
                <w:noProof w:val="0"/>
                <w:lang w:val="en-US"/>
              </w:rPr>
            </w:pPr>
            <w:r>
              <w:rPr>
                <w:lang w:val="en-US"/>
              </w:rPr>
              <w:t>CAS-No.</w:t>
            </w:r>
          </w:p>
        </w:tc>
        <w:tc>
          <w:tcPr>
            <w:tcW w:w="9412" w:type="dxa"/>
            <w:tcBorders>
              <w:top w:val="single" w:sz="4" w:space="0" w:color="D4D2D2"/>
              <w:left w:val="single" w:sz="4" w:space="0" w:color="D4D2D2"/>
              <w:bottom w:val="single" w:sz="4" w:space="0" w:color="D4D2D2"/>
              <w:right w:val="single" w:sz="4" w:space="0" w:color="D4D2D2"/>
            </w:tcBorders>
          </w:tcPr>
          <w:p w14:paraId="5C620011" w14:textId="77777777" w:rsidR="0071288E" w:rsidRPr="00C1551C" w:rsidRDefault="000642D7" w:rsidP="005A076F">
            <w:pPr>
              <w:pStyle w:val="SDSTableTextNormal"/>
              <w:rPr>
                <w:noProof w:val="0"/>
                <w:lang w:val="en-US"/>
              </w:rPr>
            </w:pPr>
            <w:r w:rsidRPr="00C1551C">
              <w:rPr>
                <w:lang w:val="en-US"/>
              </w:rPr>
              <w:t>Chemical Abstract Service number</w:t>
            </w:r>
          </w:p>
        </w:tc>
      </w:tr>
      <w:tr w:rsidR="007A7456" w14:paraId="522BBD1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6A96498" w14:textId="77777777" w:rsidR="0071288E" w:rsidRPr="00C1551C" w:rsidRDefault="00F2524B" w:rsidP="005A076F">
            <w:pPr>
              <w:pStyle w:val="SDSTableTextNormal"/>
              <w:rPr>
                <w:noProof w:val="0"/>
                <w:lang w:val="en-US"/>
              </w:rPr>
            </w:pPr>
            <w:r>
              <w:rPr>
                <w:lang w:val="en-US"/>
              </w:rPr>
              <w:t>CLP</w:t>
            </w:r>
          </w:p>
        </w:tc>
        <w:tc>
          <w:tcPr>
            <w:tcW w:w="9412" w:type="dxa"/>
            <w:tcBorders>
              <w:top w:val="single" w:sz="4" w:space="0" w:color="D4D2D2"/>
              <w:left w:val="single" w:sz="4" w:space="0" w:color="D4D2D2"/>
              <w:bottom w:val="single" w:sz="4" w:space="0" w:color="D4D2D2"/>
              <w:right w:val="single" w:sz="4" w:space="0" w:color="D4D2D2"/>
            </w:tcBorders>
          </w:tcPr>
          <w:p w14:paraId="1B84DB96" w14:textId="77777777" w:rsidR="0071288E" w:rsidRPr="00C1551C" w:rsidRDefault="000642D7" w:rsidP="005A076F">
            <w:pPr>
              <w:pStyle w:val="SDSTableTextNormal"/>
              <w:rPr>
                <w:noProof w:val="0"/>
                <w:lang w:val="en-US"/>
              </w:rPr>
            </w:pPr>
            <w:r w:rsidRPr="00C1551C">
              <w:rPr>
                <w:lang w:val="en-US"/>
              </w:rPr>
              <w:t>Classification Labelling Packaging Regulation; Regulation (EC) No 1272/2008</w:t>
            </w:r>
          </w:p>
        </w:tc>
      </w:tr>
      <w:tr w:rsidR="007A7456" w14:paraId="522BBD1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2E8BE17" w14:textId="77777777" w:rsidR="0071288E" w:rsidRPr="00C1551C" w:rsidRDefault="00F2524B" w:rsidP="005A076F">
            <w:pPr>
              <w:pStyle w:val="SDSTableTextNormal"/>
              <w:rPr>
                <w:noProof w:val="0"/>
                <w:lang w:val="en-US"/>
              </w:rPr>
            </w:pPr>
            <w:r>
              <w:rPr>
                <w:lang w:val="en-US"/>
              </w:rPr>
              <w:t>COD</w:t>
            </w:r>
          </w:p>
        </w:tc>
        <w:tc>
          <w:tcPr>
            <w:tcW w:w="9412" w:type="dxa"/>
            <w:tcBorders>
              <w:top w:val="single" w:sz="4" w:space="0" w:color="D4D2D2"/>
              <w:left w:val="single" w:sz="4" w:space="0" w:color="D4D2D2"/>
              <w:bottom w:val="single" w:sz="4" w:space="0" w:color="D4D2D2"/>
              <w:right w:val="single" w:sz="4" w:space="0" w:color="D4D2D2"/>
            </w:tcBorders>
          </w:tcPr>
          <w:p w14:paraId="45D165D3" w14:textId="77777777" w:rsidR="0071288E" w:rsidRPr="00C1551C" w:rsidRDefault="000642D7" w:rsidP="005A076F">
            <w:pPr>
              <w:pStyle w:val="SDSTableTextNormal"/>
              <w:rPr>
                <w:noProof w:val="0"/>
                <w:lang w:val="en-US"/>
              </w:rPr>
            </w:pPr>
            <w:r w:rsidRPr="00C1551C">
              <w:rPr>
                <w:lang w:val="en-US"/>
              </w:rPr>
              <w:t>Chemical oxygen demand (COD)</w:t>
            </w:r>
          </w:p>
        </w:tc>
      </w:tr>
      <w:tr w:rsidR="007A7456" w14:paraId="522BBD1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D3C37F5" w14:textId="77777777" w:rsidR="0071288E" w:rsidRPr="00C1551C" w:rsidRDefault="00F2524B" w:rsidP="005A076F">
            <w:pPr>
              <w:pStyle w:val="SDSTableTextNormal"/>
              <w:rPr>
                <w:noProof w:val="0"/>
                <w:lang w:val="en-US"/>
              </w:rPr>
            </w:pPr>
            <w:r>
              <w:rPr>
                <w:lang w:val="en-US"/>
              </w:rPr>
              <w:t>CSA</w:t>
            </w:r>
          </w:p>
        </w:tc>
        <w:tc>
          <w:tcPr>
            <w:tcW w:w="9412" w:type="dxa"/>
            <w:tcBorders>
              <w:top w:val="single" w:sz="4" w:space="0" w:color="D4D2D2"/>
              <w:left w:val="single" w:sz="4" w:space="0" w:color="D4D2D2"/>
              <w:bottom w:val="single" w:sz="4" w:space="0" w:color="D4D2D2"/>
              <w:right w:val="single" w:sz="4" w:space="0" w:color="D4D2D2"/>
            </w:tcBorders>
          </w:tcPr>
          <w:p w14:paraId="5A3B5F7C" w14:textId="77777777" w:rsidR="0071288E" w:rsidRPr="00C1551C" w:rsidRDefault="00F2524B" w:rsidP="005A076F">
            <w:pPr>
              <w:pStyle w:val="SDSTableTextNormal"/>
              <w:rPr>
                <w:noProof w:val="0"/>
                <w:lang w:val="en-US"/>
              </w:rPr>
            </w:pPr>
            <w:r>
              <w:rPr>
                <w:lang w:val="en-US"/>
              </w:rPr>
              <w:t>Chemical safety assessment</w:t>
            </w:r>
          </w:p>
        </w:tc>
      </w:tr>
      <w:tr w:rsidR="007A7456" w14:paraId="522BBD1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2CAFBB4" w14:textId="77777777" w:rsidR="0071288E" w:rsidRPr="00C1551C" w:rsidRDefault="00F2524B" w:rsidP="005A076F">
            <w:pPr>
              <w:pStyle w:val="SDSTableTextNormal"/>
              <w:rPr>
                <w:noProof w:val="0"/>
                <w:lang w:val="en-US"/>
              </w:rPr>
            </w:pPr>
            <w:r>
              <w:rPr>
                <w:lang w:val="en-US"/>
              </w:rPr>
              <w:t>DMEL</w:t>
            </w:r>
          </w:p>
        </w:tc>
        <w:tc>
          <w:tcPr>
            <w:tcW w:w="9412" w:type="dxa"/>
            <w:tcBorders>
              <w:top w:val="single" w:sz="4" w:space="0" w:color="D4D2D2"/>
              <w:left w:val="single" w:sz="4" w:space="0" w:color="D4D2D2"/>
              <w:bottom w:val="single" w:sz="4" w:space="0" w:color="D4D2D2"/>
              <w:right w:val="single" w:sz="4" w:space="0" w:color="D4D2D2"/>
            </w:tcBorders>
          </w:tcPr>
          <w:p w14:paraId="3026F232" w14:textId="77777777" w:rsidR="0071288E" w:rsidRPr="00C1551C" w:rsidRDefault="000642D7" w:rsidP="005A076F">
            <w:pPr>
              <w:pStyle w:val="SDSTableTextNormal"/>
              <w:rPr>
                <w:noProof w:val="0"/>
                <w:lang w:val="en-US"/>
              </w:rPr>
            </w:pPr>
            <w:r w:rsidRPr="00C1551C">
              <w:rPr>
                <w:lang w:val="en-US"/>
              </w:rPr>
              <w:t>Derived Minimal Effect level</w:t>
            </w:r>
          </w:p>
        </w:tc>
      </w:tr>
      <w:tr w:rsidR="007A7456" w14:paraId="522BBD1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1263EC8" w14:textId="77777777" w:rsidR="0071288E" w:rsidRPr="00C1551C" w:rsidRDefault="00F2524B" w:rsidP="005A076F">
            <w:pPr>
              <w:pStyle w:val="SDSTableTextNormal"/>
              <w:rPr>
                <w:noProof w:val="0"/>
                <w:lang w:val="en-US"/>
              </w:rPr>
            </w:pPr>
            <w:r>
              <w:rPr>
                <w:lang w:val="en-US"/>
              </w:rPr>
              <w:t>DNEL</w:t>
            </w:r>
          </w:p>
        </w:tc>
        <w:tc>
          <w:tcPr>
            <w:tcW w:w="9412" w:type="dxa"/>
            <w:tcBorders>
              <w:top w:val="single" w:sz="4" w:space="0" w:color="D4D2D2"/>
              <w:left w:val="single" w:sz="4" w:space="0" w:color="D4D2D2"/>
              <w:bottom w:val="single" w:sz="4" w:space="0" w:color="D4D2D2"/>
              <w:right w:val="single" w:sz="4" w:space="0" w:color="D4D2D2"/>
            </w:tcBorders>
          </w:tcPr>
          <w:p w14:paraId="13435799" w14:textId="77777777" w:rsidR="0071288E" w:rsidRPr="00C1551C" w:rsidRDefault="00F2524B" w:rsidP="005A076F">
            <w:pPr>
              <w:pStyle w:val="SDSTableTextNormal"/>
              <w:rPr>
                <w:noProof w:val="0"/>
                <w:lang w:val="en-US"/>
              </w:rPr>
            </w:pPr>
            <w:r>
              <w:rPr>
                <w:lang w:val="en-US"/>
              </w:rPr>
              <w:t>Derived-No Effect Level</w:t>
            </w:r>
          </w:p>
        </w:tc>
      </w:tr>
      <w:tr w:rsidR="007A7456" w14:paraId="522BBD1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984535D" w14:textId="77777777" w:rsidR="0071288E" w:rsidRPr="00C1551C" w:rsidRDefault="00F2524B" w:rsidP="005A076F">
            <w:pPr>
              <w:pStyle w:val="SDSTableTextNormal"/>
              <w:rPr>
                <w:noProof w:val="0"/>
                <w:lang w:val="en-US"/>
              </w:rPr>
            </w:pPr>
            <w:r>
              <w:rPr>
                <w:lang w:val="en-US"/>
              </w:rPr>
              <w:t>EC-No.</w:t>
            </w:r>
          </w:p>
        </w:tc>
        <w:tc>
          <w:tcPr>
            <w:tcW w:w="9412" w:type="dxa"/>
            <w:tcBorders>
              <w:top w:val="single" w:sz="4" w:space="0" w:color="D4D2D2"/>
              <w:left w:val="single" w:sz="4" w:space="0" w:color="D4D2D2"/>
              <w:bottom w:val="single" w:sz="4" w:space="0" w:color="D4D2D2"/>
              <w:right w:val="single" w:sz="4" w:space="0" w:color="D4D2D2"/>
            </w:tcBorders>
          </w:tcPr>
          <w:p w14:paraId="047ED4E8" w14:textId="77777777" w:rsidR="0071288E" w:rsidRPr="00C1551C" w:rsidRDefault="00F2524B" w:rsidP="005A076F">
            <w:pPr>
              <w:pStyle w:val="SDSTableTextNormal"/>
              <w:rPr>
                <w:noProof w:val="0"/>
                <w:lang w:val="en-US"/>
              </w:rPr>
            </w:pPr>
            <w:r>
              <w:rPr>
                <w:lang w:val="en-US"/>
              </w:rPr>
              <w:t>European Community number</w:t>
            </w:r>
          </w:p>
        </w:tc>
      </w:tr>
      <w:tr w:rsidR="007A7456" w14:paraId="522BBD1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0BA6BA7" w14:textId="77777777" w:rsidR="0071288E" w:rsidRPr="00C1551C" w:rsidRDefault="00F2524B" w:rsidP="005A076F">
            <w:pPr>
              <w:pStyle w:val="SDSTableTextNormal"/>
              <w:rPr>
                <w:noProof w:val="0"/>
                <w:lang w:val="en-US"/>
              </w:rPr>
            </w:pPr>
            <w:r>
              <w:rPr>
                <w:lang w:val="en-US"/>
              </w:rPr>
              <w:t>EC50</w:t>
            </w:r>
          </w:p>
        </w:tc>
        <w:tc>
          <w:tcPr>
            <w:tcW w:w="9412" w:type="dxa"/>
            <w:tcBorders>
              <w:top w:val="single" w:sz="4" w:space="0" w:color="D4D2D2"/>
              <w:left w:val="single" w:sz="4" w:space="0" w:color="D4D2D2"/>
              <w:bottom w:val="single" w:sz="4" w:space="0" w:color="D4D2D2"/>
              <w:right w:val="single" w:sz="4" w:space="0" w:color="D4D2D2"/>
            </w:tcBorders>
          </w:tcPr>
          <w:p w14:paraId="5AC08EF4" w14:textId="77777777" w:rsidR="0071288E" w:rsidRPr="00C1551C" w:rsidRDefault="00F2524B" w:rsidP="005A076F">
            <w:pPr>
              <w:pStyle w:val="SDSTableTextNormal"/>
              <w:rPr>
                <w:noProof w:val="0"/>
                <w:lang w:val="en-US"/>
              </w:rPr>
            </w:pPr>
            <w:r>
              <w:rPr>
                <w:lang w:val="en-US"/>
              </w:rPr>
              <w:t>Median effective concentration</w:t>
            </w:r>
          </w:p>
        </w:tc>
      </w:tr>
      <w:tr w:rsidR="007A7456" w14:paraId="522BBD17"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83903B4" w14:textId="77777777" w:rsidR="0071288E" w:rsidRPr="00C1551C" w:rsidRDefault="00F2524B" w:rsidP="005A076F">
            <w:pPr>
              <w:pStyle w:val="SDSTableTextNormal"/>
              <w:rPr>
                <w:noProof w:val="0"/>
                <w:lang w:val="en-US"/>
              </w:rPr>
            </w:pPr>
            <w:r>
              <w:rPr>
                <w:lang w:val="en-US"/>
              </w:rPr>
              <w:t>ED</w:t>
            </w:r>
          </w:p>
        </w:tc>
        <w:tc>
          <w:tcPr>
            <w:tcW w:w="9412" w:type="dxa"/>
            <w:tcBorders>
              <w:top w:val="single" w:sz="4" w:space="0" w:color="D4D2D2"/>
              <w:left w:val="single" w:sz="4" w:space="0" w:color="D4D2D2"/>
              <w:bottom w:val="single" w:sz="4" w:space="0" w:color="D4D2D2"/>
              <w:right w:val="single" w:sz="4" w:space="0" w:color="D4D2D2"/>
            </w:tcBorders>
          </w:tcPr>
          <w:p w14:paraId="2E4FDACC" w14:textId="77777777" w:rsidR="0071288E" w:rsidRPr="00C1551C" w:rsidRDefault="00F2524B" w:rsidP="005A076F">
            <w:pPr>
              <w:pStyle w:val="SDSTableTextNormal"/>
              <w:rPr>
                <w:noProof w:val="0"/>
                <w:lang w:val="en-US"/>
              </w:rPr>
            </w:pPr>
            <w:r>
              <w:rPr>
                <w:lang w:val="en-US"/>
              </w:rPr>
              <w:t>Endocrine disruptor</w:t>
            </w:r>
          </w:p>
        </w:tc>
      </w:tr>
      <w:tr w:rsidR="007A7456" w14:paraId="522BBD1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88985BF" w14:textId="77777777" w:rsidR="0071288E" w:rsidRPr="00C1551C" w:rsidRDefault="00F2524B" w:rsidP="005A076F">
            <w:pPr>
              <w:pStyle w:val="SDSTableTextNormal"/>
              <w:rPr>
                <w:noProof w:val="0"/>
                <w:lang w:val="en-US"/>
              </w:rPr>
            </w:pPr>
            <w:r>
              <w:rPr>
                <w:lang w:val="en-US"/>
              </w:rPr>
              <w:t>EN</w:t>
            </w:r>
          </w:p>
        </w:tc>
        <w:tc>
          <w:tcPr>
            <w:tcW w:w="9412" w:type="dxa"/>
            <w:tcBorders>
              <w:top w:val="single" w:sz="4" w:space="0" w:color="D4D2D2"/>
              <w:left w:val="single" w:sz="4" w:space="0" w:color="D4D2D2"/>
              <w:bottom w:val="single" w:sz="4" w:space="0" w:color="D4D2D2"/>
              <w:right w:val="single" w:sz="4" w:space="0" w:color="D4D2D2"/>
            </w:tcBorders>
          </w:tcPr>
          <w:p w14:paraId="5EDCCEB8" w14:textId="77777777" w:rsidR="0071288E" w:rsidRPr="00C1551C" w:rsidRDefault="00F2524B" w:rsidP="005A076F">
            <w:pPr>
              <w:pStyle w:val="SDSTableTextNormal"/>
              <w:rPr>
                <w:noProof w:val="0"/>
                <w:lang w:val="en-US"/>
              </w:rPr>
            </w:pPr>
            <w:r>
              <w:rPr>
                <w:lang w:val="en-US"/>
              </w:rPr>
              <w:t>European Standard</w:t>
            </w:r>
          </w:p>
        </w:tc>
      </w:tr>
      <w:tr w:rsidR="007A7456" w14:paraId="522BBD1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7F35CFB" w14:textId="77777777" w:rsidR="0071288E" w:rsidRPr="00C1551C" w:rsidRDefault="00F2524B" w:rsidP="005A076F">
            <w:pPr>
              <w:pStyle w:val="SDSTableTextNormal"/>
              <w:rPr>
                <w:noProof w:val="0"/>
                <w:lang w:val="en-US"/>
              </w:rPr>
            </w:pPr>
            <w:r>
              <w:rPr>
                <w:lang w:val="en-US"/>
              </w:rPr>
              <w:t>EWC</w:t>
            </w:r>
          </w:p>
        </w:tc>
        <w:tc>
          <w:tcPr>
            <w:tcW w:w="9412" w:type="dxa"/>
            <w:tcBorders>
              <w:top w:val="single" w:sz="4" w:space="0" w:color="D4D2D2"/>
              <w:left w:val="single" w:sz="4" w:space="0" w:color="D4D2D2"/>
              <w:bottom w:val="single" w:sz="4" w:space="0" w:color="D4D2D2"/>
              <w:right w:val="single" w:sz="4" w:space="0" w:color="D4D2D2"/>
            </w:tcBorders>
          </w:tcPr>
          <w:p w14:paraId="2E42F7DB" w14:textId="77777777" w:rsidR="0071288E" w:rsidRPr="00C1551C" w:rsidRDefault="00F2524B" w:rsidP="005A076F">
            <w:pPr>
              <w:pStyle w:val="SDSTableTextNormal"/>
              <w:rPr>
                <w:noProof w:val="0"/>
                <w:lang w:val="en-US"/>
              </w:rPr>
            </w:pPr>
            <w:r>
              <w:rPr>
                <w:lang w:val="en-US"/>
              </w:rPr>
              <w:t>European waste catalogue</w:t>
            </w:r>
          </w:p>
        </w:tc>
      </w:tr>
      <w:tr w:rsidR="007A7456" w14:paraId="522BBD1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A2B4AE6" w14:textId="77777777" w:rsidR="0071288E" w:rsidRPr="00C1551C" w:rsidRDefault="00F2524B" w:rsidP="005A076F">
            <w:pPr>
              <w:pStyle w:val="SDSTableTextNormal"/>
              <w:rPr>
                <w:noProof w:val="0"/>
                <w:lang w:val="en-US"/>
              </w:rPr>
            </w:pPr>
            <w:r>
              <w:rPr>
                <w:lang w:val="en-US"/>
              </w:rPr>
              <w:t>IARC</w:t>
            </w:r>
          </w:p>
        </w:tc>
        <w:tc>
          <w:tcPr>
            <w:tcW w:w="9412" w:type="dxa"/>
            <w:tcBorders>
              <w:top w:val="single" w:sz="4" w:space="0" w:color="D4D2D2"/>
              <w:left w:val="single" w:sz="4" w:space="0" w:color="D4D2D2"/>
              <w:bottom w:val="single" w:sz="4" w:space="0" w:color="D4D2D2"/>
              <w:right w:val="single" w:sz="4" w:space="0" w:color="D4D2D2"/>
            </w:tcBorders>
          </w:tcPr>
          <w:p w14:paraId="49E53830" w14:textId="77777777" w:rsidR="0071288E" w:rsidRPr="00C1551C" w:rsidRDefault="000642D7" w:rsidP="005A076F">
            <w:pPr>
              <w:pStyle w:val="SDSTableTextNormal"/>
              <w:rPr>
                <w:noProof w:val="0"/>
                <w:lang w:val="en-US"/>
              </w:rPr>
            </w:pPr>
            <w:r w:rsidRPr="00C1551C">
              <w:rPr>
                <w:lang w:val="en-US"/>
              </w:rPr>
              <w:t>International Agency for Research on Cancer</w:t>
            </w:r>
          </w:p>
        </w:tc>
      </w:tr>
      <w:tr w:rsidR="007A7456" w14:paraId="522BBD1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9A97315" w14:textId="77777777" w:rsidR="0071288E" w:rsidRPr="00C1551C" w:rsidRDefault="00F2524B" w:rsidP="005A076F">
            <w:pPr>
              <w:pStyle w:val="SDSTableTextNormal"/>
              <w:rPr>
                <w:noProof w:val="0"/>
                <w:lang w:val="en-US"/>
              </w:rPr>
            </w:pPr>
            <w:r>
              <w:rPr>
                <w:lang w:val="en-US"/>
              </w:rPr>
              <w:t>IATA</w:t>
            </w:r>
          </w:p>
        </w:tc>
        <w:tc>
          <w:tcPr>
            <w:tcW w:w="9412" w:type="dxa"/>
            <w:tcBorders>
              <w:top w:val="single" w:sz="4" w:space="0" w:color="D4D2D2"/>
              <w:left w:val="single" w:sz="4" w:space="0" w:color="D4D2D2"/>
              <w:bottom w:val="single" w:sz="4" w:space="0" w:color="D4D2D2"/>
              <w:right w:val="single" w:sz="4" w:space="0" w:color="D4D2D2"/>
            </w:tcBorders>
          </w:tcPr>
          <w:p w14:paraId="74B0F12D" w14:textId="77777777" w:rsidR="0071288E" w:rsidRPr="00C1551C" w:rsidRDefault="000642D7" w:rsidP="005A076F">
            <w:pPr>
              <w:pStyle w:val="SDSTableTextNormal"/>
              <w:rPr>
                <w:noProof w:val="0"/>
                <w:lang w:val="en-US"/>
              </w:rPr>
            </w:pPr>
            <w:r w:rsidRPr="00C1551C">
              <w:rPr>
                <w:lang w:val="en-US"/>
              </w:rPr>
              <w:t>International Air Transport Association</w:t>
            </w:r>
          </w:p>
        </w:tc>
      </w:tr>
      <w:tr w:rsidR="007A7456" w14:paraId="522BBD1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32131A0" w14:textId="77777777" w:rsidR="0071288E" w:rsidRPr="00C1551C" w:rsidRDefault="00F2524B" w:rsidP="005A076F">
            <w:pPr>
              <w:pStyle w:val="SDSTableTextNormal"/>
              <w:rPr>
                <w:noProof w:val="0"/>
                <w:lang w:val="en-US"/>
              </w:rPr>
            </w:pPr>
            <w:r>
              <w:rPr>
                <w:lang w:val="en-US"/>
              </w:rPr>
              <w:t>IMDG</w:t>
            </w:r>
          </w:p>
        </w:tc>
        <w:tc>
          <w:tcPr>
            <w:tcW w:w="9412" w:type="dxa"/>
            <w:tcBorders>
              <w:top w:val="single" w:sz="4" w:space="0" w:color="D4D2D2"/>
              <w:left w:val="single" w:sz="4" w:space="0" w:color="D4D2D2"/>
              <w:bottom w:val="single" w:sz="4" w:space="0" w:color="D4D2D2"/>
              <w:right w:val="single" w:sz="4" w:space="0" w:color="D4D2D2"/>
            </w:tcBorders>
          </w:tcPr>
          <w:p w14:paraId="6B799EB7" w14:textId="77777777" w:rsidR="0071288E" w:rsidRPr="00C1551C" w:rsidRDefault="000642D7" w:rsidP="005A076F">
            <w:pPr>
              <w:pStyle w:val="SDSTableTextNormal"/>
              <w:rPr>
                <w:noProof w:val="0"/>
                <w:lang w:val="en-US"/>
              </w:rPr>
            </w:pPr>
            <w:r w:rsidRPr="00C1551C">
              <w:rPr>
                <w:lang w:val="en-US"/>
              </w:rPr>
              <w:t>International Maritime Dangerous Goods</w:t>
            </w:r>
          </w:p>
        </w:tc>
      </w:tr>
      <w:tr w:rsidR="007A7456" w14:paraId="522BBD1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3CAB948" w14:textId="77777777" w:rsidR="0071288E" w:rsidRPr="00C1551C" w:rsidRDefault="00F2524B" w:rsidP="005A076F">
            <w:pPr>
              <w:pStyle w:val="SDSTableTextNormal"/>
              <w:rPr>
                <w:noProof w:val="0"/>
                <w:lang w:val="en-US"/>
              </w:rPr>
            </w:pPr>
            <w:r>
              <w:rPr>
                <w:lang w:val="en-US"/>
              </w:rPr>
              <w:t>LC50</w:t>
            </w:r>
          </w:p>
        </w:tc>
        <w:tc>
          <w:tcPr>
            <w:tcW w:w="9412" w:type="dxa"/>
            <w:tcBorders>
              <w:top w:val="single" w:sz="4" w:space="0" w:color="D4D2D2"/>
              <w:left w:val="single" w:sz="4" w:space="0" w:color="D4D2D2"/>
              <w:bottom w:val="single" w:sz="4" w:space="0" w:color="D4D2D2"/>
              <w:right w:val="single" w:sz="4" w:space="0" w:color="D4D2D2"/>
            </w:tcBorders>
          </w:tcPr>
          <w:p w14:paraId="0332E117" w14:textId="77777777" w:rsidR="0071288E" w:rsidRPr="00C1551C" w:rsidRDefault="00F2524B" w:rsidP="005A076F">
            <w:pPr>
              <w:pStyle w:val="SDSTableTextNormal"/>
              <w:rPr>
                <w:noProof w:val="0"/>
                <w:lang w:val="en-US"/>
              </w:rPr>
            </w:pPr>
            <w:r>
              <w:rPr>
                <w:lang w:val="en-US"/>
              </w:rPr>
              <w:t>Median lethal concentration</w:t>
            </w:r>
          </w:p>
        </w:tc>
      </w:tr>
      <w:tr w:rsidR="007A7456" w14:paraId="522BBD1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1F1F257" w14:textId="77777777" w:rsidR="0071288E" w:rsidRPr="00C1551C" w:rsidRDefault="00F2524B" w:rsidP="005A076F">
            <w:pPr>
              <w:pStyle w:val="SDSTableTextNormal"/>
              <w:rPr>
                <w:noProof w:val="0"/>
                <w:lang w:val="en-US"/>
              </w:rPr>
            </w:pPr>
            <w:r>
              <w:rPr>
                <w:lang w:val="en-US"/>
              </w:rPr>
              <w:t>LD50</w:t>
            </w:r>
          </w:p>
        </w:tc>
        <w:tc>
          <w:tcPr>
            <w:tcW w:w="9412" w:type="dxa"/>
            <w:tcBorders>
              <w:top w:val="single" w:sz="4" w:space="0" w:color="D4D2D2"/>
              <w:left w:val="single" w:sz="4" w:space="0" w:color="D4D2D2"/>
              <w:bottom w:val="single" w:sz="4" w:space="0" w:color="D4D2D2"/>
              <w:right w:val="single" w:sz="4" w:space="0" w:color="D4D2D2"/>
            </w:tcBorders>
          </w:tcPr>
          <w:p w14:paraId="49EADC48" w14:textId="77777777" w:rsidR="0071288E" w:rsidRPr="00C1551C" w:rsidRDefault="00F2524B" w:rsidP="005A076F">
            <w:pPr>
              <w:pStyle w:val="SDSTableTextNormal"/>
              <w:rPr>
                <w:noProof w:val="0"/>
                <w:lang w:val="en-US"/>
              </w:rPr>
            </w:pPr>
            <w:r>
              <w:rPr>
                <w:lang w:val="en-US"/>
              </w:rPr>
              <w:t>Median lethal dose</w:t>
            </w:r>
          </w:p>
        </w:tc>
      </w:tr>
      <w:tr w:rsidR="007A7456" w14:paraId="522BBD1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2119D7B" w14:textId="77777777" w:rsidR="0071288E" w:rsidRPr="00C1551C" w:rsidRDefault="00F2524B" w:rsidP="005A076F">
            <w:pPr>
              <w:pStyle w:val="SDSTableTextNormal"/>
              <w:rPr>
                <w:noProof w:val="0"/>
                <w:lang w:val="en-US"/>
              </w:rPr>
            </w:pPr>
            <w:r>
              <w:rPr>
                <w:lang w:val="en-US"/>
              </w:rPr>
              <w:t>LOAEL</w:t>
            </w:r>
          </w:p>
        </w:tc>
        <w:tc>
          <w:tcPr>
            <w:tcW w:w="9412" w:type="dxa"/>
            <w:tcBorders>
              <w:top w:val="single" w:sz="4" w:space="0" w:color="D4D2D2"/>
              <w:left w:val="single" w:sz="4" w:space="0" w:color="D4D2D2"/>
              <w:bottom w:val="single" w:sz="4" w:space="0" w:color="D4D2D2"/>
              <w:right w:val="single" w:sz="4" w:space="0" w:color="D4D2D2"/>
            </w:tcBorders>
          </w:tcPr>
          <w:p w14:paraId="08D36409" w14:textId="77777777" w:rsidR="0071288E" w:rsidRPr="00C1551C" w:rsidRDefault="000642D7" w:rsidP="005A076F">
            <w:pPr>
              <w:pStyle w:val="SDSTableTextNormal"/>
              <w:rPr>
                <w:noProof w:val="0"/>
                <w:lang w:val="en-US"/>
              </w:rPr>
            </w:pPr>
            <w:r w:rsidRPr="00C1551C">
              <w:rPr>
                <w:lang w:val="en-US"/>
              </w:rPr>
              <w:t>Lowest Observed Adverse Effect Level</w:t>
            </w:r>
          </w:p>
        </w:tc>
      </w:tr>
      <w:tr w:rsidR="007A7456" w14:paraId="522BBD2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0B15369" w14:textId="77777777" w:rsidR="0071288E" w:rsidRPr="00C1551C" w:rsidRDefault="00F2524B" w:rsidP="005A076F">
            <w:pPr>
              <w:pStyle w:val="SDSTableTextNormal"/>
              <w:rPr>
                <w:noProof w:val="0"/>
                <w:lang w:val="en-US"/>
              </w:rPr>
            </w:pPr>
            <w:r>
              <w:rPr>
                <w:lang w:val="en-US"/>
              </w:rPr>
              <w:t>Log Kow</w:t>
            </w:r>
          </w:p>
        </w:tc>
        <w:tc>
          <w:tcPr>
            <w:tcW w:w="9412" w:type="dxa"/>
            <w:tcBorders>
              <w:top w:val="single" w:sz="4" w:space="0" w:color="D4D2D2"/>
              <w:left w:val="single" w:sz="4" w:space="0" w:color="D4D2D2"/>
              <w:bottom w:val="single" w:sz="4" w:space="0" w:color="D4D2D2"/>
              <w:right w:val="single" w:sz="4" w:space="0" w:color="D4D2D2"/>
            </w:tcBorders>
          </w:tcPr>
          <w:p w14:paraId="1DD9A815" w14:textId="77777777" w:rsidR="0071288E" w:rsidRPr="00C1551C" w:rsidRDefault="000642D7" w:rsidP="005A076F">
            <w:pPr>
              <w:pStyle w:val="SDSTableTextNormal"/>
              <w:rPr>
                <w:noProof w:val="0"/>
                <w:lang w:val="en-US"/>
              </w:rPr>
            </w:pPr>
            <w:r w:rsidRPr="00C1551C">
              <w:rPr>
                <w:lang w:val="en-US"/>
              </w:rPr>
              <w:t>Partition coefficient n-octanol/water (Log Kow)</w:t>
            </w:r>
          </w:p>
        </w:tc>
      </w:tr>
      <w:tr w:rsidR="007A7456" w14:paraId="522BBD2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11E54D" w14:textId="77777777" w:rsidR="0071288E" w:rsidRPr="00C1551C" w:rsidRDefault="00F2524B" w:rsidP="005A076F">
            <w:pPr>
              <w:pStyle w:val="SDSTableTextNormal"/>
              <w:rPr>
                <w:noProof w:val="0"/>
                <w:lang w:val="en-US"/>
              </w:rPr>
            </w:pPr>
            <w:r>
              <w:rPr>
                <w:lang w:val="en-US"/>
              </w:rPr>
              <w:t>Log Pow</w:t>
            </w:r>
          </w:p>
        </w:tc>
        <w:tc>
          <w:tcPr>
            <w:tcW w:w="9412" w:type="dxa"/>
            <w:tcBorders>
              <w:top w:val="single" w:sz="4" w:space="0" w:color="D4D2D2"/>
              <w:left w:val="single" w:sz="4" w:space="0" w:color="D4D2D2"/>
              <w:bottom w:val="single" w:sz="4" w:space="0" w:color="D4D2D2"/>
              <w:right w:val="single" w:sz="4" w:space="0" w:color="D4D2D2"/>
            </w:tcBorders>
          </w:tcPr>
          <w:p w14:paraId="4396933D" w14:textId="77777777" w:rsidR="0071288E" w:rsidRPr="00C1551C" w:rsidRDefault="000642D7" w:rsidP="005A076F">
            <w:pPr>
              <w:pStyle w:val="SDSTableTextNormal"/>
              <w:rPr>
                <w:noProof w:val="0"/>
                <w:lang w:val="en-US"/>
              </w:rPr>
            </w:pPr>
            <w:r w:rsidRPr="00C1551C">
              <w:rPr>
                <w:lang w:val="en-US"/>
              </w:rPr>
              <w:t>Partition coefficient n-octanol/water (Log Pow)</w:t>
            </w:r>
          </w:p>
        </w:tc>
      </w:tr>
      <w:tr w:rsidR="007A7456" w14:paraId="522BBD2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29B63F4" w14:textId="77777777" w:rsidR="0071288E" w:rsidRPr="00C1551C" w:rsidRDefault="00F2524B" w:rsidP="005A076F">
            <w:pPr>
              <w:pStyle w:val="SDSTableTextNormal"/>
              <w:rPr>
                <w:noProof w:val="0"/>
                <w:lang w:val="en-US"/>
              </w:rPr>
            </w:pPr>
            <w:r>
              <w:rPr>
                <w:lang w:val="en-US"/>
              </w:rPr>
              <w:t>MAK</w:t>
            </w:r>
          </w:p>
        </w:tc>
        <w:tc>
          <w:tcPr>
            <w:tcW w:w="9412" w:type="dxa"/>
            <w:tcBorders>
              <w:top w:val="single" w:sz="4" w:space="0" w:color="D4D2D2"/>
              <w:left w:val="single" w:sz="4" w:space="0" w:color="D4D2D2"/>
              <w:bottom w:val="single" w:sz="4" w:space="0" w:color="D4D2D2"/>
              <w:right w:val="single" w:sz="4" w:space="0" w:color="D4D2D2"/>
            </w:tcBorders>
          </w:tcPr>
          <w:p w14:paraId="1E56447C" w14:textId="77777777" w:rsidR="0071288E" w:rsidRPr="00C1551C" w:rsidRDefault="00F2524B" w:rsidP="005A076F">
            <w:pPr>
              <w:pStyle w:val="SDSTableTextNormal"/>
              <w:rPr>
                <w:noProof w:val="0"/>
                <w:lang w:val="en-US"/>
              </w:rPr>
            </w:pPr>
            <w:r>
              <w:rPr>
                <w:lang w:val="en-US"/>
              </w:rPr>
              <w:t>maximum workplace concentration</w:t>
            </w:r>
          </w:p>
        </w:tc>
      </w:tr>
      <w:tr w:rsidR="007A7456" w14:paraId="522BBD2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E8E0F68" w14:textId="77777777" w:rsidR="0071288E" w:rsidRPr="00C1551C" w:rsidRDefault="00F2524B" w:rsidP="005A076F">
            <w:pPr>
              <w:pStyle w:val="SDSTableTextNormal"/>
              <w:rPr>
                <w:noProof w:val="0"/>
                <w:lang w:val="en-US"/>
              </w:rPr>
            </w:pPr>
            <w:r>
              <w:rPr>
                <w:lang w:val="en-US"/>
              </w:rPr>
              <w:t>NOAEC</w:t>
            </w:r>
          </w:p>
        </w:tc>
        <w:tc>
          <w:tcPr>
            <w:tcW w:w="9412" w:type="dxa"/>
            <w:tcBorders>
              <w:top w:val="single" w:sz="4" w:space="0" w:color="D4D2D2"/>
              <w:left w:val="single" w:sz="4" w:space="0" w:color="D4D2D2"/>
              <w:bottom w:val="single" w:sz="4" w:space="0" w:color="D4D2D2"/>
              <w:right w:val="single" w:sz="4" w:space="0" w:color="D4D2D2"/>
            </w:tcBorders>
          </w:tcPr>
          <w:p w14:paraId="5AF1E8C3" w14:textId="77777777" w:rsidR="0071288E" w:rsidRPr="00C1551C" w:rsidRDefault="000642D7" w:rsidP="005A076F">
            <w:pPr>
              <w:pStyle w:val="SDSTableTextNormal"/>
              <w:rPr>
                <w:noProof w:val="0"/>
                <w:lang w:val="en-US"/>
              </w:rPr>
            </w:pPr>
            <w:r w:rsidRPr="00C1551C">
              <w:rPr>
                <w:lang w:val="en-US"/>
              </w:rPr>
              <w:t>No-Observed Adverse Effect Concentration</w:t>
            </w:r>
          </w:p>
        </w:tc>
      </w:tr>
      <w:tr w:rsidR="007A7456" w14:paraId="522BBD2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D7B74E8" w14:textId="77777777" w:rsidR="0071288E" w:rsidRPr="00C1551C" w:rsidRDefault="00F2524B" w:rsidP="005A076F">
            <w:pPr>
              <w:pStyle w:val="SDSTableTextNormal"/>
              <w:rPr>
                <w:noProof w:val="0"/>
                <w:lang w:val="en-US"/>
              </w:rPr>
            </w:pPr>
            <w:r>
              <w:rPr>
                <w:lang w:val="en-US"/>
              </w:rPr>
              <w:lastRenderedPageBreak/>
              <w:t>NOAEL</w:t>
            </w:r>
          </w:p>
        </w:tc>
        <w:tc>
          <w:tcPr>
            <w:tcW w:w="9412" w:type="dxa"/>
            <w:tcBorders>
              <w:top w:val="single" w:sz="4" w:space="0" w:color="D4D2D2"/>
              <w:left w:val="single" w:sz="4" w:space="0" w:color="D4D2D2"/>
              <w:bottom w:val="single" w:sz="4" w:space="0" w:color="D4D2D2"/>
              <w:right w:val="single" w:sz="4" w:space="0" w:color="D4D2D2"/>
            </w:tcBorders>
          </w:tcPr>
          <w:p w14:paraId="5440A99E" w14:textId="77777777" w:rsidR="0071288E" w:rsidRPr="00C1551C" w:rsidRDefault="000642D7" w:rsidP="005A076F">
            <w:pPr>
              <w:pStyle w:val="SDSTableTextNormal"/>
              <w:rPr>
                <w:noProof w:val="0"/>
                <w:lang w:val="en-US"/>
              </w:rPr>
            </w:pPr>
            <w:r w:rsidRPr="00C1551C">
              <w:rPr>
                <w:lang w:val="en-US"/>
              </w:rPr>
              <w:t>No-Observed Adverse Effect Level</w:t>
            </w:r>
          </w:p>
        </w:tc>
      </w:tr>
      <w:tr w:rsidR="007A7456" w14:paraId="522BBD2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FB7FB39" w14:textId="77777777" w:rsidR="0071288E" w:rsidRPr="00C1551C" w:rsidRDefault="00F2524B" w:rsidP="005A076F">
            <w:pPr>
              <w:pStyle w:val="SDSTableTextNormal"/>
              <w:rPr>
                <w:noProof w:val="0"/>
                <w:lang w:val="en-US"/>
              </w:rPr>
            </w:pPr>
            <w:r>
              <w:rPr>
                <w:lang w:val="en-US"/>
              </w:rPr>
              <w:t>NOEC</w:t>
            </w:r>
          </w:p>
        </w:tc>
        <w:tc>
          <w:tcPr>
            <w:tcW w:w="9412" w:type="dxa"/>
            <w:tcBorders>
              <w:top w:val="single" w:sz="4" w:space="0" w:color="D4D2D2"/>
              <w:left w:val="single" w:sz="4" w:space="0" w:color="D4D2D2"/>
              <w:bottom w:val="single" w:sz="4" w:space="0" w:color="D4D2D2"/>
              <w:right w:val="single" w:sz="4" w:space="0" w:color="D4D2D2"/>
            </w:tcBorders>
          </w:tcPr>
          <w:p w14:paraId="602D97F7" w14:textId="77777777" w:rsidR="0071288E" w:rsidRPr="00C1551C" w:rsidRDefault="00F2524B" w:rsidP="005A076F">
            <w:pPr>
              <w:pStyle w:val="SDSTableTextNormal"/>
              <w:rPr>
                <w:noProof w:val="0"/>
                <w:lang w:val="en-US"/>
              </w:rPr>
            </w:pPr>
            <w:r>
              <w:rPr>
                <w:lang w:val="en-US"/>
              </w:rPr>
              <w:t>No-Observed Effect Concentration</w:t>
            </w:r>
          </w:p>
        </w:tc>
      </w:tr>
      <w:tr w:rsidR="007A7456" w14:paraId="522BBD2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02BCBE6" w14:textId="77777777" w:rsidR="0071288E" w:rsidRPr="00C1551C" w:rsidRDefault="000642D7" w:rsidP="005A076F">
            <w:pPr>
              <w:pStyle w:val="SDSTableTextNormal"/>
              <w:rPr>
                <w:noProof w:val="0"/>
                <w:lang w:val="en-US"/>
              </w:rPr>
            </w:pPr>
            <w:r w:rsidRPr="00C1551C">
              <w:rPr>
                <w:lang w:val="en-US"/>
              </w:rPr>
              <w:t>N.O.S.</w:t>
            </w:r>
          </w:p>
        </w:tc>
        <w:tc>
          <w:tcPr>
            <w:tcW w:w="9412" w:type="dxa"/>
            <w:tcBorders>
              <w:top w:val="single" w:sz="4" w:space="0" w:color="D4D2D2"/>
              <w:left w:val="single" w:sz="4" w:space="0" w:color="D4D2D2"/>
              <w:bottom w:val="single" w:sz="4" w:space="0" w:color="D4D2D2"/>
              <w:right w:val="single" w:sz="4" w:space="0" w:color="D4D2D2"/>
            </w:tcBorders>
          </w:tcPr>
          <w:p w14:paraId="3B3A2958" w14:textId="77777777" w:rsidR="0071288E" w:rsidRPr="00C1551C" w:rsidRDefault="00F2524B" w:rsidP="005A076F">
            <w:pPr>
              <w:pStyle w:val="SDSTableTextNormal"/>
              <w:rPr>
                <w:noProof w:val="0"/>
                <w:lang w:val="en-US"/>
              </w:rPr>
            </w:pPr>
            <w:r>
              <w:rPr>
                <w:lang w:val="en-US"/>
              </w:rPr>
              <w:t>Not Otherwise Specified</w:t>
            </w:r>
          </w:p>
        </w:tc>
      </w:tr>
      <w:tr w:rsidR="007A7456" w14:paraId="522BBD27"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150F94C" w14:textId="77777777" w:rsidR="0071288E" w:rsidRPr="00C1551C" w:rsidRDefault="00F2524B" w:rsidP="005A076F">
            <w:pPr>
              <w:pStyle w:val="SDSTableTextNormal"/>
              <w:rPr>
                <w:noProof w:val="0"/>
                <w:lang w:val="en-US"/>
              </w:rPr>
            </w:pPr>
            <w:r>
              <w:rPr>
                <w:lang w:val="en-US"/>
              </w:rPr>
              <w:t>OECD</w:t>
            </w:r>
          </w:p>
        </w:tc>
        <w:tc>
          <w:tcPr>
            <w:tcW w:w="9412" w:type="dxa"/>
            <w:tcBorders>
              <w:top w:val="single" w:sz="4" w:space="0" w:color="D4D2D2"/>
              <w:left w:val="single" w:sz="4" w:space="0" w:color="D4D2D2"/>
              <w:bottom w:val="single" w:sz="4" w:space="0" w:color="D4D2D2"/>
              <w:right w:val="single" w:sz="4" w:space="0" w:color="D4D2D2"/>
            </w:tcBorders>
          </w:tcPr>
          <w:p w14:paraId="5A78BAC4" w14:textId="77777777" w:rsidR="0071288E" w:rsidRPr="00C1551C" w:rsidRDefault="000642D7" w:rsidP="005A076F">
            <w:pPr>
              <w:pStyle w:val="SDSTableTextNormal"/>
              <w:rPr>
                <w:noProof w:val="0"/>
                <w:lang w:val="en-US"/>
              </w:rPr>
            </w:pPr>
            <w:r w:rsidRPr="00C1551C">
              <w:rPr>
                <w:lang w:val="en-US"/>
              </w:rPr>
              <w:t>Organization for Economic Co-operation and Development</w:t>
            </w:r>
          </w:p>
        </w:tc>
      </w:tr>
      <w:tr w:rsidR="007A7456" w14:paraId="522BBD2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4A1C918" w14:textId="77777777" w:rsidR="0071288E" w:rsidRPr="00C1551C" w:rsidRDefault="00F2524B" w:rsidP="005A076F">
            <w:pPr>
              <w:pStyle w:val="SDSTableTextNormal"/>
              <w:rPr>
                <w:noProof w:val="0"/>
                <w:lang w:val="en-US"/>
              </w:rPr>
            </w:pPr>
            <w:r>
              <w:rPr>
                <w:lang w:val="en-US"/>
              </w:rPr>
              <w:t>OEL</w:t>
            </w:r>
          </w:p>
        </w:tc>
        <w:tc>
          <w:tcPr>
            <w:tcW w:w="9412" w:type="dxa"/>
            <w:tcBorders>
              <w:top w:val="single" w:sz="4" w:space="0" w:color="D4D2D2"/>
              <w:left w:val="single" w:sz="4" w:space="0" w:color="D4D2D2"/>
              <w:bottom w:val="single" w:sz="4" w:space="0" w:color="D4D2D2"/>
              <w:right w:val="single" w:sz="4" w:space="0" w:color="D4D2D2"/>
            </w:tcBorders>
          </w:tcPr>
          <w:p w14:paraId="2DAC7A08" w14:textId="77777777" w:rsidR="0071288E" w:rsidRPr="00C1551C" w:rsidRDefault="00F2524B" w:rsidP="005A076F">
            <w:pPr>
              <w:pStyle w:val="SDSTableTextNormal"/>
              <w:rPr>
                <w:noProof w:val="0"/>
                <w:lang w:val="en-US"/>
              </w:rPr>
            </w:pPr>
            <w:r>
              <w:rPr>
                <w:lang w:val="en-US"/>
              </w:rPr>
              <w:t>Occupational Exposure Limit</w:t>
            </w:r>
          </w:p>
        </w:tc>
      </w:tr>
      <w:tr w:rsidR="007A7456" w14:paraId="522BBD2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CD2565A" w14:textId="77777777" w:rsidR="0071288E" w:rsidRPr="00C1551C" w:rsidRDefault="00F2524B" w:rsidP="005A076F">
            <w:pPr>
              <w:pStyle w:val="SDSTableTextNormal"/>
              <w:rPr>
                <w:noProof w:val="0"/>
                <w:lang w:val="en-US"/>
              </w:rPr>
            </w:pPr>
            <w:r>
              <w:rPr>
                <w:lang w:val="en-US"/>
              </w:rPr>
              <w:t>OSHA</w:t>
            </w:r>
          </w:p>
        </w:tc>
        <w:tc>
          <w:tcPr>
            <w:tcW w:w="9412" w:type="dxa"/>
            <w:tcBorders>
              <w:top w:val="single" w:sz="4" w:space="0" w:color="D4D2D2"/>
              <w:left w:val="single" w:sz="4" w:space="0" w:color="D4D2D2"/>
              <w:bottom w:val="single" w:sz="4" w:space="0" w:color="D4D2D2"/>
              <w:right w:val="single" w:sz="4" w:space="0" w:color="D4D2D2"/>
            </w:tcBorders>
          </w:tcPr>
          <w:p w14:paraId="3C47A58B" w14:textId="77777777" w:rsidR="0071288E" w:rsidRPr="00C1551C" w:rsidRDefault="000642D7" w:rsidP="005A076F">
            <w:pPr>
              <w:pStyle w:val="SDSTableTextNormal"/>
              <w:rPr>
                <w:noProof w:val="0"/>
                <w:lang w:val="en-US"/>
              </w:rPr>
            </w:pPr>
            <w:r w:rsidRPr="00C1551C">
              <w:rPr>
                <w:lang w:val="en-US"/>
              </w:rPr>
              <w:t>Occupational Safety  Health Administration</w:t>
            </w:r>
          </w:p>
        </w:tc>
      </w:tr>
      <w:tr w:rsidR="007A7456" w14:paraId="522BBD2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3A6A016" w14:textId="77777777" w:rsidR="0071288E" w:rsidRPr="00C1551C" w:rsidRDefault="00F2524B" w:rsidP="005A076F">
            <w:pPr>
              <w:pStyle w:val="SDSTableTextNormal"/>
              <w:rPr>
                <w:noProof w:val="0"/>
                <w:lang w:val="en-US"/>
              </w:rPr>
            </w:pPr>
            <w:r>
              <w:rPr>
                <w:lang w:val="en-US"/>
              </w:rPr>
              <w:t>PBT</w:t>
            </w:r>
          </w:p>
        </w:tc>
        <w:tc>
          <w:tcPr>
            <w:tcW w:w="9412" w:type="dxa"/>
            <w:tcBorders>
              <w:top w:val="single" w:sz="4" w:space="0" w:color="D4D2D2"/>
              <w:left w:val="single" w:sz="4" w:space="0" w:color="D4D2D2"/>
              <w:bottom w:val="single" w:sz="4" w:space="0" w:color="D4D2D2"/>
              <w:right w:val="single" w:sz="4" w:space="0" w:color="D4D2D2"/>
            </w:tcBorders>
          </w:tcPr>
          <w:p w14:paraId="4A58369F" w14:textId="77777777" w:rsidR="0071288E" w:rsidRPr="00C1551C" w:rsidRDefault="00F2524B" w:rsidP="005A076F">
            <w:pPr>
              <w:pStyle w:val="SDSTableTextNormal"/>
              <w:rPr>
                <w:noProof w:val="0"/>
                <w:lang w:val="en-US"/>
              </w:rPr>
            </w:pPr>
            <w:r>
              <w:rPr>
                <w:lang w:val="en-US"/>
              </w:rPr>
              <w:t>Persistent Bioaccumulative Toxic</w:t>
            </w:r>
          </w:p>
        </w:tc>
      </w:tr>
      <w:tr w:rsidR="007A7456" w14:paraId="522BBD2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534484E" w14:textId="77777777" w:rsidR="0071288E" w:rsidRPr="00C1551C" w:rsidRDefault="00F2524B" w:rsidP="005A076F">
            <w:pPr>
              <w:pStyle w:val="SDSTableTextNormal"/>
              <w:rPr>
                <w:noProof w:val="0"/>
                <w:lang w:val="en-US"/>
              </w:rPr>
            </w:pPr>
            <w:r>
              <w:rPr>
                <w:lang w:val="en-US"/>
              </w:rPr>
              <w:t>PNEC</w:t>
            </w:r>
          </w:p>
        </w:tc>
        <w:tc>
          <w:tcPr>
            <w:tcW w:w="9412" w:type="dxa"/>
            <w:tcBorders>
              <w:top w:val="single" w:sz="4" w:space="0" w:color="D4D2D2"/>
              <w:left w:val="single" w:sz="4" w:space="0" w:color="D4D2D2"/>
              <w:bottom w:val="single" w:sz="4" w:space="0" w:color="D4D2D2"/>
              <w:right w:val="single" w:sz="4" w:space="0" w:color="D4D2D2"/>
            </w:tcBorders>
          </w:tcPr>
          <w:p w14:paraId="31C6AA4F" w14:textId="77777777" w:rsidR="0071288E" w:rsidRPr="00C1551C" w:rsidRDefault="00F2524B" w:rsidP="005A076F">
            <w:pPr>
              <w:pStyle w:val="SDSTableTextNormal"/>
              <w:rPr>
                <w:noProof w:val="0"/>
                <w:lang w:val="en-US"/>
              </w:rPr>
            </w:pPr>
            <w:r>
              <w:rPr>
                <w:lang w:val="en-US"/>
              </w:rPr>
              <w:t>Predicted No-Effect Concentration</w:t>
            </w:r>
          </w:p>
        </w:tc>
      </w:tr>
      <w:tr w:rsidR="007A7456" w14:paraId="522BBD2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D80679A" w14:textId="77777777" w:rsidR="0071288E" w:rsidRPr="00C1551C" w:rsidRDefault="00F2524B" w:rsidP="005A076F">
            <w:pPr>
              <w:pStyle w:val="SDSTableTextNormal"/>
              <w:rPr>
                <w:noProof w:val="0"/>
                <w:lang w:val="en-US"/>
              </w:rPr>
            </w:pPr>
            <w:r>
              <w:rPr>
                <w:lang w:val="en-US"/>
              </w:rPr>
              <w:t>PPE</w:t>
            </w:r>
          </w:p>
        </w:tc>
        <w:tc>
          <w:tcPr>
            <w:tcW w:w="9412" w:type="dxa"/>
            <w:tcBorders>
              <w:top w:val="single" w:sz="4" w:space="0" w:color="D4D2D2"/>
              <w:left w:val="single" w:sz="4" w:space="0" w:color="D4D2D2"/>
              <w:bottom w:val="single" w:sz="4" w:space="0" w:color="D4D2D2"/>
              <w:right w:val="single" w:sz="4" w:space="0" w:color="D4D2D2"/>
            </w:tcBorders>
          </w:tcPr>
          <w:p w14:paraId="32133CB0" w14:textId="77777777" w:rsidR="0071288E" w:rsidRPr="00C1551C" w:rsidRDefault="00F2524B" w:rsidP="005A076F">
            <w:pPr>
              <w:pStyle w:val="SDSTableTextNormal"/>
              <w:rPr>
                <w:noProof w:val="0"/>
                <w:lang w:val="en-US"/>
              </w:rPr>
            </w:pPr>
            <w:r>
              <w:rPr>
                <w:lang w:val="en-US"/>
              </w:rPr>
              <w:t>Personal protection equipment</w:t>
            </w:r>
          </w:p>
        </w:tc>
      </w:tr>
      <w:tr w:rsidR="007A7456" w14:paraId="522BBD2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70BF931" w14:textId="77777777" w:rsidR="0071288E" w:rsidRPr="00C1551C" w:rsidRDefault="00F2524B" w:rsidP="005A076F">
            <w:pPr>
              <w:pStyle w:val="SDSTableTextNormal"/>
              <w:rPr>
                <w:noProof w:val="0"/>
                <w:lang w:val="en-US"/>
              </w:rPr>
            </w:pPr>
            <w:r>
              <w:rPr>
                <w:lang w:val="en-US"/>
              </w:rPr>
              <w:t>RID</w:t>
            </w:r>
          </w:p>
        </w:tc>
        <w:tc>
          <w:tcPr>
            <w:tcW w:w="9412" w:type="dxa"/>
            <w:tcBorders>
              <w:top w:val="single" w:sz="4" w:space="0" w:color="D4D2D2"/>
              <w:left w:val="single" w:sz="4" w:space="0" w:color="D4D2D2"/>
              <w:bottom w:val="single" w:sz="4" w:space="0" w:color="D4D2D2"/>
              <w:right w:val="single" w:sz="4" w:space="0" w:color="D4D2D2"/>
            </w:tcBorders>
          </w:tcPr>
          <w:p w14:paraId="11638AB2" w14:textId="77777777" w:rsidR="0071288E" w:rsidRPr="00C1551C" w:rsidRDefault="000642D7" w:rsidP="005A076F">
            <w:pPr>
              <w:pStyle w:val="SDSTableTextNormal"/>
              <w:rPr>
                <w:noProof w:val="0"/>
                <w:lang w:val="en-US"/>
              </w:rPr>
            </w:pPr>
            <w:r w:rsidRPr="00C1551C">
              <w:rPr>
                <w:lang w:val="en-US"/>
              </w:rPr>
              <w:t>Regulations concerning the International Carriage of Dangerous Goods by Rail</w:t>
            </w:r>
          </w:p>
        </w:tc>
      </w:tr>
      <w:tr w:rsidR="007A7456" w14:paraId="522BBD2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2CC837D" w14:textId="77777777" w:rsidR="0071288E" w:rsidRPr="00C1551C" w:rsidRDefault="00F2524B" w:rsidP="005A076F">
            <w:pPr>
              <w:pStyle w:val="SDSTableTextNormal"/>
              <w:rPr>
                <w:noProof w:val="0"/>
                <w:lang w:val="en-US"/>
              </w:rPr>
            </w:pPr>
            <w:r>
              <w:rPr>
                <w:lang w:val="en-US"/>
              </w:rPr>
              <w:t>SDS</w:t>
            </w:r>
          </w:p>
        </w:tc>
        <w:tc>
          <w:tcPr>
            <w:tcW w:w="9412" w:type="dxa"/>
            <w:tcBorders>
              <w:top w:val="single" w:sz="4" w:space="0" w:color="D4D2D2"/>
              <w:left w:val="single" w:sz="4" w:space="0" w:color="D4D2D2"/>
              <w:bottom w:val="single" w:sz="4" w:space="0" w:color="D4D2D2"/>
              <w:right w:val="single" w:sz="4" w:space="0" w:color="D4D2D2"/>
            </w:tcBorders>
          </w:tcPr>
          <w:p w14:paraId="6ADD2E6B" w14:textId="77777777" w:rsidR="0071288E" w:rsidRPr="00C1551C" w:rsidRDefault="00F2524B" w:rsidP="005A076F">
            <w:pPr>
              <w:pStyle w:val="SDSTableTextNormal"/>
              <w:rPr>
                <w:noProof w:val="0"/>
                <w:lang w:val="en-US"/>
              </w:rPr>
            </w:pPr>
            <w:r>
              <w:rPr>
                <w:lang w:val="en-US"/>
              </w:rPr>
              <w:t>Safety Data Sheet</w:t>
            </w:r>
          </w:p>
        </w:tc>
      </w:tr>
      <w:tr w:rsidR="007A7456" w14:paraId="522BBD2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4AC12C" w14:textId="77777777" w:rsidR="0071288E" w:rsidRPr="00C1551C" w:rsidRDefault="00F2524B" w:rsidP="005A076F">
            <w:pPr>
              <w:pStyle w:val="SDSTableTextNormal"/>
              <w:rPr>
                <w:noProof w:val="0"/>
                <w:lang w:val="en-US"/>
              </w:rPr>
            </w:pPr>
            <w:r>
              <w:rPr>
                <w:lang w:val="en-US"/>
              </w:rPr>
              <w:t>STP</w:t>
            </w:r>
          </w:p>
        </w:tc>
        <w:tc>
          <w:tcPr>
            <w:tcW w:w="9412" w:type="dxa"/>
            <w:tcBorders>
              <w:top w:val="single" w:sz="4" w:space="0" w:color="D4D2D2"/>
              <w:left w:val="single" w:sz="4" w:space="0" w:color="D4D2D2"/>
              <w:bottom w:val="single" w:sz="4" w:space="0" w:color="D4D2D2"/>
              <w:right w:val="single" w:sz="4" w:space="0" w:color="D4D2D2"/>
            </w:tcBorders>
          </w:tcPr>
          <w:p w14:paraId="48E18A07" w14:textId="77777777" w:rsidR="0071288E" w:rsidRPr="00C1551C" w:rsidRDefault="00F2524B" w:rsidP="005A076F">
            <w:pPr>
              <w:pStyle w:val="SDSTableTextNormal"/>
              <w:rPr>
                <w:noProof w:val="0"/>
                <w:lang w:val="en-US"/>
              </w:rPr>
            </w:pPr>
            <w:r>
              <w:rPr>
                <w:lang w:val="en-US"/>
              </w:rPr>
              <w:t>Sewage treatment plant</w:t>
            </w:r>
          </w:p>
        </w:tc>
      </w:tr>
      <w:tr w:rsidR="007A7456" w14:paraId="522BBD3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F790E9B" w14:textId="77777777" w:rsidR="0071288E" w:rsidRPr="00C1551C" w:rsidRDefault="00F2524B" w:rsidP="005A076F">
            <w:pPr>
              <w:pStyle w:val="SDSTableTextNormal"/>
              <w:rPr>
                <w:noProof w:val="0"/>
                <w:lang w:val="en-US"/>
              </w:rPr>
            </w:pPr>
            <w:r>
              <w:rPr>
                <w:lang w:val="en-US"/>
              </w:rPr>
              <w:t>TF</w:t>
            </w:r>
          </w:p>
        </w:tc>
        <w:tc>
          <w:tcPr>
            <w:tcW w:w="9412" w:type="dxa"/>
            <w:tcBorders>
              <w:top w:val="single" w:sz="4" w:space="0" w:color="D4D2D2"/>
              <w:left w:val="single" w:sz="4" w:space="0" w:color="D4D2D2"/>
              <w:bottom w:val="single" w:sz="4" w:space="0" w:color="D4D2D2"/>
              <w:right w:val="single" w:sz="4" w:space="0" w:color="D4D2D2"/>
            </w:tcBorders>
          </w:tcPr>
          <w:p w14:paraId="3231FE8A" w14:textId="77777777" w:rsidR="0071288E" w:rsidRPr="00C1551C" w:rsidRDefault="00F2524B" w:rsidP="005A076F">
            <w:pPr>
              <w:pStyle w:val="SDSTableTextNormal"/>
              <w:rPr>
                <w:noProof w:val="0"/>
                <w:lang w:val="en-US"/>
              </w:rPr>
            </w:pPr>
            <w:r>
              <w:rPr>
                <w:lang w:val="en-US"/>
              </w:rPr>
              <w:t>Technical function</w:t>
            </w:r>
          </w:p>
        </w:tc>
      </w:tr>
      <w:tr w:rsidR="007A7456" w14:paraId="522BBD3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FED0BF" w14:textId="77777777" w:rsidR="0071288E" w:rsidRPr="00C1551C" w:rsidRDefault="00F2524B" w:rsidP="005A076F">
            <w:pPr>
              <w:pStyle w:val="SDSTableTextNormal"/>
              <w:rPr>
                <w:noProof w:val="0"/>
                <w:lang w:val="en-US"/>
              </w:rPr>
            </w:pPr>
            <w:r>
              <w:rPr>
                <w:lang w:val="en-US"/>
              </w:rPr>
              <w:t>ThOD</w:t>
            </w:r>
          </w:p>
        </w:tc>
        <w:tc>
          <w:tcPr>
            <w:tcW w:w="9412" w:type="dxa"/>
            <w:tcBorders>
              <w:top w:val="single" w:sz="4" w:space="0" w:color="D4D2D2"/>
              <w:left w:val="single" w:sz="4" w:space="0" w:color="D4D2D2"/>
              <w:bottom w:val="single" w:sz="4" w:space="0" w:color="D4D2D2"/>
              <w:right w:val="single" w:sz="4" w:space="0" w:color="D4D2D2"/>
            </w:tcBorders>
          </w:tcPr>
          <w:p w14:paraId="449AF658" w14:textId="77777777" w:rsidR="0071288E" w:rsidRPr="00C1551C" w:rsidRDefault="000642D7" w:rsidP="005A076F">
            <w:pPr>
              <w:pStyle w:val="SDSTableTextNormal"/>
              <w:rPr>
                <w:noProof w:val="0"/>
                <w:lang w:val="en-US"/>
              </w:rPr>
            </w:pPr>
            <w:r w:rsidRPr="00C1551C">
              <w:rPr>
                <w:lang w:val="en-US"/>
              </w:rPr>
              <w:t>Theoretical oxygen demand (ThOD)</w:t>
            </w:r>
          </w:p>
        </w:tc>
      </w:tr>
      <w:tr w:rsidR="007A7456" w14:paraId="522BBD3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7E96856" w14:textId="77777777" w:rsidR="0071288E" w:rsidRPr="00C1551C" w:rsidRDefault="00F2524B" w:rsidP="005A076F">
            <w:pPr>
              <w:pStyle w:val="SDSTableTextNormal"/>
              <w:rPr>
                <w:noProof w:val="0"/>
                <w:lang w:val="en-US"/>
              </w:rPr>
            </w:pPr>
            <w:r>
              <w:rPr>
                <w:lang w:val="en-US"/>
              </w:rPr>
              <w:t>TLM</w:t>
            </w:r>
          </w:p>
        </w:tc>
        <w:tc>
          <w:tcPr>
            <w:tcW w:w="9412" w:type="dxa"/>
            <w:tcBorders>
              <w:top w:val="single" w:sz="4" w:space="0" w:color="D4D2D2"/>
              <w:left w:val="single" w:sz="4" w:space="0" w:color="D4D2D2"/>
              <w:bottom w:val="single" w:sz="4" w:space="0" w:color="D4D2D2"/>
              <w:right w:val="single" w:sz="4" w:space="0" w:color="D4D2D2"/>
            </w:tcBorders>
          </w:tcPr>
          <w:p w14:paraId="205460F8" w14:textId="77777777" w:rsidR="0071288E" w:rsidRPr="00C1551C" w:rsidRDefault="00F2524B" w:rsidP="005A076F">
            <w:pPr>
              <w:pStyle w:val="SDSTableTextNormal"/>
              <w:rPr>
                <w:noProof w:val="0"/>
                <w:lang w:val="en-US"/>
              </w:rPr>
            </w:pPr>
            <w:r>
              <w:rPr>
                <w:lang w:val="en-US"/>
              </w:rPr>
              <w:t>Median Tolerance Limit</w:t>
            </w:r>
          </w:p>
        </w:tc>
      </w:tr>
      <w:tr w:rsidR="007A7456" w14:paraId="522BBD3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018C6A2" w14:textId="77777777" w:rsidR="0071288E" w:rsidRPr="00C1551C" w:rsidRDefault="00F2524B" w:rsidP="005A076F">
            <w:pPr>
              <w:pStyle w:val="SDSTableTextNormal"/>
              <w:rPr>
                <w:noProof w:val="0"/>
                <w:lang w:val="en-US"/>
              </w:rPr>
            </w:pPr>
            <w:r>
              <w:rPr>
                <w:lang w:val="en-US"/>
              </w:rPr>
              <w:t>TWA</w:t>
            </w:r>
          </w:p>
        </w:tc>
        <w:tc>
          <w:tcPr>
            <w:tcW w:w="9412" w:type="dxa"/>
            <w:tcBorders>
              <w:top w:val="single" w:sz="4" w:space="0" w:color="D4D2D2"/>
              <w:left w:val="single" w:sz="4" w:space="0" w:color="D4D2D2"/>
              <w:bottom w:val="single" w:sz="4" w:space="0" w:color="D4D2D2"/>
              <w:right w:val="single" w:sz="4" w:space="0" w:color="D4D2D2"/>
            </w:tcBorders>
          </w:tcPr>
          <w:p w14:paraId="31892C10" w14:textId="77777777" w:rsidR="0071288E" w:rsidRPr="00C1551C" w:rsidRDefault="00F2524B" w:rsidP="005A076F">
            <w:pPr>
              <w:pStyle w:val="SDSTableTextNormal"/>
              <w:rPr>
                <w:noProof w:val="0"/>
                <w:lang w:val="en-US"/>
              </w:rPr>
            </w:pPr>
            <w:r>
              <w:rPr>
                <w:lang w:val="en-US"/>
              </w:rPr>
              <w:t>Time Weighted Average</w:t>
            </w:r>
          </w:p>
        </w:tc>
      </w:tr>
      <w:tr w:rsidR="007A7456" w14:paraId="522BBD3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66C3B46" w14:textId="77777777" w:rsidR="0071288E" w:rsidRPr="00C1551C" w:rsidRDefault="00F2524B" w:rsidP="005A076F">
            <w:pPr>
              <w:pStyle w:val="SDSTableTextNormal"/>
              <w:rPr>
                <w:noProof w:val="0"/>
                <w:lang w:val="en-US"/>
              </w:rPr>
            </w:pPr>
            <w:r>
              <w:rPr>
                <w:lang w:val="en-US"/>
              </w:rPr>
              <w:t>VOC</w:t>
            </w:r>
          </w:p>
        </w:tc>
        <w:tc>
          <w:tcPr>
            <w:tcW w:w="9412" w:type="dxa"/>
            <w:tcBorders>
              <w:top w:val="single" w:sz="4" w:space="0" w:color="D4D2D2"/>
              <w:left w:val="single" w:sz="4" w:space="0" w:color="D4D2D2"/>
              <w:bottom w:val="single" w:sz="4" w:space="0" w:color="D4D2D2"/>
              <w:right w:val="single" w:sz="4" w:space="0" w:color="D4D2D2"/>
            </w:tcBorders>
          </w:tcPr>
          <w:p w14:paraId="312AE7FD" w14:textId="77777777" w:rsidR="0071288E" w:rsidRPr="00C1551C" w:rsidRDefault="00F2524B" w:rsidP="005A076F">
            <w:pPr>
              <w:pStyle w:val="SDSTableTextNormal"/>
              <w:rPr>
                <w:noProof w:val="0"/>
                <w:lang w:val="en-US"/>
              </w:rPr>
            </w:pPr>
            <w:r>
              <w:rPr>
                <w:lang w:val="en-US"/>
              </w:rPr>
              <w:t>Volatile Organic Compounds</w:t>
            </w:r>
          </w:p>
        </w:tc>
      </w:tr>
      <w:tr w:rsidR="007A7456" w14:paraId="522BBD3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6129C9E" w14:textId="77777777" w:rsidR="0071288E" w:rsidRPr="00C1551C" w:rsidRDefault="00F2524B" w:rsidP="005A076F">
            <w:pPr>
              <w:pStyle w:val="SDSTableTextNormal"/>
              <w:rPr>
                <w:noProof w:val="0"/>
                <w:lang w:val="en-US"/>
              </w:rPr>
            </w:pPr>
            <w:r>
              <w:rPr>
                <w:lang w:val="en-US"/>
              </w:rPr>
              <w:t>vPvB</w:t>
            </w:r>
          </w:p>
        </w:tc>
        <w:tc>
          <w:tcPr>
            <w:tcW w:w="9412" w:type="dxa"/>
            <w:tcBorders>
              <w:top w:val="single" w:sz="4" w:space="0" w:color="D4D2D2"/>
              <w:left w:val="single" w:sz="4" w:space="0" w:color="D4D2D2"/>
              <w:bottom w:val="single" w:sz="4" w:space="0" w:color="D4D2D2"/>
              <w:right w:val="single" w:sz="4" w:space="0" w:color="D4D2D2"/>
            </w:tcBorders>
          </w:tcPr>
          <w:p w14:paraId="230F2CB9" w14:textId="77777777" w:rsidR="0071288E" w:rsidRPr="00C1551C" w:rsidRDefault="000642D7" w:rsidP="005A076F">
            <w:pPr>
              <w:pStyle w:val="SDSTableTextNormal"/>
              <w:rPr>
                <w:noProof w:val="0"/>
                <w:lang w:val="en-US"/>
              </w:rPr>
            </w:pPr>
            <w:r w:rsidRPr="00C1551C">
              <w:rPr>
                <w:lang w:val="en-US"/>
              </w:rPr>
              <w:t>Very Persistent and Very Bioaccumulative</w:t>
            </w:r>
          </w:p>
        </w:tc>
      </w:tr>
      <w:tr w:rsidR="007A7456" w14:paraId="522BBD3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8336816" w14:textId="77777777" w:rsidR="0071288E" w:rsidRPr="00C1551C" w:rsidRDefault="00F2524B" w:rsidP="005A076F">
            <w:pPr>
              <w:pStyle w:val="SDSTableTextNormal"/>
              <w:rPr>
                <w:noProof w:val="0"/>
                <w:lang w:val="en-US"/>
              </w:rPr>
            </w:pPr>
            <w:r>
              <w:rPr>
                <w:lang w:val="en-US"/>
              </w:rPr>
              <w:t>UFI</w:t>
            </w:r>
          </w:p>
        </w:tc>
        <w:tc>
          <w:tcPr>
            <w:tcW w:w="9412" w:type="dxa"/>
            <w:tcBorders>
              <w:top w:val="single" w:sz="4" w:space="0" w:color="D4D2D2"/>
              <w:left w:val="single" w:sz="4" w:space="0" w:color="D4D2D2"/>
              <w:bottom w:val="single" w:sz="4" w:space="0" w:color="D4D2D2"/>
              <w:right w:val="single" w:sz="4" w:space="0" w:color="D4D2D2"/>
            </w:tcBorders>
          </w:tcPr>
          <w:p w14:paraId="072CD449" w14:textId="77777777" w:rsidR="0071288E" w:rsidRPr="00C1551C" w:rsidRDefault="00F2524B" w:rsidP="005A076F">
            <w:pPr>
              <w:pStyle w:val="SDSTableTextNormal"/>
              <w:rPr>
                <w:noProof w:val="0"/>
                <w:lang w:val="en-US"/>
              </w:rPr>
            </w:pPr>
            <w:r>
              <w:rPr>
                <w:lang w:val="en-US"/>
              </w:rPr>
              <w:t>Unique Formula Identifier</w:t>
            </w:r>
          </w:p>
        </w:tc>
      </w:tr>
    </w:tbl>
    <w:p w14:paraId="2F5252A8" w14:textId="2D40D597" w:rsidR="00056793" w:rsidRPr="00056793" w:rsidRDefault="00056793" w:rsidP="00056793">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056793">
        <w:rPr>
          <w:rFonts w:cs="Arial"/>
          <w:b/>
          <w:bCs/>
          <w:color w:val="000000" w:themeColor="text1"/>
          <w:sz w:val="18"/>
          <w:szCs w:val="16"/>
          <w:lang w:val="en-US" w:eastAsia="nl-NL"/>
        </w:rPr>
        <w:t>1</w:t>
      </w:r>
      <w:r>
        <w:rPr>
          <w:rFonts w:cs="Arial"/>
          <w:b/>
          <w:bCs/>
          <w:color w:val="000000" w:themeColor="text1"/>
          <w:sz w:val="18"/>
          <w:szCs w:val="16"/>
          <w:lang w:val="en-US" w:eastAsia="nl-NL"/>
        </w:rPr>
        <w:t>6</w:t>
      </w:r>
      <w:r w:rsidRPr="00056793">
        <w:rPr>
          <w:rFonts w:cs="Arial"/>
          <w:b/>
          <w:bCs/>
          <w:color w:val="000000" w:themeColor="text1"/>
          <w:sz w:val="18"/>
          <w:szCs w:val="16"/>
          <w:lang w:val="en-US" w:eastAsia="nl-NL"/>
        </w:rPr>
        <w:t>.</w:t>
      </w:r>
      <w:r w:rsidR="0065168B">
        <w:rPr>
          <w:rFonts w:cs="Arial"/>
          <w:b/>
          <w:bCs/>
          <w:color w:val="000000" w:themeColor="text1"/>
          <w:sz w:val="18"/>
          <w:szCs w:val="16"/>
          <w:lang w:val="en-US" w:eastAsia="nl-NL"/>
        </w:rPr>
        <w:t>4</w:t>
      </w:r>
      <w:r w:rsidRPr="00056793">
        <w:rPr>
          <w:rFonts w:cs="Arial"/>
          <w:b/>
          <w:bCs/>
          <w:color w:val="000000" w:themeColor="text1"/>
          <w:sz w:val="18"/>
          <w:szCs w:val="16"/>
          <w:lang w:val="en-US" w:eastAsia="nl-NL"/>
        </w:rPr>
        <w:t xml:space="preserve">. </w:t>
      </w:r>
      <w:r>
        <w:rPr>
          <w:rFonts w:cs="Arial"/>
          <w:b/>
          <w:bCs/>
          <w:noProof/>
          <w:color w:val="000000" w:themeColor="text1"/>
          <w:sz w:val="18"/>
          <w:szCs w:val="16"/>
          <w:lang w:val="en-US" w:eastAsia="nl-NL"/>
        </w:rPr>
        <w:t>Training Advice</w:t>
      </w:r>
    </w:p>
    <w:p w14:paraId="2CE17FA5" w14:textId="24C9B454" w:rsidR="00056793" w:rsidRDefault="00056793" w:rsidP="0047243A">
      <w:pPr>
        <w:pStyle w:val="SDSTextGray"/>
        <w:rPr>
          <w:lang w:val="en-US"/>
        </w:rPr>
      </w:pPr>
      <w:r w:rsidRPr="00056793">
        <w:rPr>
          <w:noProof w:val="0"/>
          <w:color w:val="auto"/>
          <w:lang w:val="en-US"/>
        </w:rPr>
        <w:t xml:space="preserve">Hands on training to be administered by </w:t>
      </w:r>
      <w:proofErr w:type="spellStart"/>
      <w:r w:rsidRPr="00056793">
        <w:rPr>
          <w:noProof w:val="0"/>
          <w:color w:val="auto"/>
          <w:lang w:val="en-US"/>
        </w:rPr>
        <w:t>authorised</w:t>
      </w:r>
      <w:proofErr w:type="spellEnd"/>
      <w:r w:rsidRPr="00056793">
        <w:rPr>
          <w:noProof w:val="0"/>
          <w:color w:val="auto"/>
          <w:lang w:val="en-US"/>
        </w:rPr>
        <w:t xml:space="preserve"> representatives of Surrey Nanosystems Ltd only. Use of the material without training is done so at operator’s risk.</w:t>
      </w:r>
    </w:p>
    <w:p w14:paraId="519AE363" w14:textId="0955241A" w:rsidR="00056793" w:rsidRPr="00056793" w:rsidRDefault="00056793" w:rsidP="00056793">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056793">
        <w:rPr>
          <w:rFonts w:cs="Arial"/>
          <w:b/>
          <w:bCs/>
          <w:color w:val="000000" w:themeColor="text1"/>
          <w:sz w:val="18"/>
          <w:szCs w:val="16"/>
          <w:lang w:val="en-US" w:eastAsia="nl-NL"/>
        </w:rPr>
        <w:t>1</w:t>
      </w:r>
      <w:r>
        <w:rPr>
          <w:rFonts w:cs="Arial"/>
          <w:b/>
          <w:bCs/>
          <w:color w:val="000000" w:themeColor="text1"/>
          <w:sz w:val="18"/>
          <w:szCs w:val="16"/>
          <w:lang w:val="en-US" w:eastAsia="nl-NL"/>
        </w:rPr>
        <w:t>6</w:t>
      </w:r>
      <w:r w:rsidRPr="00056793">
        <w:rPr>
          <w:rFonts w:cs="Arial"/>
          <w:b/>
          <w:bCs/>
          <w:color w:val="000000" w:themeColor="text1"/>
          <w:sz w:val="18"/>
          <w:szCs w:val="16"/>
          <w:lang w:val="en-US" w:eastAsia="nl-NL"/>
        </w:rPr>
        <w:t>.</w:t>
      </w:r>
      <w:r w:rsidR="0065168B">
        <w:rPr>
          <w:rFonts w:cs="Arial"/>
          <w:b/>
          <w:bCs/>
          <w:color w:val="000000" w:themeColor="text1"/>
          <w:sz w:val="18"/>
          <w:szCs w:val="16"/>
          <w:lang w:val="en-US" w:eastAsia="nl-NL"/>
        </w:rPr>
        <w:t>5</w:t>
      </w:r>
      <w:r w:rsidRPr="00056793">
        <w:rPr>
          <w:rFonts w:cs="Arial"/>
          <w:b/>
          <w:bCs/>
          <w:color w:val="000000" w:themeColor="text1"/>
          <w:sz w:val="18"/>
          <w:szCs w:val="16"/>
          <w:lang w:val="en-US" w:eastAsia="nl-NL"/>
        </w:rPr>
        <w:t xml:space="preserve">. </w:t>
      </w:r>
      <w:r>
        <w:rPr>
          <w:rFonts w:cs="Arial"/>
          <w:b/>
          <w:bCs/>
          <w:noProof/>
          <w:color w:val="000000" w:themeColor="text1"/>
          <w:sz w:val="18"/>
          <w:szCs w:val="16"/>
          <w:lang w:val="en-US" w:eastAsia="nl-NL"/>
        </w:rPr>
        <w:t>Further Information</w:t>
      </w:r>
    </w:p>
    <w:p w14:paraId="03A3F1A5" w14:textId="74D45C68" w:rsidR="00056793" w:rsidRDefault="00056793" w:rsidP="0047243A">
      <w:pPr>
        <w:pStyle w:val="SDSTextGray"/>
        <w:rPr>
          <w:lang w:val="en-US"/>
        </w:rPr>
      </w:pPr>
      <w:proofErr w:type="spellStart"/>
      <w:r w:rsidRPr="00056793">
        <w:rPr>
          <w:noProof w:val="0"/>
          <w:color w:val="auto"/>
          <w:lang w:val="fr-BE"/>
        </w:rPr>
        <w:t>Further</w:t>
      </w:r>
      <w:proofErr w:type="spellEnd"/>
      <w:r w:rsidRPr="00056793">
        <w:rPr>
          <w:noProof w:val="0"/>
          <w:color w:val="auto"/>
          <w:lang w:val="fr-BE"/>
        </w:rPr>
        <w:t xml:space="preserve"> information: IMPORTANT NOTE The information in </w:t>
      </w:r>
      <w:proofErr w:type="spellStart"/>
      <w:r w:rsidRPr="00056793">
        <w:rPr>
          <w:noProof w:val="0"/>
          <w:color w:val="auto"/>
          <w:lang w:val="fr-BE"/>
        </w:rPr>
        <w:t>this</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w:t>
      </w:r>
      <w:proofErr w:type="spellStart"/>
      <w:r w:rsidRPr="00056793">
        <w:rPr>
          <w:noProof w:val="0"/>
          <w:color w:val="auto"/>
          <w:lang w:val="fr-BE"/>
        </w:rPr>
        <w:t>is</w:t>
      </w:r>
      <w:proofErr w:type="spellEnd"/>
      <w:r w:rsidRPr="00056793">
        <w:rPr>
          <w:noProof w:val="0"/>
          <w:color w:val="auto"/>
          <w:lang w:val="fr-BE"/>
        </w:rPr>
        <w:t xml:space="preserve"> not </w:t>
      </w:r>
      <w:proofErr w:type="spellStart"/>
      <w:r w:rsidRPr="00056793">
        <w:rPr>
          <w:noProof w:val="0"/>
          <w:color w:val="auto"/>
          <w:lang w:val="fr-BE"/>
        </w:rPr>
        <w:t>intended</w:t>
      </w:r>
      <w:proofErr w:type="spellEnd"/>
      <w:r w:rsidRPr="00056793">
        <w:rPr>
          <w:noProof w:val="0"/>
          <w:color w:val="auto"/>
          <w:lang w:val="fr-BE"/>
        </w:rPr>
        <w:t xml:space="preserve"> to </w:t>
      </w:r>
      <w:proofErr w:type="spellStart"/>
      <w:r w:rsidRPr="00056793">
        <w:rPr>
          <w:noProof w:val="0"/>
          <w:color w:val="auto"/>
          <w:lang w:val="fr-BE"/>
        </w:rPr>
        <w:t>be</w:t>
      </w:r>
      <w:proofErr w:type="spellEnd"/>
      <w:r w:rsidRPr="00056793">
        <w:rPr>
          <w:noProof w:val="0"/>
          <w:color w:val="auto"/>
          <w:lang w:val="fr-BE"/>
        </w:rPr>
        <w:t xml:space="preserve"> exhaustive and </w:t>
      </w:r>
      <w:proofErr w:type="spellStart"/>
      <w:r w:rsidRPr="00056793">
        <w:rPr>
          <w:noProof w:val="0"/>
          <w:color w:val="auto"/>
          <w:lang w:val="fr-BE"/>
        </w:rPr>
        <w:t>is</w:t>
      </w:r>
      <w:proofErr w:type="spellEnd"/>
      <w:r w:rsidRPr="00056793">
        <w:rPr>
          <w:noProof w:val="0"/>
          <w:color w:val="auto"/>
          <w:lang w:val="fr-BE"/>
        </w:rPr>
        <w:t xml:space="preserve"> </w:t>
      </w:r>
      <w:proofErr w:type="spellStart"/>
      <w:r w:rsidRPr="00056793">
        <w:rPr>
          <w:noProof w:val="0"/>
          <w:color w:val="auto"/>
          <w:lang w:val="fr-BE"/>
        </w:rPr>
        <w:t>based</w:t>
      </w:r>
      <w:proofErr w:type="spellEnd"/>
      <w:r w:rsidRPr="00056793">
        <w:rPr>
          <w:noProof w:val="0"/>
          <w:color w:val="auto"/>
          <w:lang w:val="fr-BE"/>
        </w:rPr>
        <w:t xml:space="preserve"> on the </w:t>
      </w:r>
      <w:proofErr w:type="spellStart"/>
      <w:r w:rsidRPr="00056793">
        <w:rPr>
          <w:noProof w:val="0"/>
          <w:color w:val="auto"/>
          <w:lang w:val="fr-BE"/>
        </w:rPr>
        <w:t>present</w:t>
      </w:r>
      <w:proofErr w:type="spellEnd"/>
      <w:r w:rsidRPr="00056793">
        <w:rPr>
          <w:noProof w:val="0"/>
          <w:color w:val="auto"/>
          <w:lang w:val="fr-BE"/>
        </w:rPr>
        <w:t xml:space="preserve"> state of </w:t>
      </w:r>
      <w:proofErr w:type="spellStart"/>
      <w:r w:rsidRPr="00056793">
        <w:rPr>
          <w:noProof w:val="0"/>
          <w:color w:val="auto"/>
          <w:lang w:val="fr-BE"/>
        </w:rPr>
        <w:t>our</w:t>
      </w:r>
      <w:proofErr w:type="spellEnd"/>
      <w:r w:rsidRPr="00056793">
        <w:rPr>
          <w:noProof w:val="0"/>
          <w:color w:val="auto"/>
          <w:lang w:val="fr-BE"/>
        </w:rPr>
        <w:t xml:space="preserve"> </w:t>
      </w:r>
      <w:proofErr w:type="spellStart"/>
      <w:r w:rsidRPr="00056793">
        <w:rPr>
          <w:noProof w:val="0"/>
          <w:color w:val="auto"/>
          <w:lang w:val="fr-BE"/>
        </w:rPr>
        <w:t>knowledge</w:t>
      </w:r>
      <w:proofErr w:type="spellEnd"/>
      <w:r w:rsidRPr="00056793">
        <w:rPr>
          <w:noProof w:val="0"/>
          <w:color w:val="auto"/>
          <w:lang w:val="fr-BE"/>
        </w:rPr>
        <w:t xml:space="preserve"> and on </w:t>
      </w:r>
      <w:proofErr w:type="spellStart"/>
      <w:r w:rsidRPr="00056793">
        <w:rPr>
          <w:noProof w:val="0"/>
          <w:color w:val="auto"/>
          <w:lang w:val="fr-BE"/>
        </w:rPr>
        <w:t>current</w:t>
      </w:r>
      <w:proofErr w:type="spellEnd"/>
      <w:r w:rsidRPr="00056793">
        <w:rPr>
          <w:noProof w:val="0"/>
          <w:color w:val="auto"/>
          <w:lang w:val="fr-BE"/>
        </w:rPr>
        <w:t xml:space="preserve"> </w:t>
      </w:r>
      <w:proofErr w:type="spellStart"/>
      <w:r w:rsidRPr="00056793">
        <w:rPr>
          <w:noProof w:val="0"/>
          <w:color w:val="auto"/>
          <w:lang w:val="fr-BE"/>
        </w:rPr>
        <w:t>laws</w:t>
      </w:r>
      <w:proofErr w:type="spellEnd"/>
      <w:r w:rsidRPr="00056793">
        <w:rPr>
          <w:noProof w:val="0"/>
          <w:color w:val="auto"/>
          <w:lang w:val="fr-BE"/>
        </w:rPr>
        <w:t xml:space="preserve">: </w:t>
      </w:r>
      <w:proofErr w:type="spellStart"/>
      <w:r w:rsidRPr="00056793">
        <w:rPr>
          <w:noProof w:val="0"/>
          <w:color w:val="auto"/>
          <w:lang w:val="fr-BE"/>
        </w:rPr>
        <w:t>any</w:t>
      </w:r>
      <w:proofErr w:type="spellEnd"/>
      <w:r w:rsidRPr="00056793">
        <w:rPr>
          <w:noProof w:val="0"/>
          <w:color w:val="auto"/>
          <w:lang w:val="fr-BE"/>
        </w:rPr>
        <w:t xml:space="preserve"> </w:t>
      </w:r>
      <w:proofErr w:type="spellStart"/>
      <w:r w:rsidRPr="00056793">
        <w:rPr>
          <w:noProof w:val="0"/>
          <w:color w:val="auto"/>
          <w:lang w:val="fr-BE"/>
        </w:rPr>
        <w:t>person</w:t>
      </w:r>
      <w:proofErr w:type="spellEnd"/>
      <w:r w:rsidRPr="00056793">
        <w:rPr>
          <w:noProof w:val="0"/>
          <w:color w:val="auto"/>
          <w:lang w:val="fr-BE"/>
        </w:rPr>
        <w:t xml:space="preserve"> </w:t>
      </w:r>
      <w:proofErr w:type="spellStart"/>
      <w:r w:rsidRPr="00056793">
        <w:rPr>
          <w:noProof w:val="0"/>
          <w:color w:val="auto"/>
          <w:lang w:val="fr-BE"/>
        </w:rPr>
        <w:t>using</w:t>
      </w:r>
      <w:proofErr w:type="spellEnd"/>
      <w:r w:rsidRPr="00056793">
        <w:rPr>
          <w:noProof w:val="0"/>
          <w:color w:val="auto"/>
          <w:lang w:val="fr-BE"/>
        </w:rPr>
        <w:t xml:space="preserve"> the </w:t>
      </w:r>
      <w:proofErr w:type="spellStart"/>
      <w:r w:rsidRPr="00056793">
        <w:rPr>
          <w:noProof w:val="0"/>
          <w:color w:val="auto"/>
          <w:lang w:val="fr-BE"/>
        </w:rPr>
        <w:t>product</w:t>
      </w:r>
      <w:proofErr w:type="spellEnd"/>
      <w:r w:rsidRPr="00056793">
        <w:rPr>
          <w:noProof w:val="0"/>
          <w:color w:val="auto"/>
          <w:lang w:val="fr-BE"/>
        </w:rPr>
        <w:t xml:space="preserve"> for </w:t>
      </w:r>
      <w:proofErr w:type="spellStart"/>
      <w:r w:rsidRPr="00056793">
        <w:rPr>
          <w:noProof w:val="0"/>
          <w:color w:val="auto"/>
          <w:lang w:val="fr-BE"/>
        </w:rPr>
        <w:t>any</w:t>
      </w:r>
      <w:proofErr w:type="spellEnd"/>
      <w:r w:rsidRPr="00056793">
        <w:rPr>
          <w:noProof w:val="0"/>
          <w:color w:val="auto"/>
          <w:lang w:val="fr-BE"/>
        </w:rPr>
        <w:t xml:space="preserve"> </w:t>
      </w:r>
      <w:proofErr w:type="spellStart"/>
      <w:r w:rsidRPr="00056793">
        <w:rPr>
          <w:noProof w:val="0"/>
          <w:color w:val="auto"/>
          <w:lang w:val="fr-BE"/>
        </w:rPr>
        <w:t>purpose</w:t>
      </w:r>
      <w:proofErr w:type="spellEnd"/>
      <w:r w:rsidRPr="00056793">
        <w:rPr>
          <w:noProof w:val="0"/>
          <w:color w:val="auto"/>
          <w:lang w:val="fr-BE"/>
        </w:rPr>
        <w:t xml:space="preserve"> </w:t>
      </w:r>
      <w:proofErr w:type="spellStart"/>
      <w:r w:rsidRPr="00056793">
        <w:rPr>
          <w:noProof w:val="0"/>
          <w:color w:val="auto"/>
          <w:lang w:val="fr-BE"/>
        </w:rPr>
        <w:t>other</w:t>
      </w:r>
      <w:proofErr w:type="spellEnd"/>
      <w:r w:rsidRPr="00056793">
        <w:rPr>
          <w:noProof w:val="0"/>
          <w:color w:val="auto"/>
          <w:lang w:val="fr-BE"/>
        </w:rPr>
        <w:t xml:space="preserve"> </w:t>
      </w:r>
      <w:proofErr w:type="spellStart"/>
      <w:r w:rsidRPr="00056793">
        <w:rPr>
          <w:noProof w:val="0"/>
          <w:color w:val="auto"/>
          <w:lang w:val="fr-BE"/>
        </w:rPr>
        <w:t>than</w:t>
      </w:r>
      <w:proofErr w:type="spellEnd"/>
      <w:r w:rsidRPr="00056793">
        <w:rPr>
          <w:noProof w:val="0"/>
          <w:color w:val="auto"/>
          <w:lang w:val="fr-BE"/>
        </w:rPr>
        <w:t xml:space="preserve"> </w:t>
      </w:r>
      <w:proofErr w:type="spellStart"/>
      <w:r w:rsidRPr="00056793">
        <w:rPr>
          <w:noProof w:val="0"/>
          <w:color w:val="auto"/>
          <w:lang w:val="fr-BE"/>
        </w:rPr>
        <w:t>that</w:t>
      </w:r>
      <w:proofErr w:type="spellEnd"/>
      <w:r w:rsidRPr="00056793">
        <w:rPr>
          <w:noProof w:val="0"/>
          <w:color w:val="auto"/>
          <w:lang w:val="fr-BE"/>
        </w:rPr>
        <w:t xml:space="preserve"> </w:t>
      </w:r>
      <w:proofErr w:type="spellStart"/>
      <w:r w:rsidRPr="00056793">
        <w:rPr>
          <w:noProof w:val="0"/>
          <w:color w:val="auto"/>
          <w:lang w:val="fr-BE"/>
        </w:rPr>
        <w:t>specifically</w:t>
      </w:r>
      <w:proofErr w:type="spellEnd"/>
      <w:r w:rsidRPr="00056793">
        <w:rPr>
          <w:noProof w:val="0"/>
          <w:color w:val="auto"/>
          <w:lang w:val="fr-BE"/>
        </w:rPr>
        <w:t xml:space="preserve"> </w:t>
      </w:r>
      <w:proofErr w:type="spellStart"/>
      <w:r w:rsidRPr="00056793">
        <w:rPr>
          <w:noProof w:val="0"/>
          <w:color w:val="auto"/>
          <w:lang w:val="fr-BE"/>
        </w:rPr>
        <w:t>recommended</w:t>
      </w:r>
      <w:proofErr w:type="spellEnd"/>
      <w:r w:rsidRPr="00056793">
        <w:rPr>
          <w:noProof w:val="0"/>
          <w:color w:val="auto"/>
          <w:lang w:val="fr-BE"/>
        </w:rPr>
        <w:t xml:space="preserve"> in the </w:t>
      </w:r>
      <w:proofErr w:type="spellStart"/>
      <w:r w:rsidRPr="00056793">
        <w:rPr>
          <w:noProof w:val="0"/>
          <w:color w:val="auto"/>
          <w:lang w:val="fr-BE"/>
        </w:rPr>
        <w:t>technical</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w:t>
      </w:r>
      <w:proofErr w:type="spellStart"/>
      <w:r w:rsidRPr="00056793">
        <w:rPr>
          <w:noProof w:val="0"/>
          <w:color w:val="auto"/>
          <w:lang w:val="fr-BE"/>
        </w:rPr>
        <w:t>without</w:t>
      </w:r>
      <w:proofErr w:type="spellEnd"/>
      <w:r w:rsidRPr="00056793">
        <w:rPr>
          <w:noProof w:val="0"/>
          <w:color w:val="auto"/>
          <w:lang w:val="fr-BE"/>
        </w:rPr>
        <w:t xml:space="preserve"> first </w:t>
      </w:r>
      <w:proofErr w:type="spellStart"/>
      <w:r w:rsidRPr="00056793">
        <w:rPr>
          <w:noProof w:val="0"/>
          <w:color w:val="auto"/>
          <w:lang w:val="fr-BE"/>
        </w:rPr>
        <w:t>obtaining</w:t>
      </w:r>
      <w:proofErr w:type="spellEnd"/>
      <w:r w:rsidRPr="00056793">
        <w:rPr>
          <w:noProof w:val="0"/>
          <w:color w:val="auto"/>
          <w:lang w:val="fr-BE"/>
        </w:rPr>
        <w:t xml:space="preserve"> </w:t>
      </w:r>
      <w:proofErr w:type="spellStart"/>
      <w:r w:rsidRPr="00056793">
        <w:rPr>
          <w:noProof w:val="0"/>
          <w:color w:val="auto"/>
          <w:lang w:val="fr-BE"/>
        </w:rPr>
        <w:t>written</w:t>
      </w:r>
      <w:proofErr w:type="spellEnd"/>
      <w:r w:rsidRPr="00056793">
        <w:rPr>
          <w:noProof w:val="0"/>
          <w:color w:val="auto"/>
          <w:lang w:val="fr-BE"/>
        </w:rPr>
        <w:t xml:space="preserve"> confirmation </w:t>
      </w:r>
      <w:proofErr w:type="spellStart"/>
      <w:r w:rsidRPr="00056793">
        <w:rPr>
          <w:noProof w:val="0"/>
          <w:color w:val="auto"/>
          <w:lang w:val="fr-BE"/>
        </w:rPr>
        <w:t>from</w:t>
      </w:r>
      <w:proofErr w:type="spellEnd"/>
      <w:r w:rsidRPr="00056793">
        <w:rPr>
          <w:noProof w:val="0"/>
          <w:color w:val="auto"/>
          <w:lang w:val="fr-BE"/>
        </w:rPr>
        <w:t xml:space="preserve"> us as to the </w:t>
      </w:r>
      <w:proofErr w:type="spellStart"/>
      <w:r w:rsidRPr="00056793">
        <w:rPr>
          <w:noProof w:val="0"/>
          <w:color w:val="auto"/>
          <w:lang w:val="fr-BE"/>
        </w:rPr>
        <w:t>suitability</w:t>
      </w:r>
      <w:proofErr w:type="spellEnd"/>
      <w:r w:rsidRPr="00056793">
        <w:rPr>
          <w:noProof w:val="0"/>
          <w:color w:val="auto"/>
          <w:lang w:val="fr-BE"/>
        </w:rPr>
        <w:t xml:space="preserve"> of the </w:t>
      </w:r>
      <w:proofErr w:type="spellStart"/>
      <w:r w:rsidRPr="00056793">
        <w:rPr>
          <w:noProof w:val="0"/>
          <w:color w:val="auto"/>
          <w:lang w:val="fr-BE"/>
        </w:rPr>
        <w:t>product</w:t>
      </w:r>
      <w:proofErr w:type="spellEnd"/>
      <w:r w:rsidRPr="00056793">
        <w:rPr>
          <w:noProof w:val="0"/>
          <w:color w:val="auto"/>
          <w:lang w:val="fr-BE"/>
        </w:rPr>
        <w:t xml:space="preserve"> for the </w:t>
      </w:r>
      <w:proofErr w:type="spellStart"/>
      <w:r w:rsidRPr="00056793">
        <w:rPr>
          <w:noProof w:val="0"/>
          <w:color w:val="auto"/>
          <w:lang w:val="fr-BE"/>
        </w:rPr>
        <w:t>intended</w:t>
      </w:r>
      <w:proofErr w:type="spellEnd"/>
      <w:r w:rsidRPr="00056793">
        <w:rPr>
          <w:noProof w:val="0"/>
          <w:color w:val="auto"/>
          <w:lang w:val="fr-BE"/>
        </w:rPr>
        <w:t xml:space="preserve"> </w:t>
      </w:r>
      <w:proofErr w:type="spellStart"/>
      <w:r w:rsidRPr="00056793">
        <w:rPr>
          <w:noProof w:val="0"/>
          <w:color w:val="auto"/>
          <w:lang w:val="fr-BE"/>
        </w:rPr>
        <w:t>purpose</w:t>
      </w:r>
      <w:proofErr w:type="spellEnd"/>
      <w:r w:rsidRPr="00056793">
        <w:rPr>
          <w:noProof w:val="0"/>
          <w:color w:val="auto"/>
          <w:lang w:val="fr-BE"/>
        </w:rPr>
        <w:t xml:space="preserve"> </w:t>
      </w:r>
      <w:proofErr w:type="spellStart"/>
      <w:r w:rsidRPr="00056793">
        <w:rPr>
          <w:noProof w:val="0"/>
          <w:color w:val="auto"/>
          <w:lang w:val="fr-BE"/>
        </w:rPr>
        <w:t>does</w:t>
      </w:r>
      <w:proofErr w:type="spellEnd"/>
      <w:r w:rsidRPr="00056793">
        <w:rPr>
          <w:noProof w:val="0"/>
          <w:color w:val="auto"/>
          <w:lang w:val="fr-BE"/>
        </w:rPr>
        <w:t xml:space="preserve"> </w:t>
      </w:r>
      <w:proofErr w:type="spellStart"/>
      <w:r w:rsidRPr="00056793">
        <w:rPr>
          <w:noProof w:val="0"/>
          <w:color w:val="auto"/>
          <w:lang w:val="fr-BE"/>
        </w:rPr>
        <w:t>so</w:t>
      </w:r>
      <w:proofErr w:type="spellEnd"/>
      <w:r w:rsidRPr="00056793">
        <w:rPr>
          <w:noProof w:val="0"/>
          <w:color w:val="auto"/>
          <w:lang w:val="fr-BE"/>
        </w:rPr>
        <w:t xml:space="preserve"> at </w:t>
      </w:r>
      <w:proofErr w:type="spellStart"/>
      <w:r w:rsidRPr="00056793">
        <w:rPr>
          <w:noProof w:val="0"/>
          <w:color w:val="auto"/>
          <w:lang w:val="fr-BE"/>
        </w:rPr>
        <w:t>his</w:t>
      </w:r>
      <w:proofErr w:type="spellEnd"/>
      <w:r w:rsidRPr="00056793">
        <w:rPr>
          <w:noProof w:val="0"/>
          <w:color w:val="auto"/>
          <w:lang w:val="fr-BE"/>
        </w:rPr>
        <w:t xml:space="preserve"> </w:t>
      </w:r>
      <w:proofErr w:type="spellStart"/>
      <w:r w:rsidRPr="00056793">
        <w:rPr>
          <w:noProof w:val="0"/>
          <w:color w:val="auto"/>
          <w:lang w:val="fr-BE"/>
        </w:rPr>
        <w:t>own</w:t>
      </w:r>
      <w:proofErr w:type="spellEnd"/>
      <w:r w:rsidRPr="00056793">
        <w:rPr>
          <w:noProof w:val="0"/>
          <w:color w:val="auto"/>
          <w:lang w:val="fr-BE"/>
        </w:rPr>
        <w:t xml:space="preserve"> </w:t>
      </w:r>
      <w:proofErr w:type="spellStart"/>
      <w:r w:rsidRPr="00056793">
        <w:rPr>
          <w:noProof w:val="0"/>
          <w:color w:val="auto"/>
          <w:lang w:val="fr-BE"/>
        </w:rPr>
        <w:t>risk</w:t>
      </w:r>
      <w:proofErr w:type="spellEnd"/>
      <w:r w:rsidRPr="00056793">
        <w:rPr>
          <w:noProof w:val="0"/>
          <w:color w:val="auto"/>
          <w:lang w:val="fr-BE"/>
        </w:rPr>
        <w:t xml:space="preserve">. It </w:t>
      </w:r>
      <w:proofErr w:type="spellStart"/>
      <w:r w:rsidRPr="00056793">
        <w:rPr>
          <w:noProof w:val="0"/>
          <w:color w:val="auto"/>
          <w:lang w:val="fr-BE"/>
        </w:rPr>
        <w:t>is</w:t>
      </w:r>
      <w:proofErr w:type="spellEnd"/>
      <w:r w:rsidRPr="00056793">
        <w:rPr>
          <w:noProof w:val="0"/>
          <w:color w:val="auto"/>
          <w:lang w:val="fr-BE"/>
        </w:rPr>
        <w:t xml:space="preserve"> </w:t>
      </w:r>
      <w:proofErr w:type="spellStart"/>
      <w:r w:rsidRPr="00056793">
        <w:rPr>
          <w:noProof w:val="0"/>
          <w:color w:val="auto"/>
          <w:lang w:val="fr-BE"/>
        </w:rPr>
        <w:t>always</w:t>
      </w:r>
      <w:proofErr w:type="spellEnd"/>
      <w:r w:rsidRPr="00056793">
        <w:rPr>
          <w:noProof w:val="0"/>
          <w:color w:val="auto"/>
          <w:lang w:val="fr-BE"/>
        </w:rPr>
        <w:t xml:space="preserve"> the </w:t>
      </w:r>
      <w:proofErr w:type="spellStart"/>
      <w:r w:rsidRPr="00056793">
        <w:rPr>
          <w:noProof w:val="0"/>
          <w:color w:val="auto"/>
          <w:lang w:val="fr-BE"/>
        </w:rPr>
        <w:t>responsibility</w:t>
      </w:r>
      <w:proofErr w:type="spellEnd"/>
      <w:r w:rsidRPr="00056793">
        <w:rPr>
          <w:noProof w:val="0"/>
          <w:color w:val="auto"/>
          <w:lang w:val="fr-BE"/>
        </w:rPr>
        <w:t xml:space="preserve"> of the user to </w:t>
      </w:r>
      <w:proofErr w:type="spellStart"/>
      <w:r w:rsidRPr="00056793">
        <w:rPr>
          <w:noProof w:val="0"/>
          <w:color w:val="auto"/>
          <w:lang w:val="fr-BE"/>
        </w:rPr>
        <w:t>take</w:t>
      </w:r>
      <w:proofErr w:type="spellEnd"/>
      <w:r w:rsidRPr="00056793">
        <w:rPr>
          <w:noProof w:val="0"/>
          <w:color w:val="auto"/>
          <w:lang w:val="fr-BE"/>
        </w:rPr>
        <w:t xml:space="preserve"> all </w:t>
      </w:r>
      <w:proofErr w:type="spellStart"/>
      <w:r w:rsidRPr="00056793">
        <w:rPr>
          <w:noProof w:val="0"/>
          <w:color w:val="auto"/>
          <w:lang w:val="fr-BE"/>
        </w:rPr>
        <w:t>necessary</w:t>
      </w:r>
      <w:proofErr w:type="spellEnd"/>
      <w:r w:rsidRPr="00056793">
        <w:rPr>
          <w:noProof w:val="0"/>
          <w:color w:val="auto"/>
          <w:lang w:val="fr-BE"/>
        </w:rPr>
        <w:t xml:space="preserve"> </w:t>
      </w:r>
      <w:proofErr w:type="spellStart"/>
      <w:r w:rsidRPr="00056793">
        <w:rPr>
          <w:noProof w:val="0"/>
          <w:color w:val="auto"/>
          <w:lang w:val="fr-BE"/>
        </w:rPr>
        <w:t>steps</w:t>
      </w:r>
      <w:proofErr w:type="spellEnd"/>
      <w:r w:rsidRPr="00056793">
        <w:rPr>
          <w:noProof w:val="0"/>
          <w:color w:val="auto"/>
          <w:lang w:val="fr-BE"/>
        </w:rPr>
        <w:t xml:space="preserve"> to </w:t>
      </w:r>
      <w:proofErr w:type="spellStart"/>
      <w:r w:rsidRPr="00056793">
        <w:rPr>
          <w:noProof w:val="0"/>
          <w:color w:val="auto"/>
          <w:lang w:val="fr-BE"/>
        </w:rPr>
        <w:t>fulfil</w:t>
      </w:r>
      <w:proofErr w:type="spellEnd"/>
      <w:r w:rsidRPr="00056793">
        <w:rPr>
          <w:noProof w:val="0"/>
          <w:color w:val="auto"/>
          <w:lang w:val="fr-BE"/>
        </w:rPr>
        <w:t xml:space="preserve"> the </w:t>
      </w:r>
      <w:proofErr w:type="spellStart"/>
      <w:r w:rsidRPr="00056793">
        <w:rPr>
          <w:noProof w:val="0"/>
          <w:color w:val="auto"/>
          <w:lang w:val="fr-BE"/>
        </w:rPr>
        <w:t>demands</w:t>
      </w:r>
      <w:proofErr w:type="spellEnd"/>
      <w:r w:rsidRPr="00056793">
        <w:rPr>
          <w:noProof w:val="0"/>
          <w:color w:val="auto"/>
          <w:lang w:val="fr-BE"/>
        </w:rPr>
        <w:t xml:space="preserve"> set out in the local </w:t>
      </w:r>
      <w:proofErr w:type="spellStart"/>
      <w:r w:rsidRPr="00056793">
        <w:rPr>
          <w:noProof w:val="0"/>
          <w:color w:val="auto"/>
          <w:lang w:val="fr-BE"/>
        </w:rPr>
        <w:t>rules</w:t>
      </w:r>
      <w:proofErr w:type="spellEnd"/>
      <w:r w:rsidRPr="00056793">
        <w:rPr>
          <w:noProof w:val="0"/>
          <w:color w:val="auto"/>
          <w:lang w:val="fr-BE"/>
        </w:rPr>
        <w:t xml:space="preserve"> and </w:t>
      </w:r>
      <w:proofErr w:type="spellStart"/>
      <w:r w:rsidRPr="00056793">
        <w:rPr>
          <w:noProof w:val="0"/>
          <w:color w:val="auto"/>
          <w:lang w:val="fr-BE"/>
        </w:rPr>
        <w:t>legislation</w:t>
      </w:r>
      <w:proofErr w:type="spellEnd"/>
      <w:r w:rsidRPr="00056793">
        <w:rPr>
          <w:noProof w:val="0"/>
          <w:color w:val="auto"/>
          <w:lang w:val="fr-BE"/>
        </w:rPr>
        <w:t xml:space="preserve">. Always </w:t>
      </w:r>
      <w:proofErr w:type="spellStart"/>
      <w:r w:rsidRPr="00056793">
        <w:rPr>
          <w:noProof w:val="0"/>
          <w:color w:val="auto"/>
          <w:lang w:val="fr-BE"/>
        </w:rPr>
        <w:t>read</w:t>
      </w:r>
      <w:proofErr w:type="spellEnd"/>
      <w:r w:rsidRPr="00056793">
        <w:rPr>
          <w:noProof w:val="0"/>
          <w:color w:val="auto"/>
          <w:lang w:val="fr-BE"/>
        </w:rPr>
        <w:t xml:space="preserve"> the </w:t>
      </w:r>
      <w:proofErr w:type="spellStart"/>
      <w:r w:rsidRPr="00056793">
        <w:rPr>
          <w:noProof w:val="0"/>
          <w:color w:val="auto"/>
          <w:lang w:val="fr-BE"/>
        </w:rPr>
        <w:t>Material</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and the Technical Data </w:t>
      </w:r>
      <w:proofErr w:type="spellStart"/>
      <w:r w:rsidRPr="00056793">
        <w:rPr>
          <w:noProof w:val="0"/>
          <w:color w:val="auto"/>
          <w:lang w:val="fr-BE"/>
        </w:rPr>
        <w:t>Sheet</w:t>
      </w:r>
      <w:proofErr w:type="spellEnd"/>
      <w:r w:rsidRPr="00056793">
        <w:rPr>
          <w:noProof w:val="0"/>
          <w:color w:val="auto"/>
          <w:lang w:val="fr-BE"/>
        </w:rPr>
        <w:t xml:space="preserve"> for </w:t>
      </w:r>
      <w:proofErr w:type="spellStart"/>
      <w:r w:rsidRPr="00056793">
        <w:rPr>
          <w:noProof w:val="0"/>
          <w:color w:val="auto"/>
          <w:lang w:val="fr-BE"/>
        </w:rPr>
        <w:t>this</w:t>
      </w:r>
      <w:proofErr w:type="spellEnd"/>
      <w:r w:rsidRPr="00056793">
        <w:rPr>
          <w:noProof w:val="0"/>
          <w:color w:val="auto"/>
          <w:lang w:val="fr-BE"/>
        </w:rPr>
        <w:t xml:space="preserve"> </w:t>
      </w:r>
      <w:proofErr w:type="spellStart"/>
      <w:r w:rsidRPr="00056793">
        <w:rPr>
          <w:noProof w:val="0"/>
          <w:color w:val="auto"/>
          <w:lang w:val="fr-BE"/>
        </w:rPr>
        <w:t>product</w:t>
      </w:r>
      <w:proofErr w:type="spellEnd"/>
      <w:r w:rsidRPr="00056793">
        <w:rPr>
          <w:noProof w:val="0"/>
          <w:color w:val="auto"/>
          <w:lang w:val="fr-BE"/>
        </w:rPr>
        <w:t xml:space="preserve"> if </w:t>
      </w:r>
      <w:proofErr w:type="spellStart"/>
      <w:r w:rsidRPr="00056793">
        <w:rPr>
          <w:noProof w:val="0"/>
          <w:color w:val="auto"/>
          <w:lang w:val="fr-BE"/>
        </w:rPr>
        <w:t>available</w:t>
      </w:r>
      <w:proofErr w:type="spellEnd"/>
      <w:r w:rsidRPr="00056793">
        <w:rPr>
          <w:noProof w:val="0"/>
          <w:color w:val="auto"/>
          <w:lang w:val="fr-BE"/>
        </w:rPr>
        <w:t xml:space="preserve">. All </w:t>
      </w:r>
      <w:proofErr w:type="spellStart"/>
      <w:r w:rsidRPr="00056793">
        <w:rPr>
          <w:noProof w:val="0"/>
          <w:color w:val="auto"/>
          <w:lang w:val="fr-BE"/>
        </w:rPr>
        <w:t>advice</w:t>
      </w:r>
      <w:proofErr w:type="spellEnd"/>
      <w:r w:rsidRPr="00056793">
        <w:rPr>
          <w:noProof w:val="0"/>
          <w:color w:val="auto"/>
          <w:lang w:val="fr-BE"/>
        </w:rPr>
        <w:t xml:space="preserve"> </w:t>
      </w:r>
      <w:proofErr w:type="spellStart"/>
      <w:r w:rsidRPr="00056793">
        <w:rPr>
          <w:noProof w:val="0"/>
          <w:color w:val="auto"/>
          <w:lang w:val="fr-BE"/>
        </w:rPr>
        <w:t>we</w:t>
      </w:r>
      <w:proofErr w:type="spellEnd"/>
      <w:r w:rsidRPr="00056793">
        <w:rPr>
          <w:noProof w:val="0"/>
          <w:color w:val="auto"/>
          <w:lang w:val="fr-BE"/>
        </w:rPr>
        <w:t xml:space="preserve"> </w:t>
      </w:r>
      <w:proofErr w:type="spellStart"/>
      <w:r w:rsidRPr="00056793">
        <w:rPr>
          <w:noProof w:val="0"/>
          <w:color w:val="auto"/>
          <w:lang w:val="fr-BE"/>
        </w:rPr>
        <w:t>give</w:t>
      </w:r>
      <w:proofErr w:type="spellEnd"/>
      <w:r w:rsidRPr="00056793">
        <w:rPr>
          <w:noProof w:val="0"/>
          <w:color w:val="auto"/>
          <w:lang w:val="fr-BE"/>
        </w:rPr>
        <w:t xml:space="preserve"> or </w:t>
      </w:r>
      <w:proofErr w:type="spellStart"/>
      <w:r w:rsidRPr="00056793">
        <w:rPr>
          <w:noProof w:val="0"/>
          <w:color w:val="auto"/>
          <w:lang w:val="fr-BE"/>
        </w:rPr>
        <w:t>any</w:t>
      </w:r>
      <w:proofErr w:type="spellEnd"/>
      <w:r w:rsidRPr="00056793">
        <w:rPr>
          <w:noProof w:val="0"/>
          <w:color w:val="auto"/>
          <w:lang w:val="fr-BE"/>
        </w:rPr>
        <w:t xml:space="preserve"> </w:t>
      </w:r>
      <w:proofErr w:type="spellStart"/>
      <w:r w:rsidRPr="00056793">
        <w:rPr>
          <w:noProof w:val="0"/>
          <w:color w:val="auto"/>
          <w:lang w:val="fr-BE"/>
        </w:rPr>
        <w:t>statement</w:t>
      </w:r>
      <w:proofErr w:type="spellEnd"/>
      <w:r w:rsidRPr="00056793">
        <w:rPr>
          <w:noProof w:val="0"/>
          <w:color w:val="auto"/>
          <w:lang w:val="fr-BE"/>
        </w:rPr>
        <w:t xml:space="preserve"> made about the </w:t>
      </w:r>
      <w:proofErr w:type="spellStart"/>
      <w:r w:rsidRPr="00056793">
        <w:rPr>
          <w:noProof w:val="0"/>
          <w:color w:val="auto"/>
          <w:lang w:val="fr-BE"/>
        </w:rPr>
        <w:t>product</w:t>
      </w:r>
      <w:proofErr w:type="spellEnd"/>
      <w:r w:rsidRPr="00056793">
        <w:rPr>
          <w:noProof w:val="0"/>
          <w:color w:val="auto"/>
          <w:lang w:val="fr-BE"/>
        </w:rPr>
        <w:t xml:space="preserve"> by us (</w:t>
      </w:r>
      <w:proofErr w:type="spellStart"/>
      <w:r w:rsidRPr="00056793">
        <w:rPr>
          <w:noProof w:val="0"/>
          <w:color w:val="auto"/>
          <w:lang w:val="fr-BE"/>
        </w:rPr>
        <w:t>whether</w:t>
      </w:r>
      <w:proofErr w:type="spellEnd"/>
      <w:r w:rsidRPr="00056793">
        <w:rPr>
          <w:noProof w:val="0"/>
          <w:color w:val="auto"/>
          <w:lang w:val="fr-BE"/>
        </w:rPr>
        <w:t xml:space="preserve"> in </w:t>
      </w:r>
      <w:proofErr w:type="spellStart"/>
      <w:r w:rsidRPr="00056793">
        <w:rPr>
          <w:noProof w:val="0"/>
          <w:color w:val="auto"/>
          <w:lang w:val="fr-BE"/>
        </w:rPr>
        <w:t>this</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or </w:t>
      </w:r>
      <w:proofErr w:type="spellStart"/>
      <w:r w:rsidRPr="00056793">
        <w:rPr>
          <w:noProof w:val="0"/>
          <w:color w:val="auto"/>
          <w:lang w:val="fr-BE"/>
        </w:rPr>
        <w:t>otherwise</w:t>
      </w:r>
      <w:proofErr w:type="spellEnd"/>
      <w:r w:rsidRPr="00056793">
        <w:rPr>
          <w:noProof w:val="0"/>
          <w:color w:val="auto"/>
          <w:lang w:val="fr-BE"/>
        </w:rPr>
        <w:t xml:space="preserve">) </w:t>
      </w:r>
      <w:proofErr w:type="spellStart"/>
      <w:r w:rsidRPr="00056793">
        <w:rPr>
          <w:noProof w:val="0"/>
          <w:color w:val="auto"/>
          <w:lang w:val="fr-BE"/>
        </w:rPr>
        <w:t>is</w:t>
      </w:r>
      <w:proofErr w:type="spellEnd"/>
      <w:r w:rsidRPr="00056793">
        <w:rPr>
          <w:noProof w:val="0"/>
          <w:color w:val="auto"/>
          <w:lang w:val="fr-BE"/>
        </w:rPr>
        <w:t xml:space="preserve"> correct to the best of </w:t>
      </w:r>
      <w:proofErr w:type="spellStart"/>
      <w:r w:rsidRPr="00056793">
        <w:rPr>
          <w:noProof w:val="0"/>
          <w:color w:val="auto"/>
          <w:lang w:val="fr-BE"/>
        </w:rPr>
        <w:t>our</w:t>
      </w:r>
      <w:proofErr w:type="spellEnd"/>
      <w:r w:rsidRPr="00056793">
        <w:rPr>
          <w:noProof w:val="0"/>
          <w:color w:val="auto"/>
          <w:lang w:val="fr-BE"/>
        </w:rPr>
        <w:t xml:space="preserve"> </w:t>
      </w:r>
      <w:proofErr w:type="spellStart"/>
      <w:r w:rsidRPr="00056793">
        <w:rPr>
          <w:noProof w:val="0"/>
          <w:color w:val="auto"/>
          <w:lang w:val="fr-BE"/>
        </w:rPr>
        <w:t>knowledge</w:t>
      </w:r>
      <w:proofErr w:type="spellEnd"/>
      <w:r w:rsidRPr="00056793">
        <w:rPr>
          <w:noProof w:val="0"/>
          <w:color w:val="auto"/>
          <w:lang w:val="fr-BE"/>
        </w:rPr>
        <w:t xml:space="preserve"> but </w:t>
      </w:r>
      <w:proofErr w:type="spellStart"/>
      <w:r w:rsidRPr="00056793">
        <w:rPr>
          <w:noProof w:val="0"/>
          <w:color w:val="auto"/>
          <w:lang w:val="fr-BE"/>
        </w:rPr>
        <w:t>we</w:t>
      </w:r>
      <w:proofErr w:type="spellEnd"/>
      <w:r w:rsidRPr="00056793">
        <w:rPr>
          <w:noProof w:val="0"/>
          <w:color w:val="auto"/>
          <w:lang w:val="fr-BE"/>
        </w:rPr>
        <w:t xml:space="preserve"> have no control over the </w:t>
      </w:r>
      <w:proofErr w:type="spellStart"/>
      <w:r w:rsidRPr="00056793">
        <w:rPr>
          <w:noProof w:val="0"/>
          <w:color w:val="auto"/>
          <w:lang w:val="fr-BE"/>
        </w:rPr>
        <w:t>quality</w:t>
      </w:r>
      <w:proofErr w:type="spellEnd"/>
      <w:r w:rsidRPr="00056793">
        <w:rPr>
          <w:noProof w:val="0"/>
          <w:color w:val="auto"/>
          <w:lang w:val="fr-BE"/>
        </w:rPr>
        <w:t xml:space="preserve"> or the condition of the </w:t>
      </w:r>
      <w:proofErr w:type="spellStart"/>
      <w:r w:rsidRPr="00056793">
        <w:rPr>
          <w:noProof w:val="0"/>
          <w:color w:val="auto"/>
          <w:lang w:val="fr-BE"/>
        </w:rPr>
        <w:t>substrate</w:t>
      </w:r>
      <w:proofErr w:type="spellEnd"/>
      <w:r w:rsidRPr="00056793">
        <w:rPr>
          <w:noProof w:val="0"/>
          <w:color w:val="auto"/>
          <w:lang w:val="fr-BE"/>
        </w:rPr>
        <w:t xml:space="preserve"> or the </w:t>
      </w:r>
      <w:proofErr w:type="spellStart"/>
      <w:r w:rsidRPr="00056793">
        <w:rPr>
          <w:noProof w:val="0"/>
          <w:color w:val="auto"/>
          <w:lang w:val="fr-BE"/>
        </w:rPr>
        <w:t>many</w:t>
      </w:r>
      <w:proofErr w:type="spellEnd"/>
      <w:r w:rsidRPr="00056793">
        <w:rPr>
          <w:noProof w:val="0"/>
          <w:color w:val="auto"/>
          <w:lang w:val="fr-BE"/>
        </w:rPr>
        <w:t xml:space="preserve"> </w:t>
      </w:r>
      <w:proofErr w:type="spellStart"/>
      <w:r w:rsidRPr="00056793">
        <w:rPr>
          <w:noProof w:val="0"/>
          <w:color w:val="auto"/>
          <w:lang w:val="fr-BE"/>
        </w:rPr>
        <w:t>factors</w:t>
      </w:r>
      <w:proofErr w:type="spellEnd"/>
      <w:r w:rsidRPr="00056793">
        <w:rPr>
          <w:noProof w:val="0"/>
          <w:color w:val="auto"/>
          <w:lang w:val="fr-BE"/>
        </w:rPr>
        <w:t xml:space="preserve"> </w:t>
      </w:r>
      <w:proofErr w:type="spellStart"/>
      <w:r w:rsidRPr="00056793">
        <w:rPr>
          <w:noProof w:val="0"/>
          <w:color w:val="auto"/>
          <w:lang w:val="fr-BE"/>
        </w:rPr>
        <w:t>affecting</w:t>
      </w:r>
      <w:proofErr w:type="spellEnd"/>
      <w:r w:rsidRPr="00056793">
        <w:rPr>
          <w:noProof w:val="0"/>
          <w:color w:val="auto"/>
          <w:lang w:val="fr-BE"/>
        </w:rPr>
        <w:t xml:space="preserve"> the use and application of the </w:t>
      </w:r>
      <w:proofErr w:type="spellStart"/>
      <w:r w:rsidRPr="00056793">
        <w:rPr>
          <w:noProof w:val="0"/>
          <w:color w:val="auto"/>
          <w:lang w:val="fr-BE"/>
        </w:rPr>
        <w:t>product</w:t>
      </w:r>
      <w:proofErr w:type="spellEnd"/>
      <w:r w:rsidRPr="00056793">
        <w:rPr>
          <w:noProof w:val="0"/>
          <w:color w:val="auto"/>
          <w:lang w:val="fr-BE"/>
        </w:rPr>
        <w:t xml:space="preserve">. </w:t>
      </w:r>
      <w:proofErr w:type="spellStart"/>
      <w:r w:rsidRPr="00056793">
        <w:rPr>
          <w:noProof w:val="0"/>
          <w:color w:val="auto"/>
          <w:lang w:val="fr-BE"/>
        </w:rPr>
        <w:t>Therefore</w:t>
      </w:r>
      <w:proofErr w:type="spellEnd"/>
      <w:r w:rsidRPr="00056793">
        <w:rPr>
          <w:noProof w:val="0"/>
          <w:color w:val="auto"/>
          <w:lang w:val="fr-BE"/>
        </w:rPr>
        <w:t xml:space="preserve">, </w:t>
      </w:r>
      <w:proofErr w:type="spellStart"/>
      <w:r w:rsidRPr="00056793">
        <w:rPr>
          <w:noProof w:val="0"/>
          <w:color w:val="auto"/>
          <w:lang w:val="fr-BE"/>
        </w:rPr>
        <w:t>unless</w:t>
      </w:r>
      <w:proofErr w:type="spellEnd"/>
      <w:r w:rsidRPr="00056793">
        <w:rPr>
          <w:noProof w:val="0"/>
          <w:color w:val="auto"/>
          <w:lang w:val="fr-BE"/>
        </w:rPr>
        <w:t xml:space="preserve"> </w:t>
      </w:r>
      <w:proofErr w:type="spellStart"/>
      <w:r w:rsidRPr="00056793">
        <w:rPr>
          <w:noProof w:val="0"/>
          <w:color w:val="auto"/>
          <w:lang w:val="fr-BE"/>
        </w:rPr>
        <w:t>we</w:t>
      </w:r>
      <w:proofErr w:type="spellEnd"/>
      <w:r w:rsidRPr="00056793">
        <w:rPr>
          <w:noProof w:val="0"/>
          <w:color w:val="auto"/>
          <w:lang w:val="fr-BE"/>
        </w:rPr>
        <w:t xml:space="preserve"> </w:t>
      </w:r>
      <w:proofErr w:type="spellStart"/>
      <w:r w:rsidRPr="00056793">
        <w:rPr>
          <w:noProof w:val="0"/>
          <w:color w:val="auto"/>
          <w:lang w:val="fr-BE"/>
        </w:rPr>
        <w:t>specifically</w:t>
      </w:r>
      <w:proofErr w:type="spellEnd"/>
      <w:r w:rsidRPr="00056793">
        <w:rPr>
          <w:noProof w:val="0"/>
          <w:color w:val="auto"/>
          <w:lang w:val="fr-BE"/>
        </w:rPr>
        <w:t xml:space="preserve"> </w:t>
      </w:r>
      <w:proofErr w:type="spellStart"/>
      <w:r w:rsidRPr="00056793">
        <w:rPr>
          <w:noProof w:val="0"/>
          <w:color w:val="auto"/>
          <w:lang w:val="fr-BE"/>
        </w:rPr>
        <w:t>agree</w:t>
      </w:r>
      <w:proofErr w:type="spellEnd"/>
      <w:r w:rsidRPr="00056793">
        <w:rPr>
          <w:noProof w:val="0"/>
          <w:color w:val="auto"/>
          <w:lang w:val="fr-BE"/>
        </w:rPr>
        <w:t xml:space="preserve"> in </w:t>
      </w:r>
      <w:proofErr w:type="spellStart"/>
      <w:r w:rsidRPr="00056793">
        <w:rPr>
          <w:noProof w:val="0"/>
          <w:color w:val="auto"/>
          <w:lang w:val="fr-BE"/>
        </w:rPr>
        <w:t>writing</w:t>
      </w:r>
      <w:proofErr w:type="spellEnd"/>
      <w:r w:rsidRPr="00056793">
        <w:rPr>
          <w:noProof w:val="0"/>
          <w:color w:val="auto"/>
          <w:lang w:val="fr-BE"/>
        </w:rPr>
        <w:t xml:space="preserve"> </w:t>
      </w:r>
      <w:proofErr w:type="spellStart"/>
      <w:r w:rsidRPr="00056793">
        <w:rPr>
          <w:noProof w:val="0"/>
          <w:color w:val="auto"/>
          <w:lang w:val="fr-BE"/>
        </w:rPr>
        <w:t>otherwise</w:t>
      </w:r>
      <w:proofErr w:type="spellEnd"/>
      <w:r w:rsidRPr="00056793">
        <w:rPr>
          <w:noProof w:val="0"/>
          <w:color w:val="auto"/>
          <w:lang w:val="fr-BE"/>
        </w:rPr>
        <w:t xml:space="preserve">, </w:t>
      </w:r>
      <w:proofErr w:type="spellStart"/>
      <w:r w:rsidRPr="00056793">
        <w:rPr>
          <w:noProof w:val="0"/>
          <w:color w:val="auto"/>
          <w:lang w:val="fr-BE"/>
        </w:rPr>
        <w:t>we</w:t>
      </w:r>
      <w:proofErr w:type="spellEnd"/>
      <w:r w:rsidRPr="00056793">
        <w:rPr>
          <w:noProof w:val="0"/>
          <w:color w:val="auto"/>
          <w:lang w:val="fr-BE"/>
        </w:rPr>
        <w:t xml:space="preserve"> do not </w:t>
      </w:r>
      <w:proofErr w:type="spellStart"/>
      <w:r w:rsidRPr="00056793">
        <w:rPr>
          <w:noProof w:val="0"/>
          <w:color w:val="auto"/>
          <w:lang w:val="fr-BE"/>
        </w:rPr>
        <w:t>accept</w:t>
      </w:r>
      <w:proofErr w:type="spellEnd"/>
      <w:r w:rsidRPr="00056793">
        <w:rPr>
          <w:noProof w:val="0"/>
          <w:color w:val="auto"/>
          <w:lang w:val="fr-BE"/>
        </w:rPr>
        <w:t xml:space="preserve"> </w:t>
      </w:r>
      <w:proofErr w:type="spellStart"/>
      <w:r w:rsidRPr="00056793">
        <w:rPr>
          <w:noProof w:val="0"/>
          <w:color w:val="auto"/>
          <w:lang w:val="fr-BE"/>
        </w:rPr>
        <w:t>any</w:t>
      </w:r>
      <w:proofErr w:type="spellEnd"/>
      <w:r w:rsidRPr="00056793">
        <w:rPr>
          <w:noProof w:val="0"/>
          <w:color w:val="auto"/>
          <w:lang w:val="fr-BE"/>
        </w:rPr>
        <w:t xml:space="preserve"> </w:t>
      </w:r>
      <w:proofErr w:type="spellStart"/>
      <w:r w:rsidRPr="00056793">
        <w:rPr>
          <w:noProof w:val="0"/>
          <w:color w:val="auto"/>
          <w:lang w:val="fr-BE"/>
        </w:rPr>
        <w:t>liability</w:t>
      </w:r>
      <w:proofErr w:type="spellEnd"/>
      <w:r w:rsidRPr="00056793">
        <w:rPr>
          <w:noProof w:val="0"/>
          <w:color w:val="auto"/>
          <w:lang w:val="fr-BE"/>
        </w:rPr>
        <w:t xml:space="preserve"> </w:t>
      </w:r>
      <w:proofErr w:type="spellStart"/>
      <w:r w:rsidRPr="00056793">
        <w:rPr>
          <w:noProof w:val="0"/>
          <w:color w:val="auto"/>
          <w:lang w:val="fr-BE"/>
        </w:rPr>
        <w:t>whatsoever</w:t>
      </w:r>
      <w:proofErr w:type="spellEnd"/>
      <w:r w:rsidRPr="00056793">
        <w:rPr>
          <w:noProof w:val="0"/>
          <w:color w:val="auto"/>
          <w:lang w:val="fr-BE"/>
        </w:rPr>
        <w:t xml:space="preserve"> for the performance of the </w:t>
      </w:r>
      <w:proofErr w:type="spellStart"/>
      <w:r w:rsidRPr="00056793">
        <w:rPr>
          <w:noProof w:val="0"/>
          <w:color w:val="auto"/>
          <w:lang w:val="fr-BE"/>
        </w:rPr>
        <w:t>product</w:t>
      </w:r>
      <w:proofErr w:type="spellEnd"/>
      <w:r w:rsidRPr="00056793">
        <w:rPr>
          <w:noProof w:val="0"/>
          <w:color w:val="auto"/>
          <w:lang w:val="fr-BE"/>
        </w:rPr>
        <w:t xml:space="preserve"> or for </w:t>
      </w:r>
      <w:proofErr w:type="spellStart"/>
      <w:r w:rsidRPr="00056793">
        <w:rPr>
          <w:noProof w:val="0"/>
          <w:color w:val="auto"/>
          <w:lang w:val="fr-BE"/>
        </w:rPr>
        <w:t>any</w:t>
      </w:r>
      <w:proofErr w:type="spellEnd"/>
      <w:r w:rsidRPr="00056793">
        <w:rPr>
          <w:noProof w:val="0"/>
          <w:color w:val="auto"/>
          <w:lang w:val="fr-BE"/>
        </w:rPr>
        <w:t xml:space="preserve"> </w:t>
      </w:r>
      <w:proofErr w:type="spellStart"/>
      <w:r w:rsidRPr="00056793">
        <w:rPr>
          <w:noProof w:val="0"/>
          <w:color w:val="auto"/>
          <w:lang w:val="fr-BE"/>
        </w:rPr>
        <w:t>loss</w:t>
      </w:r>
      <w:proofErr w:type="spellEnd"/>
      <w:r w:rsidRPr="00056793">
        <w:rPr>
          <w:noProof w:val="0"/>
          <w:color w:val="auto"/>
          <w:lang w:val="fr-BE"/>
        </w:rPr>
        <w:t xml:space="preserve"> or damage </w:t>
      </w:r>
      <w:proofErr w:type="spellStart"/>
      <w:r w:rsidRPr="00056793">
        <w:rPr>
          <w:noProof w:val="0"/>
          <w:color w:val="auto"/>
          <w:lang w:val="fr-BE"/>
        </w:rPr>
        <w:t>arising</w:t>
      </w:r>
      <w:proofErr w:type="spellEnd"/>
      <w:r w:rsidRPr="00056793">
        <w:rPr>
          <w:noProof w:val="0"/>
          <w:color w:val="auto"/>
          <w:lang w:val="fr-BE"/>
        </w:rPr>
        <w:t xml:space="preserve"> out of the use of the </w:t>
      </w:r>
      <w:proofErr w:type="spellStart"/>
      <w:r w:rsidRPr="00056793">
        <w:rPr>
          <w:noProof w:val="0"/>
          <w:color w:val="auto"/>
          <w:lang w:val="fr-BE"/>
        </w:rPr>
        <w:t>product</w:t>
      </w:r>
      <w:proofErr w:type="spellEnd"/>
      <w:r w:rsidRPr="00056793">
        <w:rPr>
          <w:noProof w:val="0"/>
          <w:color w:val="auto"/>
          <w:lang w:val="fr-BE"/>
        </w:rPr>
        <w:t xml:space="preserve">. All </w:t>
      </w:r>
      <w:proofErr w:type="spellStart"/>
      <w:r w:rsidRPr="00056793">
        <w:rPr>
          <w:noProof w:val="0"/>
          <w:color w:val="auto"/>
          <w:lang w:val="fr-BE"/>
        </w:rPr>
        <w:t>products</w:t>
      </w:r>
      <w:proofErr w:type="spellEnd"/>
      <w:r w:rsidRPr="00056793">
        <w:rPr>
          <w:noProof w:val="0"/>
          <w:color w:val="auto"/>
          <w:lang w:val="fr-BE"/>
        </w:rPr>
        <w:t xml:space="preserve"> </w:t>
      </w:r>
      <w:proofErr w:type="spellStart"/>
      <w:r w:rsidRPr="00056793">
        <w:rPr>
          <w:noProof w:val="0"/>
          <w:color w:val="auto"/>
          <w:lang w:val="fr-BE"/>
        </w:rPr>
        <w:t>supplied</w:t>
      </w:r>
      <w:proofErr w:type="spellEnd"/>
      <w:r w:rsidRPr="00056793">
        <w:rPr>
          <w:noProof w:val="0"/>
          <w:color w:val="auto"/>
          <w:lang w:val="fr-BE"/>
        </w:rPr>
        <w:t xml:space="preserve"> and </w:t>
      </w:r>
      <w:proofErr w:type="spellStart"/>
      <w:r w:rsidRPr="00056793">
        <w:rPr>
          <w:noProof w:val="0"/>
          <w:color w:val="auto"/>
          <w:lang w:val="fr-BE"/>
        </w:rPr>
        <w:t>technical</w:t>
      </w:r>
      <w:proofErr w:type="spellEnd"/>
      <w:r w:rsidRPr="00056793">
        <w:rPr>
          <w:noProof w:val="0"/>
          <w:color w:val="auto"/>
          <w:lang w:val="fr-BE"/>
        </w:rPr>
        <w:t xml:space="preserve"> </w:t>
      </w:r>
      <w:proofErr w:type="spellStart"/>
      <w:r w:rsidRPr="00056793">
        <w:rPr>
          <w:noProof w:val="0"/>
          <w:color w:val="auto"/>
          <w:lang w:val="fr-BE"/>
        </w:rPr>
        <w:t>advice</w:t>
      </w:r>
      <w:proofErr w:type="spellEnd"/>
      <w:r w:rsidRPr="00056793">
        <w:rPr>
          <w:noProof w:val="0"/>
          <w:color w:val="auto"/>
          <w:lang w:val="fr-BE"/>
        </w:rPr>
        <w:t xml:space="preserve"> </w:t>
      </w:r>
      <w:proofErr w:type="spellStart"/>
      <w:r w:rsidRPr="00056793">
        <w:rPr>
          <w:noProof w:val="0"/>
          <w:color w:val="auto"/>
          <w:lang w:val="fr-BE"/>
        </w:rPr>
        <w:t>given</w:t>
      </w:r>
      <w:proofErr w:type="spellEnd"/>
      <w:r w:rsidRPr="00056793">
        <w:rPr>
          <w:noProof w:val="0"/>
          <w:color w:val="auto"/>
          <w:lang w:val="fr-BE"/>
        </w:rPr>
        <w:t xml:space="preserve"> are </w:t>
      </w:r>
      <w:proofErr w:type="spellStart"/>
      <w:r w:rsidRPr="00056793">
        <w:rPr>
          <w:noProof w:val="0"/>
          <w:color w:val="auto"/>
          <w:lang w:val="fr-BE"/>
        </w:rPr>
        <w:t>subject</w:t>
      </w:r>
      <w:proofErr w:type="spellEnd"/>
      <w:r w:rsidRPr="00056793">
        <w:rPr>
          <w:noProof w:val="0"/>
          <w:color w:val="auto"/>
          <w:lang w:val="fr-BE"/>
        </w:rPr>
        <w:t xml:space="preserve"> to </w:t>
      </w:r>
      <w:proofErr w:type="spellStart"/>
      <w:r w:rsidRPr="00056793">
        <w:rPr>
          <w:noProof w:val="0"/>
          <w:color w:val="auto"/>
          <w:lang w:val="fr-BE"/>
        </w:rPr>
        <w:t>our</w:t>
      </w:r>
      <w:proofErr w:type="spellEnd"/>
      <w:r w:rsidRPr="00056793">
        <w:rPr>
          <w:noProof w:val="0"/>
          <w:color w:val="auto"/>
          <w:lang w:val="fr-BE"/>
        </w:rPr>
        <w:t xml:space="preserve"> standard </w:t>
      </w:r>
      <w:proofErr w:type="spellStart"/>
      <w:r w:rsidRPr="00056793">
        <w:rPr>
          <w:noProof w:val="0"/>
          <w:color w:val="auto"/>
          <w:lang w:val="fr-BE"/>
        </w:rPr>
        <w:t>terms</w:t>
      </w:r>
      <w:proofErr w:type="spellEnd"/>
      <w:r w:rsidRPr="00056793">
        <w:rPr>
          <w:noProof w:val="0"/>
          <w:color w:val="auto"/>
          <w:lang w:val="fr-BE"/>
        </w:rPr>
        <w:t xml:space="preserve"> and conditions of sale. You </w:t>
      </w:r>
      <w:proofErr w:type="spellStart"/>
      <w:r w:rsidRPr="00056793">
        <w:rPr>
          <w:noProof w:val="0"/>
          <w:color w:val="auto"/>
          <w:lang w:val="fr-BE"/>
        </w:rPr>
        <w:t>should</w:t>
      </w:r>
      <w:proofErr w:type="spellEnd"/>
      <w:r w:rsidRPr="00056793">
        <w:rPr>
          <w:noProof w:val="0"/>
          <w:color w:val="auto"/>
          <w:lang w:val="fr-BE"/>
        </w:rPr>
        <w:t xml:space="preserve"> </w:t>
      </w:r>
      <w:proofErr w:type="spellStart"/>
      <w:r w:rsidRPr="00056793">
        <w:rPr>
          <w:noProof w:val="0"/>
          <w:color w:val="auto"/>
          <w:lang w:val="fr-BE"/>
        </w:rPr>
        <w:t>request</w:t>
      </w:r>
      <w:proofErr w:type="spellEnd"/>
      <w:r w:rsidRPr="00056793">
        <w:rPr>
          <w:noProof w:val="0"/>
          <w:color w:val="auto"/>
          <w:lang w:val="fr-BE"/>
        </w:rPr>
        <w:t xml:space="preserve"> a copy of </w:t>
      </w:r>
      <w:proofErr w:type="spellStart"/>
      <w:r w:rsidRPr="00056793">
        <w:rPr>
          <w:noProof w:val="0"/>
          <w:color w:val="auto"/>
          <w:lang w:val="fr-BE"/>
        </w:rPr>
        <w:t>this</w:t>
      </w:r>
      <w:proofErr w:type="spellEnd"/>
      <w:r w:rsidRPr="00056793">
        <w:rPr>
          <w:noProof w:val="0"/>
          <w:color w:val="auto"/>
          <w:lang w:val="fr-BE"/>
        </w:rPr>
        <w:t xml:space="preserve"> document and </w:t>
      </w:r>
      <w:proofErr w:type="spellStart"/>
      <w:r w:rsidRPr="00056793">
        <w:rPr>
          <w:noProof w:val="0"/>
          <w:color w:val="auto"/>
          <w:lang w:val="fr-BE"/>
        </w:rPr>
        <w:t>review</w:t>
      </w:r>
      <w:proofErr w:type="spellEnd"/>
      <w:r w:rsidRPr="00056793">
        <w:rPr>
          <w:noProof w:val="0"/>
          <w:color w:val="auto"/>
          <w:lang w:val="fr-BE"/>
        </w:rPr>
        <w:t xml:space="preserve"> </w:t>
      </w:r>
      <w:proofErr w:type="spellStart"/>
      <w:r w:rsidRPr="00056793">
        <w:rPr>
          <w:noProof w:val="0"/>
          <w:color w:val="auto"/>
          <w:lang w:val="fr-BE"/>
        </w:rPr>
        <w:t>it</w:t>
      </w:r>
      <w:proofErr w:type="spellEnd"/>
      <w:r w:rsidRPr="00056793">
        <w:rPr>
          <w:noProof w:val="0"/>
          <w:color w:val="auto"/>
          <w:lang w:val="fr-BE"/>
        </w:rPr>
        <w:t xml:space="preserve"> </w:t>
      </w:r>
      <w:proofErr w:type="spellStart"/>
      <w:r w:rsidRPr="00056793">
        <w:rPr>
          <w:noProof w:val="0"/>
          <w:color w:val="auto"/>
          <w:lang w:val="fr-BE"/>
        </w:rPr>
        <w:t>carefully</w:t>
      </w:r>
      <w:proofErr w:type="spellEnd"/>
      <w:r w:rsidRPr="00056793">
        <w:rPr>
          <w:noProof w:val="0"/>
          <w:color w:val="auto"/>
          <w:lang w:val="fr-BE"/>
        </w:rPr>
        <w:t xml:space="preserve">. The information </w:t>
      </w:r>
      <w:proofErr w:type="spellStart"/>
      <w:r w:rsidRPr="00056793">
        <w:rPr>
          <w:noProof w:val="0"/>
          <w:color w:val="auto"/>
          <w:lang w:val="fr-BE"/>
        </w:rPr>
        <w:t>contained</w:t>
      </w:r>
      <w:proofErr w:type="spellEnd"/>
      <w:r w:rsidRPr="00056793">
        <w:rPr>
          <w:noProof w:val="0"/>
          <w:color w:val="auto"/>
          <w:lang w:val="fr-BE"/>
        </w:rPr>
        <w:t xml:space="preserve"> in </w:t>
      </w:r>
      <w:proofErr w:type="spellStart"/>
      <w:r w:rsidRPr="00056793">
        <w:rPr>
          <w:noProof w:val="0"/>
          <w:color w:val="auto"/>
          <w:lang w:val="fr-BE"/>
        </w:rPr>
        <w:t>this</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w:t>
      </w:r>
      <w:proofErr w:type="spellStart"/>
      <w:r w:rsidRPr="00056793">
        <w:rPr>
          <w:noProof w:val="0"/>
          <w:color w:val="auto"/>
          <w:lang w:val="fr-BE"/>
        </w:rPr>
        <w:t>is</w:t>
      </w:r>
      <w:proofErr w:type="spellEnd"/>
      <w:r w:rsidRPr="00056793">
        <w:rPr>
          <w:noProof w:val="0"/>
          <w:color w:val="auto"/>
          <w:lang w:val="fr-BE"/>
        </w:rPr>
        <w:t xml:space="preserve"> </w:t>
      </w:r>
      <w:proofErr w:type="spellStart"/>
      <w:r w:rsidRPr="00056793">
        <w:rPr>
          <w:noProof w:val="0"/>
          <w:color w:val="auto"/>
          <w:lang w:val="fr-BE"/>
        </w:rPr>
        <w:t>subject</w:t>
      </w:r>
      <w:proofErr w:type="spellEnd"/>
      <w:r w:rsidRPr="00056793">
        <w:rPr>
          <w:noProof w:val="0"/>
          <w:color w:val="auto"/>
          <w:lang w:val="fr-BE"/>
        </w:rPr>
        <w:t xml:space="preserve"> to modification </w:t>
      </w:r>
      <w:proofErr w:type="spellStart"/>
      <w:r w:rsidRPr="00056793">
        <w:rPr>
          <w:noProof w:val="0"/>
          <w:color w:val="auto"/>
          <w:lang w:val="fr-BE"/>
        </w:rPr>
        <w:t>from</w:t>
      </w:r>
      <w:proofErr w:type="spellEnd"/>
      <w:r w:rsidRPr="00056793">
        <w:rPr>
          <w:noProof w:val="0"/>
          <w:color w:val="auto"/>
          <w:lang w:val="fr-BE"/>
        </w:rPr>
        <w:t xml:space="preserve"> time to time in the light of </w:t>
      </w:r>
      <w:proofErr w:type="spellStart"/>
      <w:r w:rsidRPr="00056793">
        <w:rPr>
          <w:noProof w:val="0"/>
          <w:color w:val="auto"/>
          <w:lang w:val="fr-BE"/>
        </w:rPr>
        <w:t>experience</w:t>
      </w:r>
      <w:proofErr w:type="spellEnd"/>
      <w:r w:rsidRPr="00056793">
        <w:rPr>
          <w:noProof w:val="0"/>
          <w:color w:val="auto"/>
          <w:lang w:val="fr-BE"/>
        </w:rPr>
        <w:t xml:space="preserve"> and </w:t>
      </w:r>
      <w:proofErr w:type="spellStart"/>
      <w:r w:rsidRPr="00056793">
        <w:rPr>
          <w:noProof w:val="0"/>
          <w:color w:val="auto"/>
          <w:lang w:val="fr-BE"/>
        </w:rPr>
        <w:t>our</w:t>
      </w:r>
      <w:proofErr w:type="spellEnd"/>
      <w:r w:rsidRPr="00056793">
        <w:rPr>
          <w:noProof w:val="0"/>
          <w:color w:val="auto"/>
          <w:lang w:val="fr-BE"/>
        </w:rPr>
        <w:t xml:space="preserve"> </w:t>
      </w:r>
      <w:proofErr w:type="spellStart"/>
      <w:r w:rsidRPr="00056793">
        <w:rPr>
          <w:noProof w:val="0"/>
          <w:color w:val="auto"/>
          <w:lang w:val="fr-BE"/>
        </w:rPr>
        <w:t>policy</w:t>
      </w:r>
      <w:proofErr w:type="spellEnd"/>
      <w:r w:rsidRPr="00056793">
        <w:rPr>
          <w:noProof w:val="0"/>
          <w:color w:val="auto"/>
          <w:lang w:val="fr-BE"/>
        </w:rPr>
        <w:t xml:space="preserve"> of </w:t>
      </w:r>
      <w:proofErr w:type="spellStart"/>
      <w:r w:rsidRPr="00056793">
        <w:rPr>
          <w:noProof w:val="0"/>
          <w:color w:val="auto"/>
          <w:lang w:val="fr-BE"/>
        </w:rPr>
        <w:t>continuous</w:t>
      </w:r>
      <w:proofErr w:type="spellEnd"/>
      <w:r w:rsidRPr="00056793">
        <w:rPr>
          <w:noProof w:val="0"/>
          <w:color w:val="auto"/>
          <w:lang w:val="fr-BE"/>
        </w:rPr>
        <w:t xml:space="preserve"> </w:t>
      </w:r>
      <w:proofErr w:type="spellStart"/>
      <w:r w:rsidRPr="00056793">
        <w:rPr>
          <w:noProof w:val="0"/>
          <w:color w:val="auto"/>
          <w:lang w:val="fr-BE"/>
        </w:rPr>
        <w:t>development</w:t>
      </w:r>
      <w:proofErr w:type="spellEnd"/>
      <w:r w:rsidRPr="00056793">
        <w:rPr>
          <w:noProof w:val="0"/>
          <w:color w:val="auto"/>
          <w:lang w:val="fr-BE"/>
        </w:rPr>
        <w:t xml:space="preserve">. It </w:t>
      </w:r>
      <w:proofErr w:type="spellStart"/>
      <w:r w:rsidRPr="00056793">
        <w:rPr>
          <w:noProof w:val="0"/>
          <w:color w:val="auto"/>
          <w:lang w:val="fr-BE"/>
        </w:rPr>
        <w:t>is</w:t>
      </w:r>
      <w:proofErr w:type="spellEnd"/>
      <w:r w:rsidRPr="00056793">
        <w:rPr>
          <w:noProof w:val="0"/>
          <w:color w:val="auto"/>
          <w:lang w:val="fr-BE"/>
        </w:rPr>
        <w:t xml:space="preserve"> the </w:t>
      </w:r>
      <w:proofErr w:type="spellStart"/>
      <w:r w:rsidRPr="00056793">
        <w:rPr>
          <w:noProof w:val="0"/>
          <w:color w:val="auto"/>
          <w:lang w:val="fr-BE"/>
        </w:rPr>
        <w:t>user's</w:t>
      </w:r>
      <w:proofErr w:type="spellEnd"/>
      <w:r w:rsidRPr="00056793">
        <w:rPr>
          <w:noProof w:val="0"/>
          <w:color w:val="auto"/>
          <w:lang w:val="fr-BE"/>
        </w:rPr>
        <w:t xml:space="preserve"> </w:t>
      </w:r>
      <w:proofErr w:type="spellStart"/>
      <w:r w:rsidRPr="00056793">
        <w:rPr>
          <w:noProof w:val="0"/>
          <w:color w:val="auto"/>
          <w:lang w:val="fr-BE"/>
        </w:rPr>
        <w:t>responsibility</w:t>
      </w:r>
      <w:proofErr w:type="spellEnd"/>
      <w:r w:rsidRPr="00056793">
        <w:rPr>
          <w:noProof w:val="0"/>
          <w:color w:val="auto"/>
          <w:lang w:val="fr-BE"/>
        </w:rPr>
        <w:t xml:space="preserve"> to </w:t>
      </w:r>
      <w:proofErr w:type="spellStart"/>
      <w:r w:rsidRPr="00056793">
        <w:rPr>
          <w:noProof w:val="0"/>
          <w:color w:val="auto"/>
          <w:lang w:val="fr-BE"/>
        </w:rPr>
        <w:t>verify</w:t>
      </w:r>
      <w:proofErr w:type="spellEnd"/>
      <w:r w:rsidRPr="00056793">
        <w:rPr>
          <w:noProof w:val="0"/>
          <w:color w:val="auto"/>
          <w:lang w:val="fr-BE"/>
        </w:rPr>
        <w:t xml:space="preserve"> </w:t>
      </w:r>
      <w:proofErr w:type="spellStart"/>
      <w:r w:rsidRPr="00056793">
        <w:rPr>
          <w:noProof w:val="0"/>
          <w:color w:val="auto"/>
          <w:lang w:val="fr-BE"/>
        </w:rPr>
        <w:t>that</w:t>
      </w:r>
      <w:proofErr w:type="spellEnd"/>
      <w:r w:rsidRPr="00056793">
        <w:rPr>
          <w:noProof w:val="0"/>
          <w:color w:val="auto"/>
          <w:lang w:val="fr-BE"/>
        </w:rPr>
        <w:t xml:space="preserve"> </w:t>
      </w:r>
      <w:proofErr w:type="spellStart"/>
      <w:r w:rsidRPr="00056793">
        <w:rPr>
          <w:noProof w:val="0"/>
          <w:color w:val="auto"/>
          <w:lang w:val="fr-BE"/>
        </w:rPr>
        <w:t>this</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w:t>
      </w:r>
      <w:proofErr w:type="spellStart"/>
      <w:r w:rsidRPr="00056793">
        <w:rPr>
          <w:noProof w:val="0"/>
          <w:color w:val="auto"/>
          <w:lang w:val="fr-BE"/>
        </w:rPr>
        <w:t>is</w:t>
      </w:r>
      <w:proofErr w:type="spellEnd"/>
      <w:r w:rsidRPr="00056793">
        <w:rPr>
          <w:noProof w:val="0"/>
          <w:color w:val="auto"/>
          <w:lang w:val="fr-BE"/>
        </w:rPr>
        <w:t xml:space="preserve"> </w:t>
      </w:r>
      <w:proofErr w:type="spellStart"/>
      <w:r w:rsidRPr="00056793">
        <w:rPr>
          <w:noProof w:val="0"/>
          <w:color w:val="auto"/>
          <w:lang w:val="fr-BE"/>
        </w:rPr>
        <w:t>current</w:t>
      </w:r>
      <w:proofErr w:type="spellEnd"/>
      <w:r w:rsidRPr="00056793">
        <w:rPr>
          <w:noProof w:val="0"/>
          <w:color w:val="auto"/>
          <w:lang w:val="fr-BE"/>
        </w:rPr>
        <w:t xml:space="preserve"> </w:t>
      </w:r>
      <w:proofErr w:type="spellStart"/>
      <w:r w:rsidRPr="00056793">
        <w:rPr>
          <w:noProof w:val="0"/>
          <w:color w:val="auto"/>
          <w:lang w:val="fr-BE"/>
        </w:rPr>
        <w:t>prior</w:t>
      </w:r>
      <w:proofErr w:type="spellEnd"/>
      <w:r w:rsidRPr="00056793">
        <w:rPr>
          <w:noProof w:val="0"/>
          <w:color w:val="auto"/>
          <w:lang w:val="fr-BE"/>
        </w:rPr>
        <w:t xml:space="preserve"> to </w:t>
      </w:r>
      <w:proofErr w:type="spellStart"/>
      <w:r w:rsidRPr="00056793">
        <w:rPr>
          <w:noProof w:val="0"/>
          <w:color w:val="auto"/>
          <w:lang w:val="fr-BE"/>
        </w:rPr>
        <w:t>using</w:t>
      </w:r>
      <w:proofErr w:type="spellEnd"/>
      <w:r w:rsidRPr="00056793">
        <w:rPr>
          <w:noProof w:val="0"/>
          <w:color w:val="auto"/>
          <w:lang w:val="fr-BE"/>
        </w:rPr>
        <w:t xml:space="preserve"> the </w:t>
      </w:r>
      <w:proofErr w:type="spellStart"/>
      <w:r w:rsidRPr="00056793">
        <w:rPr>
          <w:noProof w:val="0"/>
          <w:color w:val="auto"/>
          <w:lang w:val="fr-BE"/>
        </w:rPr>
        <w:t>product</w:t>
      </w:r>
      <w:proofErr w:type="spellEnd"/>
      <w:r w:rsidRPr="00056793">
        <w:rPr>
          <w:noProof w:val="0"/>
          <w:color w:val="auto"/>
          <w:lang w:val="fr-BE"/>
        </w:rPr>
        <w:t xml:space="preserve">. Brand </w:t>
      </w:r>
      <w:proofErr w:type="spellStart"/>
      <w:r w:rsidRPr="00056793">
        <w:rPr>
          <w:noProof w:val="0"/>
          <w:color w:val="auto"/>
          <w:lang w:val="fr-BE"/>
        </w:rPr>
        <w:t>names</w:t>
      </w:r>
      <w:proofErr w:type="spellEnd"/>
      <w:r w:rsidRPr="00056793">
        <w:rPr>
          <w:noProof w:val="0"/>
          <w:color w:val="auto"/>
          <w:lang w:val="fr-BE"/>
        </w:rPr>
        <w:t xml:space="preserve"> </w:t>
      </w:r>
      <w:proofErr w:type="spellStart"/>
      <w:r w:rsidRPr="00056793">
        <w:rPr>
          <w:noProof w:val="0"/>
          <w:color w:val="auto"/>
          <w:lang w:val="fr-BE"/>
        </w:rPr>
        <w:t>mentioned</w:t>
      </w:r>
      <w:proofErr w:type="spellEnd"/>
      <w:r w:rsidRPr="00056793">
        <w:rPr>
          <w:noProof w:val="0"/>
          <w:color w:val="auto"/>
          <w:lang w:val="fr-BE"/>
        </w:rPr>
        <w:t xml:space="preserve"> in </w:t>
      </w:r>
      <w:proofErr w:type="spellStart"/>
      <w:r w:rsidRPr="00056793">
        <w:rPr>
          <w:noProof w:val="0"/>
          <w:color w:val="auto"/>
          <w:lang w:val="fr-BE"/>
        </w:rPr>
        <w:t>this</w:t>
      </w:r>
      <w:proofErr w:type="spellEnd"/>
      <w:r w:rsidRPr="00056793">
        <w:rPr>
          <w:noProof w:val="0"/>
          <w:color w:val="auto"/>
          <w:lang w:val="fr-BE"/>
        </w:rPr>
        <w:t xml:space="preserve"> data </w:t>
      </w:r>
      <w:proofErr w:type="spellStart"/>
      <w:r w:rsidRPr="00056793">
        <w:rPr>
          <w:noProof w:val="0"/>
          <w:color w:val="auto"/>
          <w:lang w:val="fr-BE"/>
        </w:rPr>
        <w:t>sheet</w:t>
      </w:r>
      <w:proofErr w:type="spellEnd"/>
      <w:r w:rsidRPr="00056793">
        <w:rPr>
          <w:noProof w:val="0"/>
          <w:color w:val="auto"/>
          <w:lang w:val="fr-BE"/>
        </w:rPr>
        <w:t xml:space="preserve"> are </w:t>
      </w:r>
      <w:proofErr w:type="spellStart"/>
      <w:r w:rsidRPr="00056793">
        <w:rPr>
          <w:noProof w:val="0"/>
          <w:color w:val="auto"/>
          <w:lang w:val="fr-BE"/>
        </w:rPr>
        <w:t>trademarks</w:t>
      </w:r>
      <w:proofErr w:type="spellEnd"/>
      <w:r w:rsidRPr="00056793">
        <w:rPr>
          <w:noProof w:val="0"/>
          <w:color w:val="auto"/>
          <w:lang w:val="fr-BE"/>
        </w:rPr>
        <w:t xml:space="preserve"> of or are </w:t>
      </w:r>
      <w:proofErr w:type="spellStart"/>
      <w:r w:rsidRPr="00056793">
        <w:rPr>
          <w:noProof w:val="0"/>
          <w:color w:val="auto"/>
          <w:lang w:val="fr-BE"/>
        </w:rPr>
        <w:t>licensed</w:t>
      </w:r>
      <w:proofErr w:type="spellEnd"/>
      <w:r w:rsidRPr="00056793">
        <w:rPr>
          <w:noProof w:val="0"/>
          <w:color w:val="auto"/>
          <w:lang w:val="fr-BE"/>
        </w:rPr>
        <w:t xml:space="preserve"> to Surrey Nanosystems Ltd</w:t>
      </w:r>
    </w:p>
    <w:p w14:paraId="5C55ECEA" w14:textId="4C56C3FE" w:rsidR="006272F5" w:rsidRPr="00C1551C" w:rsidRDefault="006272F5" w:rsidP="0047243A">
      <w:pPr>
        <w:pStyle w:val="SDSTextGray"/>
        <w:rPr>
          <w:noProof w:val="0"/>
          <w:lang w:val="en-US"/>
        </w:rPr>
      </w:pPr>
    </w:p>
    <w:sectPr w:rsidR="006272F5" w:rsidRPr="00C1551C" w:rsidSect="00EE2C73">
      <w:headerReference w:type="default" r:id="rId18"/>
      <w:footerReference w:type="default" r:id="rId19"/>
      <w:headerReference w:type="first" r:id="rId20"/>
      <w:footerReference w:type="first" r:id="rId21"/>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C71C" w14:textId="77777777" w:rsidR="00122A69" w:rsidRDefault="00122A69">
      <w:pPr>
        <w:spacing w:after="0"/>
      </w:pPr>
      <w:r>
        <w:separator/>
      </w:r>
    </w:p>
  </w:endnote>
  <w:endnote w:type="continuationSeparator" w:id="0">
    <w:p w14:paraId="245100DF" w14:textId="77777777" w:rsidR="00122A69" w:rsidRDefault="00122A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7A7456" w14:paraId="7A323ED1" w14:textId="77777777" w:rsidTr="00A33972">
      <w:trPr>
        <w:trHeight w:val="57"/>
      </w:trPr>
      <w:tc>
        <w:tcPr>
          <w:tcW w:w="3628" w:type="dxa"/>
          <w:tcBorders>
            <w:top w:val="nil"/>
            <w:left w:val="none" w:sz="0" w:space="0" w:color="D4D2D2"/>
            <w:bottom w:val="single" w:sz="4" w:space="0" w:color="D4D2D2"/>
            <w:right w:val="none" w:sz="0" w:space="0" w:color="D4D2D2"/>
          </w:tcBorders>
        </w:tcPr>
        <w:p w14:paraId="4028535B" w14:textId="77777777" w:rsidR="00B15B2C" w:rsidRPr="00C944F9" w:rsidRDefault="00B15B2C" w:rsidP="002B5C86">
          <w:pPr>
            <w:pStyle w:val="SDSTextBlankLine"/>
            <w:rPr>
              <w:noProof/>
              <w:lang w:val="en-US"/>
            </w:rPr>
          </w:pPr>
        </w:p>
      </w:tc>
      <w:tc>
        <w:tcPr>
          <w:tcW w:w="3572" w:type="dxa"/>
          <w:tcBorders>
            <w:top w:val="nil"/>
            <w:left w:val="none" w:sz="0" w:space="0" w:color="D4D2D2"/>
            <w:bottom w:val="single" w:sz="4" w:space="0" w:color="D4D2D2"/>
            <w:right w:val="none" w:sz="0" w:space="0" w:color="D4D2D2"/>
          </w:tcBorders>
        </w:tcPr>
        <w:p w14:paraId="6612A505" w14:textId="77777777" w:rsidR="00B15B2C" w:rsidRPr="00C944F9" w:rsidRDefault="00B15B2C" w:rsidP="002B5C86">
          <w:pPr>
            <w:pStyle w:val="SDSTextBlankLine"/>
            <w:rPr>
              <w:noProof/>
              <w:lang w:val="en-US"/>
            </w:rPr>
          </w:pPr>
        </w:p>
      </w:tc>
      <w:tc>
        <w:tcPr>
          <w:tcW w:w="3628" w:type="dxa"/>
          <w:tcBorders>
            <w:top w:val="nil"/>
            <w:left w:val="none" w:sz="0" w:space="0" w:color="D4D2D2"/>
            <w:bottom w:val="single" w:sz="4" w:space="0" w:color="D4D2D2"/>
            <w:right w:val="none" w:sz="0" w:space="0" w:color="D4D2D2"/>
          </w:tcBorders>
        </w:tcPr>
        <w:p w14:paraId="74519E49" w14:textId="77777777" w:rsidR="00B15B2C" w:rsidRPr="00C944F9" w:rsidRDefault="00B15B2C" w:rsidP="002B5C86">
          <w:pPr>
            <w:pStyle w:val="SDSTextBlankLine"/>
            <w:rPr>
              <w:noProof/>
              <w:lang w:val="en-US"/>
            </w:rPr>
          </w:pPr>
        </w:p>
      </w:tc>
    </w:tr>
    <w:tr w:rsidR="007A7456" w14:paraId="5BCE75C9" w14:textId="77777777" w:rsidTr="00A33972">
      <w:trPr>
        <w:trHeight w:val="20"/>
      </w:trPr>
      <w:tc>
        <w:tcPr>
          <w:tcW w:w="3628" w:type="dxa"/>
          <w:tcBorders>
            <w:top w:val="single" w:sz="4" w:space="0" w:color="D4D2D2"/>
            <w:left w:val="none" w:sz="0" w:space="0" w:color="D4D2D2"/>
            <w:bottom w:val="none" w:sz="0" w:space="0" w:color="D4D2D2"/>
            <w:right w:val="none" w:sz="0" w:space="0" w:color="D4D2D2"/>
          </w:tcBorders>
        </w:tcPr>
        <w:p w14:paraId="74A0D222" w14:textId="7196551C" w:rsidR="00B15B2C" w:rsidRPr="00C944F9" w:rsidRDefault="00B15B2C" w:rsidP="002B5C86">
          <w:pPr>
            <w:pStyle w:val="SDSTableTextFooter"/>
            <w:rPr>
              <w:lang w:val="en-US"/>
            </w:rPr>
          </w:pPr>
        </w:p>
      </w:tc>
      <w:tc>
        <w:tcPr>
          <w:tcW w:w="3572" w:type="dxa"/>
          <w:tcBorders>
            <w:top w:val="single" w:sz="4" w:space="0" w:color="D4D2D2"/>
            <w:left w:val="none" w:sz="0" w:space="0" w:color="D4D2D2"/>
            <w:bottom w:val="none" w:sz="0" w:space="0" w:color="D4D2D2"/>
            <w:right w:val="none" w:sz="0" w:space="0" w:color="D4D2D2"/>
          </w:tcBorders>
        </w:tcPr>
        <w:p w14:paraId="58AA4614" w14:textId="3A59E00E" w:rsidR="00B15B2C" w:rsidRPr="00C944F9" w:rsidRDefault="00056793" w:rsidP="002B5C86">
          <w:pPr>
            <w:pStyle w:val="SDSTableTextFooter"/>
            <w:jc w:val="center"/>
            <w:rPr>
              <w:lang w:val="en-US"/>
            </w:rPr>
          </w:pPr>
          <w:r>
            <w:rPr>
              <w:lang w:val="en-US"/>
            </w:rPr>
            <w:t>GB</w:t>
          </w:r>
          <w:r w:rsidR="000642D7" w:rsidRPr="00C944F9">
            <w:rPr>
              <w:lang w:val="en-US"/>
            </w:rPr>
            <w:t xml:space="preserve"> - en</w:t>
          </w:r>
        </w:p>
      </w:tc>
      <w:tc>
        <w:tcPr>
          <w:tcW w:w="3628" w:type="dxa"/>
          <w:tcBorders>
            <w:top w:val="single" w:sz="4" w:space="0" w:color="D4D2D2"/>
            <w:left w:val="none" w:sz="0" w:space="0" w:color="D4D2D2"/>
            <w:bottom w:val="none" w:sz="0" w:space="0" w:color="D4D2D2"/>
            <w:right w:val="none" w:sz="0" w:space="0" w:color="D4D2D2"/>
          </w:tcBorders>
        </w:tcPr>
        <w:p w14:paraId="174F647B" w14:textId="77777777" w:rsidR="00B15B2C" w:rsidRPr="00C944F9" w:rsidRDefault="000642D7" w:rsidP="002B5C86">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18</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18</w:t>
          </w:r>
          <w:r w:rsidRPr="00C944F9">
            <w:rPr>
              <w:lang w:val="en-US"/>
            </w:rPr>
            <w:fldChar w:fldCharType="end"/>
          </w:r>
        </w:p>
      </w:tc>
    </w:tr>
  </w:tbl>
  <w:p w14:paraId="1A897537" w14:textId="77777777" w:rsidR="00B15B2C" w:rsidRPr="00C944F9" w:rsidRDefault="00B15B2C" w:rsidP="002B5C86">
    <w:pPr>
      <w:pStyle w:val="SDSTextBlankLine"/>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7A7456" w14:paraId="10454A4B" w14:textId="77777777" w:rsidTr="00A33972">
      <w:trPr>
        <w:trHeight w:val="57"/>
      </w:trPr>
      <w:tc>
        <w:tcPr>
          <w:tcW w:w="3628" w:type="dxa"/>
          <w:tcBorders>
            <w:top w:val="nil"/>
            <w:left w:val="none" w:sz="0" w:space="0" w:color="D4D2D2"/>
            <w:bottom w:val="single" w:sz="4" w:space="0" w:color="D4D2D2"/>
            <w:right w:val="none" w:sz="0" w:space="0" w:color="D4D2D2"/>
          </w:tcBorders>
        </w:tcPr>
        <w:p w14:paraId="3157C3CE" w14:textId="77777777" w:rsidR="00B15B2C" w:rsidRPr="00C944F9" w:rsidRDefault="00B15B2C" w:rsidP="00861FCB">
          <w:pPr>
            <w:pStyle w:val="SDSTextBlankLine"/>
            <w:rPr>
              <w:noProof/>
              <w:lang w:val="en-US"/>
            </w:rPr>
          </w:pPr>
        </w:p>
      </w:tc>
      <w:tc>
        <w:tcPr>
          <w:tcW w:w="3572" w:type="dxa"/>
          <w:tcBorders>
            <w:top w:val="nil"/>
            <w:left w:val="none" w:sz="0" w:space="0" w:color="D4D2D2"/>
            <w:bottom w:val="single" w:sz="4" w:space="0" w:color="D4D2D2"/>
            <w:right w:val="none" w:sz="0" w:space="0" w:color="D4D2D2"/>
          </w:tcBorders>
        </w:tcPr>
        <w:p w14:paraId="0EFF7E25" w14:textId="77777777" w:rsidR="00B15B2C" w:rsidRPr="00C944F9" w:rsidRDefault="00B15B2C" w:rsidP="00861FCB">
          <w:pPr>
            <w:pStyle w:val="SDSTextBlankLine"/>
            <w:rPr>
              <w:noProof/>
              <w:lang w:val="en-US"/>
            </w:rPr>
          </w:pPr>
        </w:p>
      </w:tc>
      <w:tc>
        <w:tcPr>
          <w:tcW w:w="3628" w:type="dxa"/>
          <w:tcBorders>
            <w:top w:val="nil"/>
            <w:left w:val="none" w:sz="0" w:space="0" w:color="D4D2D2"/>
            <w:bottom w:val="single" w:sz="4" w:space="0" w:color="D4D2D2"/>
            <w:right w:val="none" w:sz="0" w:space="0" w:color="D4D2D2"/>
          </w:tcBorders>
        </w:tcPr>
        <w:p w14:paraId="7A970FC7" w14:textId="77777777" w:rsidR="00B15B2C" w:rsidRPr="00C944F9" w:rsidRDefault="00B15B2C" w:rsidP="00861FCB">
          <w:pPr>
            <w:pStyle w:val="SDSTextBlankLine"/>
            <w:rPr>
              <w:noProof/>
              <w:lang w:val="en-US"/>
            </w:rPr>
          </w:pPr>
        </w:p>
      </w:tc>
    </w:tr>
    <w:tr w:rsidR="007A7456" w14:paraId="4ABA4C33" w14:textId="77777777" w:rsidTr="00A33972">
      <w:trPr>
        <w:trHeight w:val="20"/>
      </w:trPr>
      <w:tc>
        <w:tcPr>
          <w:tcW w:w="3628" w:type="dxa"/>
          <w:tcBorders>
            <w:top w:val="single" w:sz="4" w:space="0" w:color="D4D2D2"/>
            <w:left w:val="none" w:sz="0" w:space="0" w:color="D4D2D2"/>
            <w:bottom w:val="none" w:sz="0" w:space="0" w:color="D4D2D2"/>
            <w:right w:val="none" w:sz="0" w:space="0" w:color="D4D2D2"/>
          </w:tcBorders>
        </w:tcPr>
        <w:p w14:paraId="4D3FE29B" w14:textId="5991A119" w:rsidR="00B15B2C" w:rsidRPr="00C944F9" w:rsidRDefault="00B15B2C" w:rsidP="00861FCB">
          <w:pPr>
            <w:pStyle w:val="SDSTableTextFooter"/>
            <w:rPr>
              <w:lang w:val="en-US"/>
            </w:rPr>
          </w:pPr>
        </w:p>
      </w:tc>
      <w:tc>
        <w:tcPr>
          <w:tcW w:w="3572" w:type="dxa"/>
          <w:tcBorders>
            <w:top w:val="single" w:sz="4" w:space="0" w:color="D4D2D2"/>
            <w:left w:val="none" w:sz="0" w:space="0" w:color="D4D2D2"/>
            <w:bottom w:val="none" w:sz="0" w:space="0" w:color="D4D2D2"/>
            <w:right w:val="none" w:sz="0" w:space="0" w:color="D4D2D2"/>
          </w:tcBorders>
        </w:tcPr>
        <w:p w14:paraId="26E53977" w14:textId="655CF34C" w:rsidR="00B15B2C" w:rsidRPr="00C944F9" w:rsidRDefault="0043131A" w:rsidP="00861FCB">
          <w:pPr>
            <w:pStyle w:val="SDSTableTextFooter"/>
            <w:jc w:val="center"/>
            <w:rPr>
              <w:lang w:val="en-US"/>
            </w:rPr>
          </w:pPr>
          <w:r>
            <w:rPr>
              <w:lang w:val="en-US"/>
            </w:rPr>
            <w:t>GB</w:t>
          </w:r>
          <w:r w:rsidR="000642D7" w:rsidRPr="00C944F9">
            <w:rPr>
              <w:lang w:val="en-US"/>
            </w:rPr>
            <w:t xml:space="preserve"> - en</w:t>
          </w:r>
        </w:p>
      </w:tc>
      <w:tc>
        <w:tcPr>
          <w:tcW w:w="3628" w:type="dxa"/>
          <w:tcBorders>
            <w:top w:val="single" w:sz="4" w:space="0" w:color="D4D2D2"/>
            <w:left w:val="none" w:sz="0" w:space="0" w:color="D4D2D2"/>
            <w:bottom w:val="none" w:sz="0" w:space="0" w:color="D4D2D2"/>
            <w:right w:val="none" w:sz="0" w:space="0" w:color="D4D2D2"/>
          </w:tcBorders>
        </w:tcPr>
        <w:p w14:paraId="42DA45F3" w14:textId="77777777" w:rsidR="00B15B2C" w:rsidRPr="00C944F9" w:rsidRDefault="000642D7" w:rsidP="00861FCB">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1</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18</w:t>
          </w:r>
          <w:r w:rsidRPr="00C944F9">
            <w:rPr>
              <w:lang w:val="en-US"/>
            </w:rPr>
            <w:fldChar w:fldCharType="end"/>
          </w:r>
        </w:p>
      </w:tc>
    </w:tr>
  </w:tbl>
  <w:p w14:paraId="680A20F5" w14:textId="77777777" w:rsidR="00B15B2C" w:rsidRPr="00C944F9" w:rsidRDefault="00B15B2C" w:rsidP="00861FCB">
    <w:pPr>
      <w:pStyle w:val="SDSTextBlankLine"/>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C1E1" w14:textId="77777777" w:rsidR="00122A69" w:rsidRDefault="00122A69">
      <w:pPr>
        <w:spacing w:after="0"/>
      </w:pPr>
      <w:r>
        <w:separator/>
      </w:r>
    </w:p>
  </w:footnote>
  <w:footnote w:type="continuationSeparator" w:id="0">
    <w:p w14:paraId="579B06B6" w14:textId="77777777" w:rsidR="00122A69" w:rsidRDefault="00122A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7A7456" w14:paraId="323CF1F4" w14:textId="77777777" w:rsidTr="00EE77A6">
      <w:trPr>
        <w:trHeight w:val="20"/>
      </w:trPr>
      <w:tc>
        <w:tcPr>
          <w:tcW w:w="10829" w:type="dxa"/>
          <w:gridSpan w:val="2"/>
          <w:tcBorders>
            <w:top w:val="none" w:sz="0" w:space="0" w:color="D4D2D2"/>
            <w:left w:val="none" w:sz="0" w:space="0" w:color="D4D2D2"/>
            <w:bottom w:val="nil"/>
            <w:right w:val="none" w:sz="0" w:space="0" w:color="D4D2D2"/>
          </w:tcBorders>
          <w:tcMar>
            <w:left w:w="0" w:type="dxa"/>
          </w:tcMar>
        </w:tcPr>
        <w:p w14:paraId="1A89C450" w14:textId="725F0E2D" w:rsidR="00B15B2C" w:rsidRPr="00C944F9" w:rsidRDefault="00432409" w:rsidP="00EE77A6">
          <w:pPr>
            <w:pStyle w:val="SDSTableTextHeader"/>
            <w:rPr>
              <w:b/>
              <w:sz w:val="32"/>
              <w:szCs w:val="32"/>
              <w:lang w:val="en-US"/>
            </w:rPr>
          </w:pPr>
          <w:sdt>
            <w:sdtPr>
              <w:rPr>
                <w:b/>
                <w:sz w:val="32"/>
                <w:szCs w:val="32"/>
                <w:lang w:val="en-US"/>
              </w:rPr>
              <w:alias w:val="Title"/>
              <w:tag w:val=""/>
              <w:id w:val="-916328595"/>
              <w:placeholder>
                <w:docPart w:val="2A9B61430A274F10849FC5AB7B6F707E"/>
              </w:placeholder>
              <w:dataBinding w:prefixMappings="xmlns:ns0='http://purl.org/dc/elements/1.1/' xmlns:ns1='http://schemas.openxmlformats.org/package/2006/metadata/core-properties' " w:xpath="/ns1:coreProperties[1]/ns0:title[1]" w:storeItemID="{6C3C8BC8-F283-45AE-878A-BAB7291924A1}"/>
              <w:text/>
            </w:sdtPr>
            <w:sdtContent>
              <w:r>
                <w:rPr>
                  <w:b/>
                  <w:sz w:val="32"/>
                  <w:szCs w:val="32"/>
                  <w:lang w:val="en-US"/>
                </w:rPr>
                <w:t>Vantablack 230 Catalyst</w:t>
              </w:r>
            </w:sdtContent>
          </w:sdt>
          <w:r w:rsidR="000E74BB">
            <w:rPr>
              <w:b/>
              <w:sz w:val="32"/>
              <w:szCs w:val="32"/>
              <w:lang w:val="en-US"/>
            </w:rPr>
            <w:t xml:space="preserve"> </w:t>
          </w:r>
          <w:sdt>
            <w:sdtPr>
              <w:rPr>
                <w:b/>
                <w:sz w:val="32"/>
                <w:szCs w:val="32"/>
                <w:lang w:val="en-US"/>
              </w:rPr>
              <w:alias w:val="Custom ID Number"/>
              <w:tag w:val="CustomerID"/>
              <w:id w:val="1907647651"/>
              <w:placeholder>
                <w:docPart w:val="C41DE3941DD548EB888B0309C92E6D91"/>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4:CustomerID[1]" w:storeItemID="{EAD556FF-9C2B-46A9-B769-D69D6A1ABCDE}"/>
              <w:text/>
            </w:sdtPr>
            <w:sdtEndPr/>
            <w:sdtContent>
              <w:r w:rsidR="000E74BB">
                <w:rPr>
                  <w:b/>
                  <w:sz w:val="32"/>
                  <w:szCs w:val="32"/>
                  <w:lang w:val="en-US"/>
                </w:rPr>
                <w:t>SDS-020</w:t>
              </w:r>
            </w:sdtContent>
          </w:sdt>
        </w:p>
      </w:tc>
    </w:tr>
    <w:tr w:rsidR="007A7456" w14:paraId="16DDA905" w14:textId="77777777" w:rsidTr="00EE77A6">
      <w:trPr>
        <w:trHeight w:val="20"/>
      </w:trPr>
      <w:tc>
        <w:tcPr>
          <w:tcW w:w="7824" w:type="dxa"/>
          <w:tcBorders>
            <w:top w:val="none" w:sz="0" w:space="0" w:color="D4D2D2"/>
            <w:left w:val="none" w:sz="0" w:space="0" w:color="D4D2D2"/>
            <w:bottom w:val="nil"/>
            <w:right w:val="none" w:sz="0" w:space="0" w:color="D4D2D2"/>
          </w:tcBorders>
          <w:tcMar>
            <w:left w:w="0" w:type="dxa"/>
          </w:tcMar>
        </w:tcPr>
        <w:p w14:paraId="0C8FE9A8" w14:textId="4B3D75DB" w:rsidR="00B15B2C" w:rsidRPr="00C944F9" w:rsidRDefault="000642D7" w:rsidP="00EE77A6">
          <w:pPr>
            <w:pStyle w:val="SDSTableTextHeader"/>
            <w:rPr>
              <w:sz w:val="24"/>
              <w:szCs w:val="24"/>
              <w:lang w:val="en-US"/>
            </w:rPr>
          </w:pPr>
          <w:r w:rsidRPr="00C944F9">
            <w:rPr>
              <w:sz w:val="24"/>
              <w:szCs w:val="24"/>
              <w:lang w:val="en-US"/>
            </w:rPr>
            <w:t>Safety Data Sheet</w:t>
          </w:r>
        </w:p>
      </w:tc>
      <w:tc>
        <w:tcPr>
          <w:tcW w:w="3005" w:type="dxa"/>
          <w:tcBorders>
            <w:top w:val="none" w:sz="0" w:space="0" w:color="D4D2D2"/>
            <w:left w:val="none" w:sz="0" w:space="0" w:color="D4D2D2"/>
            <w:bottom w:val="nil"/>
            <w:right w:val="none" w:sz="0" w:space="0" w:color="D4D2D2"/>
          </w:tcBorders>
        </w:tcPr>
        <w:p w14:paraId="0CB5006A" w14:textId="37D50D6E" w:rsidR="00B15B2C" w:rsidRPr="00C944F9" w:rsidRDefault="00B15B2C" w:rsidP="00EE77A6">
          <w:pPr>
            <w:pStyle w:val="SDSTableTextHeader"/>
            <w:jc w:val="right"/>
            <w:rPr>
              <w:b/>
              <w:color w:val="FF0000"/>
              <w:sz w:val="24"/>
              <w:szCs w:val="24"/>
              <w:lang w:val="en-US"/>
            </w:rPr>
          </w:pPr>
        </w:p>
      </w:tc>
    </w:tr>
    <w:tr w:rsidR="007A7456" w14:paraId="0563418B" w14:textId="77777777" w:rsidTr="00EE77A6">
      <w:trPr>
        <w:trHeight w:val="20"/>
      </w:trPr>
      <w:tc>
        <w:tcPr>
          <w:tcW w:w="10829" w:type="dxa"/>
          <w:gridSpan w:val="2"/>
          <w:tcBorders>
            <w:top w:val="nil"/>
            <w:left w:val="none" w:sz="0" w:space="0" w:color="D4D2D2"/>
            <w:bottom w:val="single" w:sz="4" w:space="0" w:color="D4D2D2"/>
            <w:right w:val="none" w:sz="0" w:space="0" w:color="D4D2D2"/>
          </w:tcBorders>
          <w:tcMar>
            <w:left w:w="0" w:type="dxa"/>
          </w:tcMar>
        </w:tcPr>
        <w:p w14:paraId="63A9D528" w14:textId="60EB58A8" w:rsidR="00B15B2C" w:rsidRPr="00C944F9" w:rsidRDefault="0043131A" w:rsidP="00EE77A6">
          <w:pPr>
            <w:pStyle w:val="SDSTableTextHeader"/>
            <w:rPr>
              <w:lang w:val="en-US"/>
            </w:rPr>
          </w:pPr>
          <w:r>
            <w:rPr>
              <w:lang w:val="fr-BE"/>
            </w:rPr>
            <w:t>a</w:t>
          </w:r>
          <w:r w:rsidRPr="0043131A">
            <w:rPr>
              <w:lang w:val="fr-BE"/>
            </w:rPr>
            <w:t>ccording to the REACH Regulation (EC) 1907/2006 amended by Regulation (EU) 2020/878</w:t>
          </w:r>
        </w:p>
      </w:tc>
    </w:tr>
    <w:tr w:rsidR="007A7456" w14:paraId="1ABAB88F" w14:textId="77777777" w:rsidTr="00EE77A6">
      <w:trPr>
        <w:trHeight w:val="57"/>
      </w:trPr>
      <w:tc>
        <w:tcPr>
          <w:tcW w:w="10828" w:type="dxa"/>
          <w:gridSpan w:val="2"/>
          <w:tcBorders>
            <w:top w:val="single" w:sz="4" w:space="0" w:color="D4D2D2"/>
            <w:left w:val="none" w:sz="0" w:space="0" w:color="D4D2D2"/>
            <w:bottom w:val="nil"/>
            <w:right w:val="none" w:sz="0" w:space="0" w:color="D4D2D2"/>
          </w:tcBorders>
          <w:tcMar>
            <w:left w:w="0" w:type="dxa"/>
          </w:tcMar>
        </w:tcPr>
        <w:p w14:paraId="6EF3D18B" w14:textId="77777777" w:rsidR="00B15B2C" w:rsidRPr="00C944F9" w:rsidRDefault="00B15B2C" w:rsidP="00EE77A6">
          <w:pPr>
            <w:pStyle w:val="SDSTextBlankLine"/>
            <w:rPr>
              <w:lang w:val="en-US"/>
            </w:rPr>
          </w:pPr>
        </w:p>
      </w:tc>
    </w:tr>
  </w:tbl>
  <w:p w14:paraId="0847118E" w14:textId="77777777" w:rsidR="00B15B2C" w:rsidRPr="00C944F9" w:rsidRDefault="00B15B2C" w:rsidP="00EE77A6">
    <w:pPr>
      <w:pStyle w:val="SDSTextBlankLi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7A7456" w14:paraId="076D2DD0" w14:textId="77777777" w:rsidTr="00EE77A6">
      <w:trPr>
        <w:trHeight w:val="20"/>
      </w:trPr>
      <w:tc>
        <w:tcPr>
          <w:tcW w:w="2948" w:type="dxa"/>
          <w:vMerge w:val="restart"/>
          <w:tcBorders>
            <w:top w:val="none" w:sz="0" w:space="0" w:color="D4D2D2"/>
            <w:left w:val="none" w:sz="0" w:space="0" w:color="D4D2D2"/>
            <w:bottom w:val="none" w:sz="0" w:space="0" w:color="D4D2D2"/>
            <w:right w:val="none" w:sz="0" w:space="0" w:color="D4D2D2"/>
          </w:tcBorders>
        </w:tcPr>
        <w:p w14:paraId="2345FE51" w14:textId="2F1C0BD8" w:rsidR="00B15B2C" w:rsidRPr="00C944F9" w:rsidRDefault="000642D7" w:rsidP="003E6B81">
          <w:pPr>
            <w:pStyle w:val="SDSTableTextHeader"/>
            <w:rPr>
              <w:lang w:val="en-US"/>
            </w:rPr>
          </w:pPr>
          <w:r w:rsidRPr="00C944F9">
            <w:rPr>
              <w:lang w:val="en-US"/>
            </w:rPr>
            <w:drawing>
              <wp:inline distT="0" distB="0" distL="0" distR="0" wp14:anchorId="1B34D6A0" wp14:editId="551A6C59">
                <wp:extent cx="1714500" cy="452914"/>
                <wp:effectExtent l="0" t="0" r="0" b="0"/>
                <wp:docPr id="100016" name="Picture 100016"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714500" cy="452914"/>
                        </a:xfrm>
                        <a:prstGeom prst="rect">
                          <a:avLst/>
                        </a:prstGeom>
                      </pic:spPr>
                    </pic:pic>
                  </a:graphicData>
                </a:graphic>
              </wp:inline>
            </w:drawing>
          </w:r>
        </w:p>
      </w:tc>
      <w:tc>
        <w:tcPr>
          <w:tcW w:w="7881" w:type="dxa"/>
          <w:gridSpan w:val="2"/>
          <w:tcBorders>
            <w:top w:val="none" w:sz="0" w:space="0" w:color="D4D2D2"/>
            <w:left w:val="none" w:sz="0" w:space="0" w:color="D4D2D2"/>
            <w:bottom w:val="nil"/>
            <w:right w:val="none" w:sz="0" w:space="0" w:color="D4D2D2"/>
          </w:tcBorders>
          <w:tcMar>
            <w:left w:w="0" w:type="dxa"/>
          </w:tcMar>
        </w:tcPr>
        <w:p w14:paraId="4F3A376D" w14:textId="081A3640" w:rsidR="00B15B2C" w:rsidRPr="00C944F9" w:rsidRDefault="00432409" w:rsidP="003E6B81">
          <w:pPr>
            <w:pStyle w:val="SDSTableTextHeader"/>
            <w:rPr>
              <w:b/>
              <w:sz w:val="32"/>
              <w:szCs w:val="32"/>
              <w:lang w:val="en-US"/>
            </w:rPr>
          </w:pPr>
          <w:sdt>
            <w:sdtPr>
              <w:rPr>
                <w:b/>
                <w:sz w:val="32"/>
                <w:szCs w:val="32"/>
                <w:lang w:val="en-US"/>
              </w:rPr>
              <w:alias w:val="Title"/>
              <w:tag w:val=""/>
              <w:id w:val="2075549477"/>
              <w:placeholder>
                <w:docPart w:val="FBA91372B2A7422ABE8FA58BA70B1C22"/>
              </w:placeholder>
              <w:dataBinding w:prefixMappings="xmlns:ns0='http://purl.org/dc/elements/1.1/' xmlns:ns1='http://schemas.openxmlformats.org/package/2006/metadata/core-properties' " w:xpath="/ns1:coreProperties[1]/ns0:title[1]" w:storeItemID="{6C3C8BC8-F283-45AE-878A-BAB7291924A1}"/>
              <w:text/>
            </w:sdtPr>
            <w:sdtContent>
              <w:r w:rsidR="000642D7" w:rsidRPr="00C944F9">
                <w:rPr>
                  <w:b/>
                  <w:sz w:val="32"/>
                  <w:szCs w:val="32"/>
                  <w:lang w:val="en-US"/>
                </w:rPr>
                <w:t xml:space="preserve">Vantablack </w:t>
              </w:r>
              <w:r w:rsidR="00376977">
                <w:rPr>
                  <w:b/>
                  <w:sz w:val="32"/>
                  <w:szCs w:val="32"/>
                  <w:lang w:val="en-US"/>
                </w:rPr>
                <w:t>230</w:t>
              </w:r>
              <w:r w:rsidR="000642D7" w:rsidRPr="00C944F9">
                <w:rPr>
                  <w:b/>
                  <w:sz w:val="32"/>
                  <w:szCs w:val="32"/>
                  <w:lang w:val="en-US"/>
                </w:rPr>
                <w:t xml:space="preserve"> </w:t>
              </w:r>
              <w:r w:rsidR="00956968">
                <w:rPr>
                  <w:b/>
                  <w:sz w:val="32"/>
                  <w:szCs w:val="32"/>
                  <w:lang w:val="en-US"/>
                </w:rPr>
                <w:t>Catalyst</w:t>
              </w:r>
            </w:sdtContent>
          </w:sdt>
          <w:r w:rsidR="000E74BB">
            <w:rPr>
              <w:b/>
              <w:sz w:val="32"/>
              <w:szCs w:val="32"/>
              <w:lang w:val="en-US"/>
            </w:rPr>
            <w:t xml:space="preserve"> </w:t>
          </w:r>
          <w:sdt>
            <w:sdtPr>
              <w:rPr>
                <w:b/>
                <w:sz w:val="32"/>
                <w:szCs w:val="32"/>
                <w:lang w:val="en-US"/>
              </w:rPr>
              <w:alias w:val="Custom ID Number"/>
              <w:tag w:val="CustomerID"/>
              <w:id w:val="-317195806"/>
              <w:placeholder>
                <w:docPart w:val="86FBBC0BAADD47E6A4DD991C891D65B6"/>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4:CustomerID[1]" w:storeItemID="{EAD556FF-9C2B-46A9-B769-D69D6A1ABCDE}"/>
              <w:text/>
            </w:sdtPr>
            <w:sdtEndPr/>
            <w:sdtContent>
              <w:r w:rsidR="000E74BB">
                <w:rPr>
                  <w:b/>
                  <w:sz w:val="32"/>
                  <w:szCs w:val="32"/>
                  <w:lang w:val="en-US"/>
                </w:rPr>
                <w:t>SDS-020</w:t>
              </w:r>
            </w:sdtContent>
          </w:sdt>
        </w:p>
      </w:tc>
    </w:tr>
    <w:tr w:rsidR="007A7456" w14:paraId="4CCCF6BE" w14:textId="77777777" w:rsidTr="00EE77A6">
      <w:trPr>
        <w:trHeight w:val="20"/>
      </w:trPr>
      <w:tc>
        <w:tcPr>
          <w:tcW w:w="2948" w:type="dxa"/>
          <w:vMerge/>
          <w:tcBorders>
            <w:top w:val="none" w:sz="0" w:space="0" w:color="D4D2D2"/>
            <w:left w:val="none" w:sz="0" w:space="0" w:color="D4D2D2"/>
            <w:bottom w:val="none" w:sz="0" w:space="0" w:color="D4D2D2"/>
            <w:right w:val="none" w:sz="0" w:space="0" w:color="D4D2D2"/>
          </w:tcBorders>
        </w:tcPr>
        <w:p w14:paraId="0283368B" w14:textId="77777777" w:rsidR="00B15B2C" w:rsidRPr="00C944F9" w:rsidRDefault="00B15B2C" w:rsidP="003E6B81">
          <w:pPr>
            <w:pStyle w:val="SDSTableTextHeader"/>
            <w:rPr>
              <w:lang w:val="en-US"/>
            </w:rPr>
          </w:pPr>
        </w:p>
      </w:tc>
      <w:tc>
        <w:tcPr>
          <w:tcW w:w="4876" w:type="dxa"/>
          <w:tcBorders>
            <w:top w:val="none" w:sz="0" w:space="0" w:color="D4D2D2"/>
            <w:left w:val="none" w:sz="0" w:space="0" w:color="D4D2D2"/>
            <w:bottom w:val="nil"/>
            <w:right w:val="none" w:sz="0" w:space="0" w:color="D4D2D2"/>
          </w:tcBorders>
          <w:tcMar>
            <w:left w:w="0" w:type="dxa"/>
          </w:tcMar>
        </w:tcPr>
        <w:p w14:paraId="66D09ECF" w14:textId="75108F70" w:rsidR="00B15B2C" w:rsidRPr="00C944F9" w:rsidRDefault="000642D7" w:rsidP="003E6B81">
          <w:pPr>
            <w:pStyle w:val="SDSTableTextHeader"/>
            <w:rPr>
              <w:sz w:val="24"/>
              <w:szCs w:val="24"/>
              <w:lang w:val="en-US"/>
            </w:rPr>
          </w:pPr>
          <w:r w:rsidRPr="00C944F9">
            <w:rPr>
              <w:sz w:val="24"/>
              <w:szCs w:val="24"/>
              <w:lang w:val="en-US"/>
            </w:rPr>
            <w:t>Safety Data Sheet</w:t>
          </w:r>
        </w:p>
      </w:tc>
      <w:tc>
        <w:tcPr>
          <w:tcW w:w="3005" w:type="dxa"/>
          <w:tcBorders>
            <w:top w:val="none" w:sz="0" w:space="0" w:color="D4D2D2"/>
            <w:left w:val="none" w:sz="0" w:space="0" w:color="D4D2D2"/>
            <w:bottom w:val="nil"/>
            <w:right w:val="none" w:sz="0" w:space="0" w:color="D4D2D2"/>
          </w:tcBorders>
        </w:tcPr>
        <w:p w14:paraId="1330A8EB" w14:textId="72C04D39" w:rsidR="00B15B2C" w:rsidRPr="00C944F9" w:rsidRDefault="00B15B2C" w:rsidP="003E6B81">
          <w:pPr>
            <w:pStyle w:val="SDSTableTextHeader"/>
            <w:jc w:val="right"/>
            <w:rPr>
              <w:b/>
              <w:color w:val="FF0000"/>
              <w:sz w:val="24"/>
              <w:szCs w:val="24"/>
              <w:lang w:val="en-US"/>
            </w:rPr>
          </w:pPr>
        </w:p>
      </w:tc>
    </w:tr>
    <w:tr w:rsidR="007A7456" w14:paraId="788CA214" w14:textId="77777777" w:rsidTr="00EE77A6">
      <w:trPr>
        <w:trHeight w:val="20"/>
      </w:trPr>
      <w:tc>
        <w:tcPr>
          <w:tcW w:w="2948" w:type="dxa"/>
          <w:vMerge/>
          <w:tcBorders>
            <w:top w:val="none" w:sz="0" w:space="0" w:color="D4D2D2"/>
            <w:left w:val="none" w:sz="0" w:space="0" w:color="D4D2D2"/>
            <w:bottom w:val="single" w:sz="4" w:space="0" w:color="D4D2D2"/>
            <w:right w:val="none" w:sz="0" w:space="0" w:color="D4D2D2"/>
          </w:tcBorders>
        </w:tcPr>
        <w:p w14:paraId="44FA24ED" w14:textId="77777777" w:rsidR="00B15B2C" w:rsidRPr="00C944F9" w:rsidRDefault="00B15B2C" w:rsidP="003E6B81">
          <w:pPr>
            <w:pStyle w:val="SDSTableTextHeader"/>
            <w:rPr>
              <w:lang w:val="en-US"/>
            </w:rPr>
          </w:pPr>
        </w:p>
      </w:tc>
      <w:tc>
        <w:tcPr>
          <w:tcW w:w="7881" w:type="dxa"/>
          <w:gridSpan w:val="2"/>
          <w:tcBorders>
            <w:top w:val="nil"/>
            <w:left w:val="none" w:sz="0" w:space="0" w:color="D4D2D2"/>
            <w:bottom w:val="single" w:sz="4" w:space="0" w:color="D4D2D2"/>
            <w:right w:val="none" w:sz="0" w:space="0" w:color="D4D2D2"/>
          </w:tcBorders>
          <w:tcMar>
            <w:left w:w="0" w:type="dxa"/>
          </w:tcMar>
        </w:tcPr>
        <w:p w14:paraId="246F66C6" w14:textId="77777777" w:rsidR="00056793" w:rsidRDefault="00056793" w:rsidP="003E6B81">
          <w:pPr>
            <w:pStyle w:val="SDSTableTextHeader"/>
            <w:rPr>
              <w:lang w:val="fr-BE"/>
            </w:rPr>
          </w:pPr>
          <w:r w:rsidRPr="00056793">
            <w:rPr>
              <w:lang w:val="fr-BE"/>
            </w:rPr>
            <w:t xml:space="preserve">according to the REACH Regulation (EC) 1907/2006 amended by Regulation (EU) 2020/878 </w:t>
          </w:r>
        </w:p>
        <w:p w14:paraId="052F0983" w14:textId="67F72B72" w:rsidR="00B15B2C" w:rsidRPr="00C944F9" w:rsidRDefault="000642D7" w:rsidP="003E6B81">
          <w:pPr>
            <w:pStyle w:val="SDSTableTextHeader"/>
            <w:rPr>
              <w:lang w:val="en-US"/>
            </w:rPr>
          </w:pPr>
          <w:r w:rsidRPr="00C944F9">
            <w:rPr>
              <w:lang w:val="en-US"/>
            </w:rPr>
            <w:t>Issue date: 12/1/202</w:t>
          </w:r>
          <w:r w:rsidR="000E74BB">
            <w:rPr>
              <w:lang w:val="en-US"/>
            </w:rPr>
            <w:t>6</w:t>
          </w:r>
          <w:r w:rsidRPr="00C944F9">
            <w:rPr>
              <w:lang w:val="en-US"/>
            </w:rPr>
            <w:t xml:space="preserve">   Version: </w:t>
          </w:r>
          <w:sdt>
            <w:sdtPr>
              <w:rPr>
                <w:lang w:val="en-US"/>
              </w:rPr>
              <w:alias w:val="Revision"/>
              <w:tag w:val="_Revision"/>
              <w:id w:val="-1832358751"/>
              <w:placeholder>
                <w:docPart w:val="6B54B6EC62DD4C5D97A9E4E4DEAFD650"/>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5:_Revision[1]" w:storeItemID="{EAD556FF-9C2B-46A9-B769-D69D6A1ABCDE}"/>
              <w:text/>
            </w:sdtPr>
            <w:sdtEndPr/>
            <w:sdtContent>
              <w:r w:rsidR="000E74BB">
                <w:rPr>
                  <w:lang w:val="en-US"/>
                </w:rPr>
                <w:t>B</w:t>
              </w:r>
            </w:sdtContent>
          </w:sdt>
        </w:p>
      </w:tc>
    </w:tr>
    <w:tr w:rsidR="007A7456" w14:paraId="3234EB80" w14:textId="77777777" w:rsidTr="00656B55">
      <w:trPr>
        <w:trHeight w:val="57"/>
      </w:trPr>
      <w:tc>
        <w:tcPr>
          <w:tcW w:w="2948" w:type="dxa"/>
          <w:tcBorders>
            <w:top w:val="single" w:sz="4" w:space="0" w:color="D4D2D2"/>
            <w:left w:val="none" w:sz="0" w:space="0" w:color="D4D2D2"/>
            <w:bottom w:val="nil"/>
            <w:right w:val="none" w:sz="0" w:space="0" w:color="D4D2D2"/>
          </w:tcBorders>
        </w:tcPr>
        <w:p w14:paraId="4632E202" w14:textId="77777777" w:rsidR="00B15B2C" w:rsidRPr="00C944F9" w:rsidRDefault="00B15B2C" w:rsidP="003E6B81">
          <w:pPr>
            <w:pStyle w:val="SDSTextBlankLine"/>
            <w:rPr>
              <w:lang w:val="en-US"/>
            </w:rPr>
          </w:pPr>
        </w:p>
      </w:tc>
      <w:tc>
        <w:tcPr>
          <w:tcW w:w="7881" w:type="dxa"/>
          <w:gridSpan w:val="2"/>
          <w:tcBorders>
            <w:top w:val="single" w:sz="4" w:space="0" w:color="D4D2D2"/>
            <w:left w:val="none" w:sz="0" w:space="0" w:color="D4D2D2"/>
            <w:bottom w:val="nil"/>
            <w:right w:val="none" w:sz="0" w:space="0" w:color="D4D2D2"/>
          </w:tcBorders>
          <w:tcMar>
            <w:left w:w="0" w:type="dxa"/>
          </w:tcMar>
        </w:tcPr>
        <w:p w14:paraId="29155399" w14:textId="77777777" w:rsidR="00B15B2C" w:rsidRPr="00C944F9" w:rsidRDefault="00B15B2C" w:rsidP="003E6B81">
          <w:pPr>
            <w:pStyle w:val="SDSTextBlankLine"/>
            <w:rPr>
              <w:lang w:val="en-US"/>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0sTAztTA1MzYxMjRQ0lEKTi0uzszPAykwrAUAro00IiwAAAA="/>
  </w:docVars>
  <w:rsids>
    <w:rsidRoot w:val="00510501"/>
    <w:rsid w:val="0000078E"/>
    <w:rsid w:val="00000BC8"/>
    <w:rsid w:val="000012E4"/>
    <w:rsid w:val="00001778"/>
    <w:rsid w:val="00002583"/>
    <w:rsid w:val="00002638"/>
    <w:rsid w:val="00002692"/>
    <w:rsid w:val="00002BFA"/>
    <w:rsid w:val="00002CA6"/>
    <w:rsid w:val="00004BB0"/>
    <w:rsid w:val="000052A4"/>
    <w:rsid w:val="0000568C"/>
    <w:rsid w:val="00006256"/>
    <w:rsid w:val="00006280"/>
    <w:rsid w:val="00007851"/>
    <w:rsid w:val="00010968"/>
    <w:rsid w:val="00012096"/>
    <w:rsid w:val="000122F5"/>
    <w:rsid w:val="00012364"/>
    <w:rsid w:val="00012B2B"/>
    <w:rsid w:val="00012ECC"/>
    <w:rsid w:val="000131DD"/>
    <w:rsid w:val="00013388"/>
    <w:rsid w:val="00013983"/>
    <w:rsid w:val="00013A4E"/>
    <w:rsid w:val="00013DC7"/>
    <w:rsid w:val="00013EEE"/>
    <w:rsid w:val="0001479C"/>
    <w:rsid w:val="000163CA"/>
    <w:rsid w:val="00016B0E"/>
    <w:rsid w:val="00016C33"/>
    <w:rsid w:val="00017BD6"/>
    <w:rsid w:val="00017C27"/>
    <w:rsid w:val="00020F60"/>
    <w:rsid w:val="00021612"/>
    <w:rsid w:val="00021885"/>
    <w:rsid w:val="00021D78"/>
    <w:rsid w:val="0002280D"/>
    <w:rsid w:val="0002348A"/>
    <w:rsid w:val="000237B3"/>
    <w:rsid w:val="00023DAD"/>
    <w:rsid w:val="00024B6C"/>
    <w:rsid w:val="00024BB2"/>
    <w:rsid w:val="000251F1"/>
    <w:rsid w:val="0002525A"/>
    <w:rsid w:val="00025BBB"/>
    <w:rsid w:val="000263BD"/>
    <w:rsid w:val="00030047"/>
    <w:rsid w:val="00031533"/>
    <w:rsid w:val="000326AF"/>
    <w:rsid w:val="0003280F"/>
    <w:rsid w:val="00032977"/>
    <w:rsid w:val="00033C9E"/>
    <w:rsid w:val="00034C98"/>
    <w:rsid w:val="000362E2"/>
    <w:rsid w:val="00036DA8"/>
    <w:rsid w:val="000401C3"/>
    <w:rsid w:val="00040426"/>
    <w:rsid w:val="000404E1"/>
    <w:rsid w:val="00040FDB"/>
    <w:rsid w:val="000416A4"/>
    <w:rsid w:val="0004286C"/>
    <w:rsid w:val="00042954"/>
    <w:rsid w:val="00042B84"/>
    <w:rsid w:val="0004343D"/>
    <w:rsid w:val="0004346A"/>
    <w:rsid w:val="00043B93"/>
    <w:rsid w:val="00044A33"/>
    <w:rsid w:val="00044E77"/>
    <w:rsid w:val="000452D6"/>
    <w:rsid w:val="00045C7D"/>
    <w:rsid w:val="00046709"/>
    <w:rsid w:val="000475E0"/>
    <w:rsid w:val="00050772"/>
    <w:rsid w:val="000521DA"/>
    <w:rsid w:val="00052971"/>
    <w:rsid w:val="00052DF2"/>
    <w:rsid w:val="000536AD"/>
    <w:rsid w:val="0005384D"/>
    <w:rsid w:val="00053F32"/>
    <w:rsid w:val="00055852"/>
    <w:rsid w:val="00055E0F"/>
    <w:rsid w:val="00055F95"/>
    <w:rsid w:val="000561D2"/>
    <w:rsid w:val="00056793"/>
    <w:rsid w:val="00062F5D"/>
    <w:rsid w:val="00063437"/>
    <w:rsid w:val="0006353B"/>
    <w:rsid w:val="000642D7"/>
    <w:rsid w:val="00065540"/>
    <w:rsid w:val="00065DB5"/>
    <w:rsid w:val="0006665B"/>
    <w:rsid w:val="00067333"/>
    <w:rsid w:val="000706CD"/>
    <w:rsid w:val="00070886"/>
    <w:rsid w:val="00070EDF"/>
    <w:rsid w:val="000710DE"/>
    <w:rsid w:val="000712D9"/>
    <w:rsid w:val="00071832"/>
    <w:rsid w:val="0007242B"/>
    <w:rsid w:val="00072E8A"/>
    <w:rsid w:val="00073676"/>
    <w:rsid w:val="00073ACB"/>
    <w:rsid w:val="000742F4"/>
    <w:rsid w:val="000752A3"/>
    <w:rsid w:val="00075824"/>
    <w:rsid w:val="00075866"/>
    <w:rsid w:val="00075D51"/>
    <w:rsid w:val="00075EB8"/>
    <w:rsid w:val="00076A8C"/>
    <w:rsid w:val="0008002B"/>
    <w:rsid w:val="000809DC"/>
    <w:rsid w:val="0008190D"/>
    <w:rsid w:val="00082AEA"/>
    <w:rsid w:val="00082B4E"/>
    <w:rsid w:val="00082BC5"/>
    <w:rsid w:val="00082D95"/>
    <w:rsid w:val="00082FD1"/>
    <w:rsid w:val="000839FD"/>
    <w:rsid w:val="00083F1C"/>
    <w:rsid w:val="000850E9"/>
    <w:rsid w:val="000858CA"/>
    <w:rsid w:val="000858F4"/>
    <w:rsid w:val="00086C29"/>
    <w:rsid w:val="0008741B"/>
    <w:rsid w:val="000876A2"/>
    <w:rsid w:val="0009061C"/>
    <w:rsid w:val="0009077C"/>
    <w:rsid w:val="00090A90"/>
    <w:rsid w:val="00091643"/>
    <w:rsid w:val="000916AE"/>
    <w:rsid w:val="00092287"/>
    <w:rsid w:val="00092E92"/>
    <w:rsid w:val="000974F9"/>
    <w:rsid w:val="00097C63"/>
    <w:rsid w:val="000A1B08"/>
    <w:rsid w:val="000A215B"/>
    <w:rsid w:val="000A21DF"/>
    <w:rsid w:val="000A2FFE"/>
    <w:rsid w:val="000A360C"/>
    <w:rsid w:val="000A4C3A"/>
    <w:rsid w:val="000A54F4"/>
    <w:rsid w:val="000A567C"/>
    <w:rsid w:val="000A671F"/>
    <w:rsid w:val="000A709D"/>
    <w:rsid w:val="000B09B8"/>
    <w:rsid w:val="000B0B4B"/>
    <w:rsid w:val="000B133E"/>
    <w:rsid w:val="000B147B"/>
    <w:rsid w:val="000B1E04"/>
    <w:rsid w:val="000B3741"/>
    <w:rsid w:val="000B3BCC"/>
    <w:rsid w:val="000B3FEB"/>
    <w:rsid w:val="000B449E"/>
    <w:rsid w:val="000B48A0"/>
    <w:rsid w:val="000B4FAF"/>
    <w:rsid w:val="000B57D0"/>
    <w:rsid w:val="000B5AE6"/>
    <w:rsid w:val="000B5CF8"/>
    <w:rsid w:val="000C0975"/>
    <w:rsid w:val="000C0EC4"/>
    <w:rsid w:val="000C19E2"/>
    <w:rsid w:val="000C1FA4"/>
    <w:rsid w:val="000C2184"/>
    <w:rsid w:val="000C5F67"/>
    <w:rsid w:val="000C6A99"/>
    <w:rsid w:val="000C756B"/>
    <w:rsid w:val="000C7CE5"/>
    <w:rsid w:val="000C7D84"/>
    <w:rsid w:val="000D02E8"/>
    <w:rsid w:val="000D18C6"/>
    <w:rsid w:val="000D27F2"/>
    <w:rsid w:val="000D2CD9"/>
    <w:rsid w:val="000D2EEC"/>
    <w:rsid w:val="000D2F41"/>
    <w:rsid w:val="000D372F"/>
    <w:rsid w:val="000D49E2"/>
    <w:rsid w:val="000D56CC"/>
    <w:rsid w:val="000D5FB9"/>
    <w:rsid w:val="000E030B"/>
    <w:rsid w:val="000E1AC1"/>
    <w:rsid w:val="000E2B10"/>
    <w:rsid w:val="000E2BFA"/>
    <w:rsid w:val="000E2DCF"/>
    <w:rsid w:val="000E3107"/>
    <w:rsid w:val="000E3171"/>
    <w:rsid w:val="000E37D1"/>
    <w:rsid w:val="000E3C09"/>
    <w:rsid w:val="000E4505"/>
    <w:rsid w:val="000E4FAE"/>
    <w:rsid w:val="000E50B3"/>
    <w:rsid w:val="000E55FD"/>
    <w:rsid w:val="000E6079"/>
    <w:rsid w:val="000E6569"/>
    <w:rsid w:val="000E74BB"/>
    <w:rsid w:val="000E79BE"/>
    <w:rsid w:val="000F0D24"/>
    <w:rsid w:val="000F0EDF"/>
    <w:rsid w:val="000F16BD"/>
    <w:rsid w:val="000F191F"/>
    <w:rsid w:val="000F19FD"/>
    <w:rsid w:val="000F1A10"/>
    <w:rsid w:val="000F1EF7"/>
    <w:rsid w:val="000F2462"/>
    <w:rsid w:val="000F3FB2"/>
    <w:rsid w:val="000F4064"/>
    <w:rsid w:val="000F41A5"/>
    <w:rsid w:val="000F4EFD"/>
    <w:rsid w:val="000F5A1A"/>
    <w:rsid w:val="000F6106"/>
    <w:rsid w:val="000F6484"/>
    <w:rsid w:val="000F757C"/>
    <w:rsid w:val="00100032"/>
    <w:rsid w:val="001008D5"/>
    <w:rsid w:val="00101252"/>
    <w:rsid w:val="00102B60"/>
    <w:rsid w:val="001031AC"/>
    <w:rsid w:val="0010326B"/>
    <w:rsid w:val="001037E2"/>
    <w:rsid w:val="00104806"/>
    <w:rsid w:val="001057BA"/>
    <w:rsid w:val="00105A6A"/>
    <w:rsid w:val="0010641A"/>
    <w:rsid w:val="001072C2"/>
    <w:rsid w:val="00107386"/>
    <w:rsid w:val="00107616"/>
    <w:rsid w:val="001078C3"/>
    <w:rsid w:val="0010798A"/>
    <w:rsid w:val="001104A1"/>
    <w:rsid w:val="001109E8"/>
    <w:rsid w:val="00111A76"/>
    <w:rsid w:val="00111E75"/>
    <w:rsid w:val="00112249"/>
    <w:rsid w:val="00112F6E"/>
    <w:rsid w:val="001139D5"/>
    <w:rsid w:val="00113D10"/>
    <w:rsid w:val="00114150"/>
    <w:rsid w:val="001141FF"/>
    <w:rsid w:val="00114A90"/>
    <w:rsid w:val="001156A6"/>
    <w:rsid w:val="001158B4"/>
    <w:rsid w:val="00116010"/>
    <w:rsid w:val="00116B21"/>
    <w:rsid w:val="00116E6B"/>
    <w:rsid w:val="001179C0"/>
    <w:rsid w:val="001179DE"/>
    <w:rsid w:val="00117AF3"/>
    <w:rsid w:val="00117B3F"/>
    <w:rsid w:val="00117D00"/>
    <w:rsid w:val="00120074"/>
    <w:rsid w:val="00122A69"/>
    <w:rsid w:val="00123044"/>
    <w:rsid w:val="00123547"/>
    <w:rsid w:val="00123B66"/>
    <w:rsid w:val="001247FD"/>
    <w:rsid w:val="0012494B"/>
    <w:rsid w:val="00125A46"/>
    <w:rsid w:val="00125B42"/>
    <w:rsid w:val="00125F15"/>
    <w:rsid w:val="0013024F"/>
    <w:rsid w:val="00130E8F"/>
    <w:rsid w:val="00131268"/>
    <w:rsid w:val="00131905"/>
    <w:rsid w:val="00131BB8"/>
    <w:rsid w:val="001323C7"/>
    <w:rsid w:val="001324B5"/>
    <w:rsid w:val="001325C6"/>
    <w:rsid w:val="001329A9"/>
    <w:rsid w:val="001330CF"/>
    <w:rsid w:val="00133119"/>
    <w:rsid w:val="00133D86"/>
    <w:rsid w:val="00133DF5"/>
    <w:rsid w:val="00133E5B"/>
    <w:rsid w:val="00135989"/>
    <w:rsid w:val="00137296"/>
    <w:rsid w:val="001379E6"/>
    <w:rsid w:val="00137D12"/>
    <w:rsid w:val="00140522"/>
    <w:rsid w:val="00140B39"/>
    <w:rsid w:val="00140C8A"/>
    <w:rsid w:val="00140DC3"/>
    <w:rsid w:val="001410A7"/>
    <w:rsid w:val="0014133D"/>
    <w:rsid w:val="00141451"/>
    <w:rsid w:val="00141B0B"/>
    <w:rsid w:val="0014240B"/>
    <w:rsid w:val="001429BF"/>
    <w:rsid w:val="001430C3"/>
    <w:rsid w:val="00143515"/>
    <w:rsid w:val="00143545"/>
    <w:rsid w:val="00144420"/>
    <w:rsid w:val="00144BC6"/>
    <w:rsid w:val="00145007"/>
    <w:rsid w:val="00145928"/>
    <w:rsid w:val="00145F3C"/>
    <w:rsid w:val="001463D9"/>
    <w:rsid w:val="00147EBB"/>
    <w:rsid w:val="00150668"/>
    <w:rsid w:val="00150686"/>
    <w:rsid w:val="00150694"/>
    <w:rsid w:val="00150FD1"/>
    <w:rsid w:val="00151791"/>
    <w:rsid w:val="001527BD"/>
    <w:rsid w:val="00153A61"/>
    <w:rsid w:val="001544D8"/>
    <w:rsid w:val="00154790"/>
    <w:rsid w:val="001559FD"/>
    <w:rsid w:val="00155C93"/>
    <w:rsid w:val="00156162"/>
    <w:rsid w:val="00156510"/>
    <w:rsid w:val="001565F8"/>
    <w:rsid w:val="001570B5"/>
    <w:rsid w:val="00157695"/>
    <w:rsid w:val="001608EC"/>
    <w:rsid w:val="00160B3C"/>
    <w:rsid w:val="001616FC"/>
    <w:rsid w:val="00162858"/>
    <w:rsid w:val="00162AF8"/>
    <w:rsid w:val="00162B60"/>
    <w:rsid w:val="00162D6E"/>
    <w:rsid w:val="00162E89"/>
    <w:rsid w:val="001635BC"/>
    <w:rsid w:val="0016397F"/>
    <w:rsid w:val="00164054"/>
    <w:rsid w:val="0016425E"/>
    <w:rsid w:val="0016478F"/>
    <w:rsid w:val="00166FB5"/>
    <w:rsid w:val="00167363"/>
    <w:rsid w:val="00167AB2"/>
    <w:rsid w:val="00170F52"/>
    <w:rsid w:val="001717AA"/>
    <w:rsid w:val="001729C3"/>
    <w:rsid w:val="00173BA5"/>
    <w:rsid w:val="00174044"/>
    <w:rsid w:val="001743EB"/>
    <w:rsid w:val="0017445C"/>
    <w:rsid w:val="0017446C"/>
    <w:rsid w:val="001744BA"/>
    <w:rsid w:val="00174536"/>
    <w:rsid w:val="00174EB6"/>
    <w:rsid w:val="00174FD8"/>
    <w:rsid w:val="001753A9"/>
    <w:rsid w:val="00175D29"/>
    <w:rsid w:val="001761F0"/>
    <w:rsid w:val="001764B4"/>
    <w:rsid w:val="00176955"/>
    <w:rsid w:val="00176AA9"/>
    <w:rsid w:val="00176B94"/>
    <w:rsid w:val="001779CA"/>
    <w:rsid w:val="001800F8"/>
    <w:rsid w:val="0018069C"/>
    <w:rsid w:val="0018072B"/>
    <w:rsid w:val="0018346C"/>
    <w:rsid w:val="00183598"/>
    <w:rsid w:val="0018370B"/>
    <w:rsid w:val="001839D5"/>
    <w:rsid w:val="00184980"/>
    <w:rsid w:val="0018576C"/>
    <w:rsid w:val="00185ABA"/>
    <w:rsid w:val="00185F53"/>
    <w:rsid w:val="0018694D"/>
    <w:rsid w:val="00187C5B"/>
    <w:rsid w:val="00190657"/>
    <w:rsid w:val="0019099A"/>
    <w:rsid w:val="00191032"/>
    <w:rsid w:val="00191200"/>
    <w:rsid w:val="00192631"/>
    <w:rsid w:val="00192A00"/>
    <w:rsid w:val="001934EA"/>
    <w:rsid w:val="001935F4"/>
    <w:rsid w:val="00193693"/>
    <w:rsid w:val="00193DB9"/>
    <w:rsid w:val="001941CD"/>
    <w:rsid w:val="00194371"/>
    <w:rsid w:val="0019472E"/>
    <w:rsid w:val="001949FE"/>
    <w:rsid w:val="00194A0D"/>
    <w:rsid w:val="00194CB5"/>
    <w:rsid w:val="00194E28"/>
    <w:rsid w:val="001956B3"/>
    <w:rsid w:val="00196219"/>
    <w:rsid w:val="0019623A"/>
    <w:rsid w:val="001966E5"/>
    <w:rsid w:val="0019716A"/>
    <w:rsid w:val="00197A66"/>
    <w:rsid w:val="00197E3A"/>
    <w:rsid w:val="001A0D89"/>
    <w:rsid w:val="001A118E"/>
    <w:rsid w:val="001A1ADF"/>
    <w:rsid w:val="001A264C"/>
    <w:rsid w:val="001A2F0A"/>
    <w:rsid w:val="001A38C2"/>
    <w:rsid w:val="001A4763"/>
    <w:rsid w:val="001A4E22"/>
    <w:rsid w:val="001A57A2"/>
    <w:rsid w:val="001A6770"/>
    <w:rsid w:val="001A6EF3"/>
    <w:rsid w:val="001A71F3"/>
    <w:rsid w:val="001B0545"/>
    <w:rsid w:val="001B1532"/>
    <w:rsid w:val="001B15DB"/>
    <w:rsid w:val="001B15E0"/>
    <w:rsid w:val="001B332D"/>
    <w:rsid w:val="001B3571"/>
    <w:rsid w:val="001B459F"/>
    <w:rsid w:val="001B505B"/>
    <w:rsid w:val="001B508F"/>
    <w:rsid w:val="001B50BF"/>
    <w:rsid w:val="001B5644"/>
    <w:rsid w:val="001B5725"/>
    <w:rsid w:val="001B5A52"/>
    <w:rsid w:val="001B5F33"/>
    <w:rsid w:val="001B6062"/>
    <w:rsid w:val="001B607A"/>
    <w:rsid w:val="001B64BD"/>
    <w:rsid w:val="001B752B"/>
    <w:rsid w:val="001B7601"/>
    <w:rsid w:val="001B7A25"/>
    <w:rsid w:val="001C0A28"/>
    <w:rsid w:val="001C1F75"/>
    <w:rsid w:val="001C2271"/>
    <w:rsid w:val="001C26D5"/>
    <w:rsid w:val="001C2819"/>
    <w:rsid w:val="001C3A9D"/>
    <w:rsid w:val="001C4122"/>
    <w:rsid w:val="001C4AA2"/>
    <w:rsid w:val="001C4B9A"/>
    <w:rsid w:val="001C511B"/>
    <w:rsid w:val="001C57C8"/>
    <w:rsid w:val="001C6D08"/>
    <w:rsid w:val="001C6D20"/>
    <w:rsid w:val="001C7495"/>
    <w:rsid w:val="001C7711"/>
    <w:rsid w:val="001C7978"/>
    <w:rsid w:val="001C7FD4"/>
    <w:rsid w:val="001C7FD7"/>
    <w:rsid w:val="001D001D"/>
    <w:rsid w:val="001D06ED"/>
    <w:rsid w:val="001D0DDA"/>
    <w:rsid w:val="001D19EE"/>
    <w:rsid w:val="001D2BD0"/>
    <w:rsid w:val="001D5248"/>
    <w:rsid w:val="001D55B5"/>
    <w:rsid w:val="001D750C"/>
    <w:rsid w:val="001D7D5F"/>
    <w:rsid w:val="001E0815"/>
    <w:rsid w:val="001E096E"/>
    <w:rsid w:val="001E1292"/>
    <w:rsid w:val="001E152C"/>
    <w:rsid w:val="001E19A7"/>
    <w:rsid w:val="001E1B38"/>
    <w:rsid w:val="001E1C99"/>
    <w:rsid w:val="001E1D25"/>
    <w:rsid w:val="001E1E8A"/>
    <w:rsid w:val="001E1F67"/>
    <w:rsid w:val="001E2227"/>
    <w:rsid w:val="001E4AB8"/>
    <w:rsid w:val="001E5F2C"/>
    <w:rsid w:val="001E6102"/>
    <w:rsid w:val="001E69F1"/>
    <w:rsid w:val="001E6E5C"/>
    <w:rsid w:val="001E6F0E"/>
    <w:rsid w:val="001F0113"/>
    <w:rsid w:val="001F0A1F"/>
    <w:rsid w:val="001F1378"/>
    <w:rsid w:val="001F1549"/>
    <w:rsid w:val="001F17AA"/>
    <w:rsid w:val="001F1A15"/>
    <w:rsid w:val="001F1A2B"/>
    <w:rsid w:val="001F1C89"/>
    <w:rsid w:val="001F1D9C"/>
    <w:rsid w:val="001F1E6B"/>
    <w:rsid w:val="001F25B7"/>
    <w:rsid w:val="001F2C39"/>
    <w:rsid w:val="001F35AF"/>
    <w:rsid w:val="001F3D29"/>
    <w:rsid w:val="001F4520"/>
    <w:rsid w:val="001F47C4"/>
    <w:rsid w:val="001F4E0E"/>
    <w:rsid w:val="001F73EB"/>
    <w:rsid w:val="001F7758"/>
    <w:rsid w:val="001F7946"/>
    <w:rsid w:val="001F7D7F"/>
    <w:rsid w:val="001F7E02"/>
    <w:rsid w:val="002005CE"/>
    <w:rsid w:val="00200665"/>
    <w:rsid w:val="00200DFE"/>
    <w:rsid w:val="00200EE9"/>
    <w:rsid w:val="002011F5"/>
    <w:rsid w:val="00202077"/>
    <w:rsid w:val="00202917"/>
    <w:rsid w:val="00202C64"/>
    <w:rsid w:val="002031D5"/>
    <w:rsid w:val="00203641"/>
    <w:rsid w:val="002045E4"/>
    <w:rsid w:val="00206127"/>
    <w:rsid w:val="00206426"/>
    <w:rsid w:val="00207F7F"/>
    <w:rsid w:val="00211809"/>
    <w:rsid w:val="00211925"/>
    <w:rsid w:val="00211BB4"/>
    <w:rsid w:val="00211BE9"/>
    <w:rsid w:val="002121F1"/>
    <w:rsid w:val="00213175"/>
    <w:rsid w:val="00213802"/>
    <w:rsid w:val="00214299"/>
    <w:rsid w:val="00214C4F"/>
    <w:rsid w:val="00214F1A"/>
    <w:rsid w:val="00215004"/>
    <w:rsid w:val="002159B0"/>
    <w:rsid w:val="00215AB7"/>
    <w:rsid w:val="00215F31"/>
    <w:rsid w:val="0021638B"/>
    <w:rsid w:val="00220C2B"/>
    <w:rsid w:val="002214ED"/>
    <w:rsid w:val="00221AA2"/>
    <w:rsid w:val="00221B67"/>
    <w:rsid w:val="00221F3F"/>
    <w:rsid w:val="002221F1"/>
    <w:rsid w:val="002222F1"/>
    <w:rsid w:val="00222BBC"/>
    <w:rsid w:val="00223725"/>
    <w:rsid w:val="00223DF9"/>
    <w:rsid w:val="00223F4D"/>
    <w:rsid w:val="002249E3"/>
    <w:rsid w:val="002253BC"/>
    <w:rsid w:val="00225814"/>
    <w:rsid w:val="0022586C"/>
    <w:rsid w:val="00227036"/>
    <w:rsid w:val="0022773A"/>
    <w:rsid w:val="00227974"/>
    <w:rsid w:val="00227AAB"/>
    <w:rsid w:val="00230C9A"/>
    <w:rsid w:val="002316D2"/>
    <w:rsid w:val="00232012"/>
    <w:rsid w:val="00232E82"/>
    <w:rsid w:val="0023307F"/>
    <w:rsid w:val="002334E2"/>
    <w:rsid w:val="00233B29"/>
    <w:rsid w:val="002344D7"/>
    <w:rsid w:val="00236831"/>
    <w:rsid w:val="00237762"/>
    <w:rsid w:val="00237CFD"/>
    <w:rsid w:val="00240B41"/>
    <w:rsid w:val="00240DF4"/>
    <w:rsid w:val="00241846"/>
    <w:rsid w:val="00241ABB"/>
    <w:rsid w:val="0024228F"/>
    <w:rsid w:val="00242BB8"/>
    <w:rsid w:val="00242C82"/>
    <w:rsid w:val="00242E38"/>
    <w:rsid w:val="00242FE2"/>
    <w:rsid w:val="00243E40"/>
    <w:rsid w:val="00244365"/>
    <w:rsid w:val="00244BDB"/>
    <w:rsid w:val="00244ECA"/>
    <w:rsid w:val="00244F58"/>
    <w:rsid w:val="00245501"/>
    <w:rsid w:val="0024570D"/>
    <w:rsid w:val="002459D9"/>
    <w:rsid w:val="002463B2"/>
    <w:rsid w:val="00246E4E"/>
    <w:rsid w:val="002473B0"/>
    <w:rsid w:val="00247EE2"/>
    <w:rsid w:val="0025057A"/>
    <w:rsid w:val="00250ED8"/>
    <w:rsid w:val="0025193E"/>
    <w:rsid w:val="002523DA"/>
    <w:rsid w:val="00252551"/>
    <w:rsid w:val="00252EA1"/>
    <w:rsid w:val="0025490A"/>
    <w:rsid w:val="00254FBC"/>
    <w:rsid w:val="002553BE"/>
    <w:rsid w:val="00255783"/>
    <w:rsid w:val="00255A05"/>
    <w:rsid w:val="00255DE9"/>
    <w:rsid w:val="00256732"/>
    <w:rsid w:val="00256E8D"/>
    <w:rsid w:val="002575BB"/>
    <w:rsid w:val="00257846"/>
    <w:rsid w:val="00257D03"/>
    <w:rsid w:val="00260DA8"/>
    <w:rsid w:val="0026187B"/>
    <w:rsid w:val="00261ADA"/>
    <w:rsid w:val="00262ACB"/>
    <w:rsid w:val="00263886"/>
    <w:rsid w:val="002640A6"/>
    <w:rsid w:val="00264716"/>
    <w:rsid w:val="002654A2"/>
    <w:rsid w:val="002656D6"/>
    <w:rsid w:val="00265B12"/>
    <w:rsid w:val="00265B1C"/>
    <w:rsid w:val="002661A8"/>
    <w:rsid w:val="00270743"/>
    <w:rsid w:val="002709C0"/>
    <w:rsid w:val="00271A37"/>
    <w:rsid w:val="00271F56"/>
    <w:rsid w:val="002724C5"/>
    <w:rsid w:val="0027264E"/>
    <w:rsid w:val="00272B22"/>
    <w:rsid w:val="00272D0E"/>
    <w:rsid w:val="00274BA0"/>
    <w:rsid w:val="002751D1"/>
    <w:rsid w:val="002752B8"/>
    <w:rsid w:val="002765D9"/>
    <w:rsid w:val="0027671A"/>
    <w:rsid w:val="00276ADC"/>
    <w:rsid w:val="00276B67"/>
    <w:rsid w:val="00276F60"/>
    <w:rsid w:val="00277049"/>
    <w:rsid w:val="00277950"/>
    <w:rsid w:val="00277F21"/>
    <w:rsid w:val="00277F30"/>
    <w:rsid w:val="00280121"/>
    <w:rsid w:val="00280C78"/>
    <w:rsid w:val="002814C2"/>
    <w:rsid w:val="00281BC1"/>
    <w:rsid w:val="00282093"/>
    <w:rsid w:val="002823E9"/>
    <w:rsid w:val="002824A1"/>
    <w:rsid w:val="0028255F"/>
    <w:rsid w:val="00283033"/>
    <w:rsid w:val="0028358C"/>
    <w:rsid w:val="002850BD"/>
    <w:rsid w:val="0028514D"/>
    <w:rsid w:val="0028534E"/>
    <w:rsid w:val="00285E89"/>
    <w:rsid w:val="00285FB0"/>
    <w:rsid w:val="00286499"/>
    <w:rsid w:val="002878C4"/>
    <w:rsid w:val="00287B7D"/>
    <w:rsid w:val="00287D9E"/>
    <w:rsid w:val="0029121E"/>
    <w:rsid w:val="002924C2"/>
    <w:rsid w:val="002924E3"/>
    <w:rsid w:val="0029260A"/>
    <w:rsid w:val="0029325D"/>
    <w:rsid w:val="00293C52"/>
    <w:rsid w:val="00294462"/>
    <w:rsid w:val="002969C9"/>
    <w:rsid w:val="00296C23"/>
    <w:rsid w:val="00296E47"/>
    <w:rsid w:val="00296E8B"/>
    <w:rsid w:val="0029795C"/>
    <w:rsid w:val="00297CF9"/>
    <w:rsid w:val="002A0D9E"/>
    <w:rsid w:val="002A0EAE"/>
    <w:rsid w:val="002A12C2"/>
    <w:rsid w:val="002A24A7"/>
    <w:rsid w:val="002A25EE"/>
    <w:rsid w:val="002A315D"/>
    <w:rsid w:val="002A3527"/>
    <w:rsid w:val="002A3880"/>
    <w:rsid w:val="002A52C5"/>
    <w:rsid w:val="002A52FF"/>
    <w:rsid w:val="002A6548"/>
    <w:rsid w:val="002A7548"/>
    <w:rsid w:val="002A7DAC"/>
    <w:rsid w:val="002B01AD"/>
    <w:rsid w:val="002B039A"/>
    <w:rsid w:val="002B0D4F"/>
    <w:rsid w:val="002B1A96"/>
    <w:rsid w:val="002B1B0C"/>
    <w:rsid w:val="002B2848"/>
    <w:rsid w:val="002B48AF"/>
    <w:rsid w:val="002B4C9C"/>
    <w:rsid w:val="002B5C86"/>
    <w:rsid w:val="002B5D31"/>
    <w:rsid w:val="002B6C39"/>
    <w:rsid w:val="002B6E3A"/>
    <w:rsid w:val="002B76DD"/>
    <w:rsid w:val="002B7E6C"/>
    <w:rsid w:val="002C1003"/>
    <w:rsid w:val="002C110A"/>
    <w:rsid w:val="002C13EC"/>
    <w:rsid w:val="002C171D"/>
    <w:rsid w:val="002C1B44"/>
    <w:rsid w:val="002C32CD"/>
    <w:rsid w:val="002C33F4"/>
    <w:rsid w:val="002C342D"/>
    <w:rsid w:val="002C394E"/>
    <w:rsid w:val="002C46D8"/>
    <w:rsid w:val="002C49B5"/>
    <w:rsid w:val="002C4C0C"/>
    <w:rsid w:val="002C5488"/>
    <w:rsid w:val="002C77AA"/>
    <w:rsid w:val="002D0519"/>
    <w:rsid w:val="002D08F2"/>
    <w:rsid w:val="002D0D29"/>
    <w:rsid w:val="002D0DFF"/>
    <w:rsid w:val="002D201B"/>
    <w:rsid w:val="002D25F6"/>
    <w:rsid w:val="002D2B97"/>
    <w:rsid w:val="002D423B"/>
    <w:rsid w:val="002D44FD"/>
    <w:rsid w:val="002D4772"/>
    <w:rsid w:val="002D491D"/>
    <w:rsid w:val="002D4C4C"/>
    <w:rsid w:val="002D5084"/>
    <w:rsid w:val="002D514C"/>
    <w:rsid w:val="002D54D3"/>
    <w:rsid w:val="002D57C4"/>
    <w:rsid w:val="002D57DF"/>
    <w:rsid w:val="002D5AE7"/>
    <w:rsid w:val="002D659F"/>
    <w:rsid w:val="002D6964"/>
    <w:rsid w:val="002D721A"/>
    <w:rsid w:val="002E0BB4"/>
    <w:rsid w:val="002E2229"/>
    <w:rsid w:val="002E22D9"/>
    <w:rsid w:val="002E251D"/>
    <w:rsid w:val="002E2CEF"/>
    <w:rsid w:val="002E4282"/>
    <w:rsid w:val="002E4F46"/>
    <w:rsid w:val="002E5162"/>
    <w:rsid w:val="002E51B3"/>
    <w:rsid w:val="002E5373"/>
    <w:rsid w:val="002E5712"/>
    <w:rsid w:val="002E5F58"/>
    <w:rsid w:val="002E605C"/>
    <w:rsid w:val="002E61D9"/>
    <w:rsid w:val="002E6F09"/>
    <w:rsid w:val="002E79C8"/>
    <w:rsid w:val="002F00FC"/>
    <w:rsid w:val="002F0E22"/>
    <w:rsid w:val="002F1135"/>
    <w:rsid w:val="002F2A44"/>
    <w:rsid w:val="002F2D56"/>
    <w:rsid w:val="002F3D8E"/>
    <w:rsid w:val="002F53F4"/>
    <w:rsid w:val="002F6099"/>
    <w:rsid w:val="002F6970"/>
    <w:rsid w:val="002F7752"/>
    <w:rsid w:val="003000C7"/>
    <w:rsid w:val="00301BB4"/>
    <w:rsid w:val="00301CA9"/>
    <w:rsid w:val="00301FEA"/>
    <w:rsid w:val="00301FF6"/>
    <w:rsid w:val="003029EF"/>
    <w:rsid w:val="0030311F"/>
    <w:rsid w:val="00303B8D"/>
    <w:rsid w:val="003040DF"/>
    <w:rsid w:val="0030425B"/>
    <w:rsid w:val="00304870"/>
    <w:rsid w:val="00304FD1"/>
    <w:rsid w:val="0030594F"/>
    <w:rsid w:val="0030614C"/>
    <w:rsid w:val="00306F69"/>
    <w:rsid w:val="00307C8E"/>
    <w:rsid w:val="00310F9D"/>
    <w:rsid w:val="00311111"/>
    <w:rsid w:val="00311DB5"/>
    <w:rsid w:val="00312631"/>
    <w:rsid w:val="00312771"/>
    <w:rsid w:val="00312A36"/>
    <w:rsid w:val="00312B7D"/>
    <w:rsid w:val="00313A78"/>
    <w:rsid w:val="00313BA3"/>
    <w:rsid w:val="00313C62"/>
    <w:rsid w:val="00314072"/>
    <w:rsid w:val="00314B52"/>
    <w:rsid w:val="003151FA"/>
    <w:rsid w:val="0031532A"/>
    <w:rsid w:val="00315B43"/>
    <w:rsid w:val="00316F86"/>
    <w:rsid w:val="003179D7"/>
    <w:rsid w:val="00317A9D"/>
    <w:rsid w:val="00317D85"/>
    <w:rsid w:val="00317EC9"/>
    <w:rsid w:val="003201B3"/>
    <w:rsid w:val="003209C8"/>
    <w:rsid w:val="00322063"/>
    <w:rsid w:val="003221B0"/>
    <w:rsid w:val="0032255A"/>
    <w:rsid w:val="00322850"/>
    <w:rsid w:val="00322D83"/>
    <w:rsid w:val="003247D9"/>
    <w:rsid w:val="00325081"/>
    <w:rsid w:val="003257E3"/>
    <w:rsid w:val="00325911"/>
    <w:rsid w:val="00325A4F"/>
    <w:rsid w:val="00326A21"/>
    <w:rsid w:val="00326B74"/>
    <w:rsid w:val="003270C2"/>
    <w:rsid w:val="00327130"/>
    <w:rsid w:val="003271AB"/>
    <w:rsid w:val="003277EC"/>
    <w:rsid w:val="0032796B"/>
    <w:rsid w:val="00327DEA"/>
    <w:rsid w:val="00330567"/>
    <w:rsid w:val="00331417"/>
    <w:rsid w:val="00331C4F"/>
    <w:rsid w:val="00333C18"/>
    <w:rsid w:val="00334A06"/>
    <w:rsid w:val="003355BE"/>
    <w:rsid w:val="00335F65"/>
    <w:rsid w:val="00336017"/>
    <w:rsid w:val="003360AC"/>
    <w:rsid w:val="0033656D"/>
    <w:rsid w:val="003369DA"/>
    <w:rsid w:val="0033762C"/>
    <w:rsid w:val="00340148"/>
    <w:rsid w:val="00340744"/>
    <w:rsid w:val="0034120E"/>
    <w:rsid w:val="0034243E"/>
    <w:rsid w:val="0034264F"/>
    <w:rsid w:val="00343162"/>
    <w:rsid w:val="00343B00"/>
    <w:rsid w:val="00343F7F"/>
    <w:rsid w:val="00344BDF"/>
    <w:rsid w:val="00344CE5"/>
    <w:rsid w:val="003451F5"/>
    <w:rsid w:val="00346760"/>
    <w:rsid w:val="00346AD6"/>
    <w:rsid w:val="00346CE8"/>
    <w:rsid w:val="0034723F"/>
    <w:rsid w:val="00347E8B"/>
    <w:rsid w:val="003507E0"/>
    <w:rsid w:val="0035211A"/>
    <w:rsid w:val="00352C0D"/>
    <w:rsid w:val="003535CE"/>
    <w:rsid w:val="0035391C"/>
    <w:rsid w:val="00354543"/>
    <w:rsid w:val="003545E4"/>
    <w:rsid w:val="00354CF9"/>
    <w:rsid w:val="003550CC"/>
    <w:rsid w:val="0035517F"/>
    <w:rsid w:val="003562F6"/>
    <w:rsid w:val="003568F2"/>
    <w:rsid w:val="00356ED7"/>
    <w:rsid w:val="00357806"/>
    <w:rsid w:val="00357E7D"/>
    <w:rsid w:val="00360513"/>
    <w:rsid w:val="00360849"/>
    <w:rsid w:val="00361364"/>
    <w:rsid w:val="00361BD9"/>
    <w:rsid w:val="00361F4B"/>
    <w:rsid w:val="003620C4"/>
    <w:rsid w:val="003624B6"/>
    <w:rsid w:val="003636A2"/>
    <w:rsid w:val="00363FC4"/>
    <w:rsid w:val="00364B35"/>
    <w:rsid w:val="00364E85"/>
    <w:rsid w:val="00366799"/>
    <w:rsid w:val="0036796D"/>
    <w:rsid w:val="00370D98"/>
    <w:rsid w:val="003715F0"/>
    <w:rsid w:val="0037605A"/>
    <w:rsid w:val="00376977"/>
    <w:rsid w:val="00377220"/>
    <w:rsid w:val="00377970"/>
    <w:rsid w:val="00377FA1"/>
    <w:rsid w:val="003810D1"/>
    <w:rsid w:val="003818C0"/>
    <w:rsid w:val="00381F49"/>
    <w:rsid w:val="00381FA4"/>
    <w:rsid w:val="003825CD"/>
    <w:rsid w:val="003827A9"/>
    <w:rsid w:val="003828C9"/>
    <w:rsid w:val="00382C0B"/>
    <w:rsid w:val="0038321C"/>
    <w:rsid w:val="00383520"/>
    <w:rsid w:val="003836DE"/>
    <w:rsid w:val="003836E3"/>
    <w:rsid w:val="003836F3"/>
    <w:rsid w:val="00383831"/>
    <w:rsid w:val="00384A21"/>
    <w:rsid w:val="00384A71"/>
    <w:rsid w:val="00384BCE"/>
    <w:rsid w:val="0038641D"/>
    <w:rsid w:val="0038641E"/>
    <w:rsid w:val="00387004"/>
    <w:rsid w:val="003878A4"/>
    <w:rsid w:val="003902A7"/>
    <w:rsid w:val="003918FF"/>
    <w:rsid w:val="00391E78"/>
    <w:rsid w:val="00392B56"/>
    <w:rsid w:val="00392EDA"/>
    <w:rsid w:val="00392F83"/>
    <w:rsid w:val="00393350"/>
    <w:rsid w:val="0039343E"/>
    <w:rsid w:val="00393EB2"/>
    <w:rsid w:val="00394481"/>
    <w:rsid w:val="003950C4"/>
    <w:rsid w:val="00395874"/>
    <w:rsid w:val="00395A80"/>
    <w:rsid w:val="00395F2E"/>
    <w:rsid w:val="00395FF3"/>
    <w:rsid w:val="00396323"/>
    <w:rsid w:val="00396B55"/>
    <w:rsid w:val="00396C02"/>
    <w:rsid w:val="00396EE2"/>
    <w:rsid w:val="00397851"/>
    <w:rsid w:val="0039794E"/>
    <w:rsid w:val="003A0118"/>
    <w:rsid w:val="003A088E"/>
    <w:rsid w:val="003A160F"/>
    <w:rsid w:val="003A1DE5"/>
    <w:rsid w:val="003A3654"/>
    <w:rsid w:val="003A458B"/>
    <w:rsid w:val="003A4D5F"/>
    <w:rsid w:val="003A5164"/>
    <w:rsid w:val="003A517A"/>
    <w:rsid w:val="003A5F65"/>
    <w:rsid w:val="003A636F"/>
    <w:rsid w:val="003A7530"/>
    <w:rsid w:val="003A7648"/>
    <w:rsid w:val="003B0875"/>
    <w:rsid w:val="003B0CBF"/>
    <w:rsid w:val="003B1123"/>
    <w:rsid w:val="003B1402"/>
    <w:rsid w:val="003B2905"/>
    <w:rsid w:val="003B3235"/>
    <w:rsid w:val="003B3F00"/>
    <w:rsid w:val="003B4054"/>
    <w:rsid w:val="003B4661"/>
    <w:rsid w:val="003B5278"/>
    <w:rsid w:val="003B5971"/>
    <w:rsid w:val="003B5AC6"/>
    <w:rsid w:val="003B60AE"/>
    <w:rsid w:val="003B6843"/>
    <w:rsid w:val="003B6BB2"/>
    <w:rsid w:val="003B6FE1"/>
    <w:rsid w:val="003B77AF"/>
    <w:rsid w:val="003B7AA6"/>
    <w:rsid w:val="003B7BB8"/>
    <w:rsid w:val="003C0B62"/>
    <w:rsid w:val="003C119F"/>
    <w:rsid w:val="003C121B"/>
    <w:rsid w:val="003C2360"/>
    <w:rsid w:val="003C267E"/>
    <w:rsid w:val="003C2DEB"/>
    <w:rsid w:val="003C3408"/>
    <w:rsid w:val="003C388F"/>
    <w:rsid w:val="003C3CA2"/>
    <w:rsid w:val="003C420D"/>
    <w:rsid w:val="003C45BC"/>
    <w:rsid w:val="003C4731"/>
    <w:rsid w:val="003C5034"/>
    <w:rsid w:val="003C55B4"/>
    <w:rsid w:val="003C5CF9"/>
    <w:rsid w:val="003C5F9A"/>
    <w:rsid w:val="003C6082"/>
    <w:rsid w:val="003C6A0B"/>
    <w:rsid w:val="003C6E2F"/>
    <w:rsid w:val="003C792C"/>
    <w:rsid w:val="003C7AEC"/>
    <w:rsid w:val="003D0938"/>
    <w:rsid w:val="003D33E1"/>
    <w:rsid w:val="003D3AB8"/>
    <w:rsid w:val="003D41C3"/>
    <w:rsid w:val="003D45C3"/>
    <w:rsid w:val="003D50DE"/>
    <w:rsid w:val="003D5635"/>
    <w:rsid w:val="003D5E86"/>
    <w:rsid w:val="003D61B2"/>
    <w:rsid w:val="003D7E61"/>
    <w:rsid w:val="003E0163"/>
    <w:rsid w:val="003E27F7"/>
    <w:rsid w:val="003E338A"/>
    <w:rsid w:val="003E36C6"/>
    <w:rsid w:val="003E5469"/>
    <w:rsid w:val="003E5480"/>
    <w:rsid w:val="003E5B87"/>
    <w:rsid w:val="003E5FC9"/>
    <w:rsid w:val="003E63D6"/>
    <w:rsid w:val="003E68EE"/>
    <w:rsid w:val="003E6B81"/>
    <w:rsid w:val="003E6D86"/>
    <w:rsid w:val="003E70AC"/>
    <w:rsid w:val="003E7940"/>
    <w:rsid w:val="003F02D0"/>
    <w:rsid w:val="003F04FA"/>
    <w:rsid w:val="003F0604"/>
    <w:rsid w:val="003F0725"/>
    <w:rsid w:val="003F1E82"/>
    <w:rsid w:val="003F2168"/>
    <w:rsid w:val="003F2E89"/>
    <w:rsid w:val="003F358E"/>
    <w:rsid w:val="003F37B6"/>
    <w:rsid w:val="003F3AB8"/>
    <w:rsid w:val="003F3ECE"/>
    <w:rsid w:val="003F462A"/>
    <w:rsid w:val="003F5C99"/>
    <w:rsid w:val="003F6D17"/>
    <w:rsid w:val="003F798A"/>
    <w:rsid w:val="003F7B1A"/>
    <w:rsid w:val="00400250"/>
    <w:rsid w:val="00400992"/>
    <w:rsid w:val="00401BD3"/>
    <w:rsid w:val="004023A7"/>
    <w:rsid w:val="00402516"/>
    <w:rsid w:val="00402AD7"/>
    <w:rsid w:val="00402D9B"/>
    <w:rsid w:val="00403971"/>
    <w:rsid w:val="004042DE"/>
    <w:rsid w:val="004049BC"/>
    <w:rsid w:val="00405E0E"/>
    <w:rsid w:val="00406317"/>
    <w:rsid w:val="004064F2"/>
    <w:rsid w:val="004069F8"/>
    <w:rsid w:val="00407E8E"/>
    <w:rsid w:val="00407FB7"/>
    <w:rsid w:val="00410AF2"/>
    <w:rsid w:val="0041214E"/>
    <w:rsid w:val="00412452"/>
    <w:rsid w:val="004125B9"/>
    <w:rsid w:val="00412D1F"/>
    <w:rsid w:val="00413E76"/>
    <w:rsid w:val="00414870"/>
    <w:rsid w:val="00414D59"/>
    <w:rsid w:val="0041517F"/>
    <w:rsid w:val="00417171"/>
    <w:rsid w:val="0041726C"/>
    <w:rsid w:val="00417DF1"/>
    <w:rsid w:val="00417F0C"/>
    <w:rsid w:val="00421278"/>
    <w:rsid w:val="00422069"/>
    <w:rsid w:val="0042229C"/>
    <w:rsid w:val="00423B4A"/>
    <w:rsid w:val="00423EFF"/>
    <w:rsid w:val="00424BC3"/>
    <w:rsid w:val="00425227"/>
    <w:rsid w:val="00426141"/>
    <w:rsid w:val="00426EF9"/>
    <w:rsid w:val="004272FB"/>
    <w:rsid w:val="00427413"/>
    <w:rsid w:val="00427B32"/>
    <w:rsid w:val="00430211"/>
    <w:rsid w:val="00430698"/>
    <w:rsid w:val="00430A51"/>
    <w:rsid w:val="00430C50"/>
    <w:rsid w:val="004310C3"/>
    <w:rsid w:val="0043131A"/>
    <w:rsid w:val="0043181A"/>
    <w:rsid w:val="0043199B"/>
    <w:rsid w:val="00432409"/>
    <w:rsid w:val="004328F2"/>
    <w:rsid w:val="004341BD"/>
    <w:rsid w:val="00435241"/>
    <w:rsid w:val="004353C7"/>
    <w:rsid w:val="004358D5"/>
    <w:rsid w:val="00437262"/>
    <w:rsid w:val="0043731B"/>
    <w:rsid w:val="00440482"/>
    <w:rsid w:val="00440769"/>
    <w:rsid w:val="00440B28"/>
    <w:rsid w:val="00440E05"/>
    <w:rsid w:val="0044107D"/>
    <w:rsid w:val="00441FD3"/>
    <w:rsid w:val="004422D7"/>
    <w:rsid w:val="00442BE5"/>
    <w:rsid w:val="00442E65"/>
    <w:rsid w:val="00444D30"/>
    <w:rsid w:val="004452CC"/>
    <w:rsid w:val="0044559F"/>
    <w:rsid w:val="00445646"/>
    <w:rsid w:val="00446B17"/>
    <w:rsid w:val="00446CDC"/>
    <w:rsid w:val="00447A8C"/>
    <w:rsid w:val="00447F8B"/>
    <w:rsid w:val="0045034D"/>
    <w:rsid w:val="004505C6"/>
    <w:rsid w:val="004507BD"/>
    <w:rsid w:val="00450DD0"/>
    <w:rsid w:val="004513DA"/>
    <w:rsid w:val="00451D7E"/>
    <w:rsid w:val="00451F30"/>
    <w:rsid w:val="00452101"/>
    <w:rsid w:val="00452745"/>
    <w:rsid w:val="00452FA5"/>
    <w:rsid w:val="00453191"/>
    <w:rsid w:val="00453CB1"/>
    <w:rsid w:val="00455260"/>
    <w:rsid w:val="004554DA"/>
    <w:rsid w:val="00455625"/>
    <w:rsid w:val="004557AB"/>
    <w:rsid w:val="004562B7"/>
    <w:rsid w:val="00456498"/>
    <w:rsid w:val="00457003"/>
    <w:rsid w:val="00457907"/>
    <w:rsid w:val="00460716"/>
    <w:rsid w:val="00461146"/>
    <w:rsid w:val="004619CB"/>
    <w:rsid w:val="00462DD3"/>
    <w:rsid w:val="0046471A"/>
    <w:rsid w:val="00464EAD"/>
    <w:rsid w:val="00465AA7"/>
    <w:rsid w:val="004665AD"/>
    <w:rsid w:val="00466671"/>
    <w:rsid w:val="00466A3A"/>
    <w:rsid w:val="00470400"/>
    <w:rsid w:val="0047088D"/>
    <w:rsid w:val="00471572"/>
    <w:rsid w:val="0047241A"/>
    <w:rsid w:val="0047243A"/>
    <w:rsid w:val="004729D4"/>
    <w:rsid w:val="00473FE5"/>
    <w:rsid w:val="00474B79"/>
    <w:rsid w:val="00475E53"/>
    <w:rsid w:val="004761B0"/>
    <w:rsid w:val="00480749"/>
    <w:rsid w:val="0048165A"/>
    <w:rsid w:val="00482345"/>
    <w:rsid w:val="004828B4"/>
    <w:rsid w:val="00483203"/>
    <w:rsid w:val="00483C60"/>
    <w:rsid w:val="00483E82"/>
    <w:rsid w:val="0048434A"/>
    <w:rsid w:val="004845B1"/>
    <w:rsid w:val="00484BE1"/>
    <w:rsid w:val="0048510D"/>
    <w:rsid w:val="004868DD"/>
    <w:rsid w:val="0048702C"/>
    <w:rsid w:val="00487E45"/>
    <w:rsid w:val="004902FB"/>
    <w:rsid w:val="004923AC"/>
    <w:rsid w:val="00492BE1"/>
    <w:rsid w:val="004932E5"/>
    <w:rsid w:val="00494062"/>
    <w:rsid w:val="00494497"/>
    <w:rsid w:val="00494BE2"/>
    <w:rsid w:val="004957CD"/>
    <w:rsid w:val="00495841"/>
    <w:rsid w:val="00497ACB"/>
    <w:rsid w:val="004A084D"/>
    <w:rsid w:val="004A0F2C"/>
    <w:rsid w:val="004A1ABA"/>
    <w:rsid w:val="004A2237"/>
    <w:rsid w:val="004A278A"/>
    <w:rsid w:val="004A2A17"/>
    <w:rsid w:val="004A2AFC"/>
    <w:rsid w:val="004A2BE9"/>
    <w:rsid w:val="004A31BA"/>
    <w:rsid w:val="004A3527"/>
    <w:rsid w:val="004A39B0"/>
    <w:rsid w:val="004A3C0D"/>
    <w:rsid w:val="004A3EEA"/>
    <w:rsid w:val="004A4191"/>
    <w:rsid w:val="004A4BF4"/>
    <w:rsid w:val="004A4F8A"/>
    <w:rsid w:val="004A67B5"/>
    <w:rsid w:val="004A6994"/>
    <w:rsid w:val="004A6DA0"/>
    <w:rsid w:val="004A7365"/>
    <w:rsid w:val="004B213A"/>
    <w:rsid w:val="004B23A9"/>
    <w:rsid w:val="004B2700"/>
    <w:rsid w:val="004B2A06"/>
    <w:rsid w:val="004B30A3"/>
    <w:rsid w:val="004B31C3"/>
    <w:rsid w:val="004B37BF"/>
    <w:rsid w:val="004B5D4C"/>
    <w:rsid w:val="004B6939"/>
    <w:rsid w:val="004B7856"/>
    <w:rsid w:val="004B7AC6"/>
    <w:rsid w:val="004C0967"/>
    <w:rsid w:val="004C1234"/>
    <w:rsid w:val="004C25AA"/>
    <w:rsid w:val="004C2C8A"/>
    <w:rsid w:val="004C2EE0"/>
    <w:rsid w:val="004C3EAA"/>
    <w:rsid w:val="004C4B91"/>
    <w:rsid w:val="004C4C71"/>
    <w:rsid w:val="004C53CD"/>
    <w:rsid w:val="004C5743"/>
    <w:rsid w:val="004C58F3"/>
    <w:rsid w:val="004C6BA1"/>
    <w:rsid w:val="004C7129"/>
    <w:rsid w:val="004C767D"/>
    <w:rsid w:val="004C7EAF"/>
    <w:rsid w:val="004D0747"/>
    <w:rsid w:val="004D10A5"/>
    <w:rsid w:val="004D1365"/>
    <w:rsid w:val="004D2D30"/>
    <w:rsid w:val="004D3193"/>
    <w:rsid w:val="004D3EF5"/>
    <w:rsid w:val="004D42F5"/>
    <w:rsid w:val="004D4A3E"/>
    <w:rsid w:val="004D4A7E"/>
    <w:rsid w:val="004D50CD"/>
    <w:rsid w:val="004D57EB"/>
    <w:rsid w:val="004D5869"/>
    <w:rsid w:val="004D5909"/>
    <w:rsid w:val="004D5A5D"/>
    <w:rsid w:val="004D723C"/>
    <w:rsid w:val="004D7A19"/>
    <w:rsid w:val="004D7F6C"/>
    <w:rsid w:val="004E038C"/>
    <w:rsid w:val="004E0392"/>
    <w:rsid w:val="004E0944"/>
    <w:rsid w:val="004E0B85"/>
    <w:rsid w:val="004E0CBD"/>
    <w:rsid w:val="004E14E8"/>
    <w:rsid w:val="004E2495"/>
    <w:rsid w:val="004E24DB"/>
    <w:rsid w:val="004E2EED"/>
    <w:rsid w:val="004E2FCD"/>
    <w:rsid w:val="004E3883"/>
    <w:rsid w:val="004E51ED"/>
    <w:rsid w:val="004E595F"/>
    <w:rsid w:val="004E5BE6"/>
    <w:rsid w:val="004E61AF"/>
    <w:rsid w:val="004E6799"/>
    <w:rsid w:val="004E6F84"/>
    <w:rsid w:val="004E7008"/>
    <w:rsid w:val="004E725E"/>
    <w:rsid w:val="004F0519"/>
    <w:rsid w:val="004F0B27"/>
    <w:rsid w:val="004F148F"/>
    <w:rsid w:val="004F43E7"/>
    <w:rsid w:val="004F50EA"/>
    <w:rsid w:val="004F54B5"/>
    <w:rsid w:val="004F5FB2"/>
    <w:rsid w:val="004F6C88"/>
    <w:rsid w:val="004F743C"/>
    <w:rsid w:val="005023CB"/>
    <w:rsid w:val="00502D72"/>
    <w:rsid w:val="00502F10"/>
    <w:rsid w:val="0050371A"/>
    <w:rsid w:val="005041CD"/>
    <w:rsid w:val="00504B57"/>
    <w:rsid w:val="00504FE5"/>
    <w:rsid w:val="0050584E"/>
    <w:rsid w:val="00505857"/>
    <w:rsid w:val="00505DBA"/>
    <w:rsid w:val="00506C4B"/>
    <w:rsid w:val="00507552"/>
    <w:rsid w:val="00507591"/>
    <w:rsid w:val="005076A1"/>
    <w:rsid w:val="005077BA"/>
    <w:rsid w:val="00507FDD"/>
    <w:rsid w:val="00510376"/>
    <w:rsid w:val="00510501"/>
    <w:rsid w:val="0051051C"/>
    <w:rsid w:val="00510705"/>
    <w:rsid w:val="005107C4"/>
    <w:rsid w:val="00510A75"/>
    <w:rsid w:val="00510B38"/>
    <w:rsid w:val="00510B43"/>
    <w:rsid w:val="00510E93"/>
    <w:rsid w:val="00511288"/>
    <w:rsid w:val="00511943"/>
    <w:rsid w:val="00511B6F"/>
    <w:rsid w:val="00513356"/>
    <w:rsid w:val="00513410"/>
    <w:rsid w:val="005135D9"/>
    <w:rsid w:val="005140E4"/>
    <w:rsid w:val="00514885"/>
    <w:rsid w:val="0051491F"/>
    <w:rsid w:val="00514C22"/>
    <w:rsid w:val="00515429"/>
    <w:rsid w:val="005155C6"/>
    <w:rsid w:val="00515FA8"/>
    <w:rsid w:val="00516C4E"/>
    <w:rsid w:val="00517173"/>
    <w:rsid w:val="00517B54"/>
    <w:rsid w:val="00517CE6"/>
    <w:rsid w:val="00520EAA"/>
    <w:rsid w:val="00521268"/>
    <w:rsid w:val="00522692"/>
    <w:rsid w:val="00523D34"/>
    <w:rsid w:val="005253BF"/>
    <w:rsid w:val="00525CA3"/>
    <w:rsid w:val="00525E83"/>
    <w:rsid w:val="00526192"/>
    <w:rsid w:val="0052626C"/>
    <w:rsid w:val="00526E04"/>
    <w:rsid w:val="00526EB6"/>
    <w:rsid w:val="005271F8"/>
    <w:rsid w:val="0052740A"/>
    <w:rsid w:val="00527FEF"/>
    <w:rsid w:val="00530C1D"/>
    <w:rsid w:val="005310B0"/>
    <w:rsid w:val="00531C09"/>
    <w:rsid w:val="00532C7E"/>
    <w:rsid w:val="0053313E"/>
    <w:rsid w:val="00533491"/>
    <w:rsid w:val="005336E6"/>
    <w:rsid w:val="00533F59"/>
    <w:rsid w:val="0053430F"/>
    <w:rsid w:val="00534663"/>
    <w:rsid w:val="00534726"/>
    <w:rsid w:val="005347CE"/>
    <w:rsid w:val="00534F2A"/>
    <w:rsid w:val="00535992"/>
    <w:rsid w:val="00535BAA"/>
    <w:rsid w:val="0053605A"/>
    <w:rsid w:val="005365B9"/>
    <w:rsid w:val="00540022"/>
    <w:rsid w:val="00540AAB"/>
    <w:rsid w:val="00540B83"/>
    <w:rsid w:val="00540DD8"/>
    <w:rsid w:val="00541292"/>
    <w:rsid w:val="00541EDF"/>
    <w:rsid w:val="005421D6"/>
    <w:rsid w:val="0054290A"/>
    <w:rsid w:val="005429DE"/>
    <w:rsid w:val="00543602"/>
    <w:rsid w:val="0054381D"/>
    <w:rsid w:val="0054391C"/>
    <w:rsid w:val="00543D24"/>
    <w:rsid w:val="00543DF9"/>
    <w:rsid w:val="005446AD"/>
    <w:rsid w:val="00544DFD"/>
    <w:rsid w:val="00544E8C"/>
    <w:rsid w:val="0054566C"/>
    <w:rsid w:val="00545677"/>
    <w:rsid w:val="005458D3"/>
    <w:rsid w:val="00545FC6"/>
    <w:rsid w:val="005463DC"/>
    <w:rsid w:val="0054672B"/>
    <w:rsid w:val="00547204"/>
    <w:rsid w:val="00550C15"/>
    <w:rsid w:val="00551591"/>
    <w:rsid w:val="00551628"/>
    <w:rsid w:val="005516DF"/>
    <w:rsid w:val="005522D9"/>
    <w:rsid w:val="005523AC"/>
    <w:rsid w:val="0055252C"/>
    <w:rsid w:val="005537BB"/>
    <w:rsid w:val="00553BE8"/>
    <w:rsid w:val="00553C7F"/>
    <w:rsid w:val="00553F7A"/>
    <w:rsid w:val="00554B73"/>
    <w:rsid w:val="0055585F"/>
    <w:rsid w:val="005558E6"/>
    <w:rsid w:val="005559AA"/>
    <w:rsid w:val="005567C7"/>
    <w:rsid w:val="00560422"/>
    <w:rsid w:val="005608CE"/>
    <w:rsid w:val="00560BD1"/>
    <w:rsid w:val="00561031"/>
    <w:rsid w:val="005619B5"/>
    <w:rsid w:val="00561EAA"/>
    <w:rsid w:val="00562141"/>
    <w:rsid w:val="00563116"/>
    <w:rsid w:val="00563F95"/>
    <w:rsid w:val="00564789"/>
    <w:rsid w:val="00565106"/>
    <w:rsid w:val="005658EF"/>
    <w:rsid w:val="00565CBA"/>
    <w:rsid w:val="00565CF9"/>
    <w:rsid w:val="00565F2E"/>
    <w:rsid w:val="00565F99"/>
    <w:rsid w:val="005663A6"/>
    <w:rsid w:val="00566441"/>
    <w:rsid w:val="0056692E"/>
    <w:rsid w:val="00567527"/>
    <w:rsid w:val="0056758B"/>
    <w:rsid w:val="005704C5"/>
    <w:rsid w:val="005707A4"/>
    <w:rsid w:val="00570BCA"/>
    <w:rsid w:val="00571F66"/>
    <w:rsid w:val="005720E9"/>
    <w:rsid w:val="00572690"/>
    <w:rsid w:val="0057311E"/>
    <w:rsid w:val="005743BD"/>
    <w:rsid w:val="00575D87"/>
    <w:rsid w:val="00576BD1"/>
    <w:rsid w:val="00577841"/>
    <w:rsid w:val="0057793F"/>
    <w:rsid w:val="005800A8"/>
    <w:rsid w:val="005801DB"/>
    <w:rsid w:val="00580718"/>
    <w:rsid w:val="0058086C"/>
    <w:rsid w:val="00581BB2"/>
    <w:rsid w:val="00581C8A"/>
    <w:rsid w:val="00581DFD"/>
    <w:rsid w:val="00583395"/>
    <w:rsid w:val="0058501E"/>
    <w:rsid w:val="00585150"/>
    <w:rsid w:val="005855DA"/>
    <w:rsid w:val="00586018"/>
    <w:rsid w:val="00586426"/>
    <w:rsid w:val="005865E1"/>
    <w:rsid w:val="00586E34"/>
    <w:rsid w:val="00587501"/>
    <w:rsid w:val="0058784F"/>
    <w:rsid w:val="0058788F"/>
    <w:rsid w:val="00587D20"/>
    <w:rsid w:val="005908F7"/>
    <w:rsid w:val="00590E07"/>
    <w:rsid w:val="00591E1C"/>
    <w:rsid w:val="0059373D"/>
    <w:rsid w:val="00593754"/>
    <w:rsid w:val="00593873"/>
    <w:rsid w:val="00593E1C"/>
    <w:rsid w:val="00593E92"/>
    <w:rsid w:val="00594BF1"/>
    <w:rsid w:val="00594EEE"/>
    <w:rsid w:val="005951EA"/>
    <w:rsid w:val="00595D09"/>
    <w:rsid w:val="00596A35"/>
    <w:rsid w:val="00597511"/>
    <w:rsid w:val="00597F5B"/>
    <w:rsid w:val="005A034B"/>
    <w:rsid w:val="005A0510"/>
    <w:rsid w:val="005A0538"/>
    <w:rsid w:val="005A076F"/>
    <w:rsid w:val="005A0A71"/>
    <w:rsid w:val="005A1C54"/>
    <w:rsid w:val="005A1E5C"/>
    <w:rsid w:val="005A2D9A"/>
    <w:rsid w:val="005A3156"/>
    <w:rsid w:val="005A3BC7"/>
    <w:rsid w:val="005A3F46"/>
    <w:rsid w:val="005A43E4"/>
    <w:rsid w:val="005A47F2"/>
    <w:rsid w:val="005A49A7"/>
    <w:rsid w:val="005A4BDB"/>
    <w:rsid w:val="005A5EB6"/>
    <w:rsid w:val="005A6523"/>
    <w:rsid w:val="005A6817"/>
    <w:rsid w:val="005A7B98"/>
    <w:rsid w:val="005B0085"/>
    <w:rsid w:val="005B0CBD"/>
    <w:rsid w:val="005B0D2A"/>
    <w:rsid w:val="005B2137"/>
    <w:rsid w:val="005B2A6E"/>
    <w:rsid w:val="005B2E21"/>
    <w:rsid w:val="005B310F"/>
    <w:rsid w:val="005B3477"/>
    <w:rsid w:val="005B3B87"/>
    <w:rsid w:val="005B425A"/>
    <w:rsid w:val="005B7CBD"/>
    <w:rsid w:val="005C0182"/>
    <w:rsid w:val="005C0D92"/>
    <w:rsid w:val="005C1D00"/>
    <w:rsid w:val="005C1D6B"/>
    <w:rsid w:val="005C2016"/>
    <w:rsid w:val="005C39E7"/>
    <w:rsid w:val="005C3C51"/>
    <w:rsid w:val="005C3F1B"/>
    <w:rsid w:val="005C4438"/>
    <w:rsid w:val="005C48A3"/>
    <w:rsid w:val="005C4BD6"/>
    <w:rsid w:val="005C5E08"/>
    <w:rsid w:val="005C60F8"/>
    <w:rsid w:val="005C6C4F"/>
    <w:rsid w:val="005C6ECB"/>
    <w:rsid w:val="005C7127"/>
    <w:rsid w:val="005C73BF"/>
    <w:rsid w:val="005D1087"/>
    <w:rsid w:val="005D15E3"/>
    <w:rsid w:val="005D1B4C"/>
    <w:rsid w:val="005D1E20"/>
    <w:rsid w:val="005D21DD"/>
    <w:rsid w:val="005D229D"/>
    <w:rsid w:val="005D2CA2"/>
    <w:rsid w:val="005D2E6C"/>
    <w:rsid w:val="005D3276"/>
    <w:rsid w:val="005D37D2"/>
    <w:rsid w:val="005D390C"/>
    <w:rsid w:val="005D397F"/>
    <w:rsid w:val="005D3DD1"/>
    <w:rsid w:val="005D4098"/>
    <w:rsid w:val="005D4615"/>
    <w:rsid w:val="005D494C"/>
    <w:rsid w:val="005D4F41"/>
    <w:rsid w:val="005D55C3"/>
    <w:rsid w:val="005D5EC8"/>
    <w:rsid w:val="005D6556"/>
    <w:rsid w:val="005D6B1B"/>
    <w:rsid w:val="005D6B60"/>
    <w:rsid w:val="005D6D33"/>
    <w:rsid w:val="005D7DC6"/>
    <w:rsid w:val="005E0DD7"/>
    <w:rsid w:val="005E122C"/>
    <w:rsid w:val="005E1673"/>
    <w:rsid w:val="005E2BA7"/>
    <w:rsid w:val="005E3113"/>
    <w:rsid w:val="005E3149"/>
    <w:rsid w:val="005E3C6E"/>
    <w:rsid w:val="005E46C4"/>
    <w:rsid w:val="005E479E"/>
    <w:rsid w:val="005E48F5"/>
    <w:rsid w:val="005E5A30"/>
    <w:rsid w:val="005E73F8"/>
    <w:rsid w:val="005E758D"/>
    <w:rsid w:val="005E762D"/>
    <w:rsid w:val="005E7E9E"/>
    <w:rsid w:val="005F0A62"/>
    <w:rsid w:val="005F0B1A"/>
    <w:rsid w:val="005F0E4F"/>
    <w:rsid w:val="005F132A"/>
    <w:rsid w:val="005F17FD"/>
    <w:rsid w:val="005F2054"/>
    <w:rsid w:val="005F26F3"/>
    <w:rsid w:val="005F4054"/>
    <w:rsid w:val="005F4265"/>
    <w:rsid w:val="005F5898"/>
    <w:rsid w:val="005F5AEB"/>
    <w:rsid w:val="005F5E52"/>
    <w:rsid w:val="005F6006"/>
    <w:rsid w:val="005F6043"/>
    <w:rsid w:val="005F654B"/>
    <w:rsid w:val="005F6D64"/>
    <w:rsid w:val="005F7702"/>
    <w:rsid w:val="005F7795"/>
    <w:rsid w:val="005F7EC6"/>
    <w:rsid w:val="006011C2"/>
    <w:rsid w:val="0060431F"/>
    <w:rsid w:val="00604772"/>
    <w:rsid w:val="00604A86"/>
    <w:rsid w:val="00604B7C"/>
    <w:rsid w:val="00604D27"/>
    <w:rsid w:val="00604DE8"/>
    <w:rsid w:val="00605C61"/>
    <w:rsid w:val="00606528"/>
    <w:rsid w:val="00606765"/>
    <w:rsid w:val="00606CCA"/>
    <w:rsid w:val="006076F7"/>
    <w:rsid w:val="00607F89"/>
    <w:rsid w:val="006118EA"/>
    <w:rsid w:val="0061239B"/>
    <w:rsid w:val="0061291E"/>
    <w:rsid w:val="00613EFC"/>
    <w:rsid w:val="00614526"/>
    <w:rsid w:val="00614A83"/>
    <w:rsid w:val="00615255"/>
    <w:rsid w:val="006152A4"/>
    <w:rsid w:val="00616330"/>
    <w:rsid w:val="006200BE"/>
    <w:rsid w:val="006218CE"/>
    <w:rsid w:val="006245B8"/>
    <w:rsid w:val="00624914"/>
    <w:rsid w:val="00626206"/>
    <w:rsid w:val="00627125"/>
    <w:rsid w:val="006272F5"/>
    <w:rsid w:val="00627673"/>
    <w:rsid w:val="00627DD1"/>
    <w:rsid w:val="0063011D"/>
    <w:rsid w:val="00630D94"/>
    <w:rsid w:val="00630EF5"/>
    <w:rsid w:val="006315B8"/>
    <w:rsid w:val="00631623"/>
    <w:rsid w:val="006317F2"/>
    <w:rsid w:val="006327DF"/>
    <w:rsid w:val="0063439A"/>
    <w:rsid w:val="00634BD9"/>
    <w:rsid w:val="0063503E"/>
    <w:rsid w:val="006350DA"/>
    <w:rsid w:val="00635105"/>
    <w:rsid w:val="0063532C"/>
    <w:rsid w:val="0063567A"/>
    <w:rsid w:val="006364E4"/>
    <w:rsid w:val="00636D0F"/>
    <w:rsid w:val="00637520"/>
    <w:rsid w:val="006375E2"/>
    <w:rsid w:val="00637D2A"/>
    <w:rsid w:val="006407C5"/>
    <w:rsid w:val="00640FA6"/>
    <w:rsid w:val="0064103C"/>
    <w:rsid w:val="00641EBF"/>
    <w:rsid w:val="0064245B"/>
    <w:rsid w:val="00642770"/>
    <w:rsid w:val="00643AA1"/>
    <w:rsid w:val="0064462D"/>
    <w:rsid w:val="00644A5C"/>
    <w:rsid w:val="00644BD0"/>
    <w:rsid w:val="0064530D"/>
    <w:rsid w:val="00645594"/>
    <w:rsid w:val="0064565A"/>
    <w:rsid w:val="00646315"/>
    <w:rsid w:val="0065075E"/>
    <w:rsid w:val="0065093F"/>
    <w:rsid w:val="006513CC"/>
    <w:rsid w:val="0065168B"/>
    <w:rsid w:val="0065248E"/>
    <w:rsid w:val="006526B4"/>
    <w:rsid w:val="0065306A"/>
    <w:rsid w:val="00653866"/>
    <w:rsid w:val="00654138"/>
    <w:rsid w:val="0065439A"/>
    <w:rsid w:val="00654AB5"/>
    <w:rsid w:val="00654AD0"/>
    <w:rsid w:val="00654D32"/>
    <w:rsid w:val="00655743"/>
    <w:rsid w:val="00656665"/>
    <w:rsid w:val="00656B55"/>
    <w:rsid w:val="0065703C"/>
    <w:rsid w:val="006571B3"/>
    <w:rsid w:val="00657656"/>
    <w:rsid w:val="00657686"/>
    <w:rsid w:val="00660133"/>
    <w:rsid w:val="00660F22"/>
    <w:rsid w:val="00661367"/>
    <w:rsid w:val="00662551"/>
    <w:rsid w:val="00663022"/>
    <w:rsid w:val="00663EEC"/>
    <w:rsid w:val="006641FB"/>
    <w:rsid w:val="00664571"/>
    <w:rsid w:val="006655FF"/>
    <w:rsid w:val="00665CE4"/>
    <w:rsid w:val="0066644B"/>
    <w:rsid w:val="0066688D"/>
    <w:rsid w:val="00666AC7"/>
    <w:rsid w:val="00667756"/>
    <w:rsid w:val="00670418"/>
    <w:rsid w:val="0067189E"/>
    <w:rsid w:val="0067209F"/>
    <w:rsid w:val="0067212F"/>
    <w:rsid w:val="006722AC"/>
    <w:rsid w:val="00672C6D"/>
    <w:rsid w:val="00672D7D"/>
    <w:rsid w:val="0067343A"/>
    <w:rsid w:val="00674C69"/>
    <w:rsid w:val="00675341"/>
    <w:rsid w:val="00675812"/>
    <w:rsid w:val="00675A04"/>
    <w:rsid w:val="00676370"/>
    <w:rsid w:val="006771AD"/>
    <w:rsid w:val="0067731D"/>
    <w:rsid w:val="0067799F"/>
    <w:rsid w:val="00680D77"/>
    <w:rsid w:val="00681A2F"/>
    <w:rsid w:val="00683379"/>
    <w:rsid w:val="00683472"/>
    <w:rsid w:val="00683B27"/>
    <w:rsid w:val="00684013"/>
    <w:rsid w:val="0068482B"/>
    <w:rsid w:val="00684D39"/>
    <w:rsid w:val="00685C3A"/>
    <w:rsid w:val="006873F6"/>
    <w:rsid w:val="006900E7"/>
    <w:rsid w:val="0069074B"/>
    <w:rsid w:val="00690C6F"/>
    <w:rsid w:val="00691BE0"/>
    <w:rsid w:val="00693257"/>
    <w:rsid w:val="006933F8"/>
    <w:rsid w:val="006941A3"/>
    <w:rsid w:val="0069489B"/>
    <w:rsid w:val="00695106"/>
    <w:rsid w:val="006953B1"/>
    <w:rsid w:val="00696DE1"/>
    <w:rsid w:val="00697AFE"/>
    <w:rsid w:val="006A01DE"/>
    <w:rsid w:val="006A0A34"/>
    <w:rsid w:val="006A102C"/>
    <w:rsid w:val="006A3941"/>
    <w:rsid w:val="006A4D5D"/>
    <w:rsid w:val="006A6FB7"/>
    <w:rsid w:val="006A73E0"/>
    <w:rsid w:val="006A75BD"/>
    <w:rsid w:val="006B0398"/>
    <w:rsid w:val="006B07E4"/>
    <w:rsid w:val="006B0E82"/>
    <w:rsid w:val="006B114A"/>
    <w:rsid w:val="006B1C34"/>
    <w:rsid w:val="006B1DD6"/>
    <w:rsid w:val="006B1E46"/>
    <w:rsid w:val="006B24D6"/>
    <w:rsid w:val="006B2772"/>
    <w:rsid w:val="006B2B0D"/>
    <w:rsid w:val="006B4AC3"/>
    <w:rsid w:val="006B4EFE"/>
    <w:rsid w:val="006B5261"/>
    <w:rsid w:val="006B54CB"/>
    <w:rsid w:val="006B6761"/>
    <w:rsid w:val="006B7E76"/>
    <w:rsid w:val="006C00A5"/>
    <w:rsid w:val="006C0585"/>
    <w:rsid w:val="006C14BA"/>
    <w:rsid w:val="006C1DBE"/>
    <w:rsid w:val="006C1E6D"/>
    <w:rsid w:val="006C2359"/>
    <w:rsid w:val="006C28E3"/>
    <w:rsid w:val="006C2A50"/>
    <w:rsid w:val="006C3FCA"/>
    <w:rsid w:val="006C423A"/>
    <w:rsid w:val="006C49D0"/>
    <w:rsid w:val="006C5561"/>
    <w:rsid w:val="006C638A"/>
    <w:rsid w:val="006C7404"/>
    <w:rsid w:val="006C770D"/>
    <w:rsid w:val="006C796F"/>
    <w:rsid w:val="006C7A92"/>
    <w:rsid w:val="006D08CC"/>
    <w:rsid w:val="006D0B28"/>
    <w:rsid w:val="006D0DDC"/>
    <w:rsid w:val="006D0DF8"/>
    <w:rsid w:val="006D0F45"/>
    <w:rsid w:val="006D1075"/>
    <w:rsid w:val="006D256B"/>
    <w:rsid w:val="006D2931"/>
    <w:rsid w:val="006D2F50"/>
    <w:rsid w:val="006D3EB3"/>
    <w:rsid w:val="006D3FF1"/>
    <w:rsid w:val="006D43C8"/>
    <w:rsid w:val="006D4FF7"/>
    <w:rsid w:val="006D5572"/>
    <w:rsid w:val="006D57DA"/>
    <w:rsid w:val="006D69AC"/>
    <w:rsid w:val="006D7CC5"/>
    <w:rsid w:val="006D7D41"/>
    <w:rsid w:val="006E056E"/>
    <w:rsid w:val="006E0805"/>
    <w:rsid w:val="006E09A2"/>
    <w:rsid w:val="006E16F8"/>
    <w:rsid w:val="006E1FF4"/>
    <w:rsid w:val="006E41AB"/>
    <w:rsid w:val="006E4977"/>
    <w:rsid w:val="006E5245"/>
    <w:rsid w:val="006E55A9"/>
    <w:rsid w:val="006E6080"/>
    <w:rsid w:val="006E7A51"/>
    <w:rsid w:val="006E7DC0"/>
    <w:rsid w:val="006F1DD7"/>
    <w:rsid w:val="006F247F"/>
    <w:rsid w:val="006F3397"/>
    <w:rsid w:val="006F385E"/>
    <w:rsid w:val="006F3B8A"/>
    <w:rsid w:val="006F3D2E"/>
    <w:rsid w:val="006F3D90"/>
    <w:rsid w:val="006F3D91"/>
    <w:rsid w:val="006F4137"/>
    <w:rsid w:val="006F5210"/>
    <w:rsid w:val="006F6C16"/>
    <w:rsid w:val="006F70C6"/>
    <w:rsid w:val="006F74D7"/>
    <w:rsid w:val="006F774F"/>
    <w:rsid w:val="007007D6"/>
    <w:rsid w:val="00701FA8"/>
    <w:rsid w:val="00702A41"/>
    <w:rsid w:val="0070313D"/>
    <w:rsid w:val="00703465"/>
    <w:rsid w:val="007039C9"/>
    <w:rsid w:val="00705EC1"/>
    <w:rsid w:val="00706DF6"/>
    <w:rsid w:val="00706E26"/>
    <w:rsid w:val="00710AFA"/>
    <w:rsid w:val="007120D1"/>
    <w:rsid w:val="0071288E"/>
    <w:rsid w:val="0071308F"/>
    <w:rsid w:val="0071351F"/>
    <w:rsid w:val="00714468"/>
    <w:rsid w:val="0071538A"/>
    <w:rsid w:val="007157E4"/>
    <w:rsid w:val="00715C0F"/>
    <w:rsid w:val="00715F4C"/>
    <w:rsid w:val="0071747C"/>
    <w:rsid w:val="007174B8"/>
    <w:rsid w:val="0071752D"/>
    <w:rsid w:val="00717A7E"/>
    <w:rsid w:val="00720A09"/>
    <w:rsid w:val="00721383"/>
    <w:rsid w:val="007216AF"/>
    <w:rsid w:val="007219ED"/>
    <w:rsid w:val="00721E17"/>
    <w:rsid w:val="00722401"/>
    <w:rsid w:val="00722700"/>
    <w:rsid w:val="007233D4"/>
    <w:rsid w:val="00725FED"/>
    <w:rsid w:val="007269CF"/>
    <w:rsid w:val="00727112"/>
    <w:rsid w:val="00727F4C"/>
    <w:rsid w:val="007300E1"/>
    <w:rsid w:val="00730C6B"/>
    <w:rsid w:val="007313DC"/>
    <w:rsid w:val="007314C7"/>
    <w:rsid w:val="00731630"/>
    <w:rsid w:val="007319BE"/>
    <w:rsid w:val="007322D6"/>
    <w:rsid w:val="007331A7"/>
    <w:rsid w:val="00733B9C"/>
    <w:rsid w:val="00733F68"/>
    <w:rsid w:val="00734403"/>
    <w:rsid w:val="00734E5F"/>
    <w:rsid w:val="00735B24"/>
    <w:rsid w:val="00736590"/>
    <w:rsid w:val="00737687"/>
    <w:rsid w:val="00737EB7"/>
    <w:rsid w:val="00740180"/>
    <w:rsid w:val="0074104B"/>
    <w:rsid w:val="00741AAA"/>
    <w:rsid w:val="0074218C"/>
    <w:rsid w:val="00742441"/>
    <w:rsid w:val="00742523"/>
    <w:rsid w:val="00742E40"/>
    <w:rsid w:val="00743F79"/>
    <w:rsid w:val="00744ED5"/>
    <w:rsid w:val="00744FFC"/>
    <w:rsid w:val="007456D0"/>
    <w:rsid w:val="00746D3F"/>
    <w:rsid w:val="00746E80"/>
    <w:rsid w:val="0074763C"/>
    <w:rsid w:val="0074780D"/>
    <w:rsid w:val="00747BF5"/>
    <w:rsid w:val="007506B2"/>
    <w:rsid w:val="007509A2"/>
    <w:rsid w:val="00751136"/>
    <w:rsid w:val="007523AE"/>
    <w:rsid w:val="0075295D"/>
    <w:rsid w:val="00752F27"/>
    <w:rsid w:val="007548A1"/>
    <w:rsid w:val="00754C84"/>
    <w:rsid w:val="00754D42"/>
    <w:rsid w:val="007551A5"/>
    <w:rsid w:val="007553B4"/>
    <w:rsid w:val="0075599D"/>
    <w:rsid w:val="007559C3"/>
    <w:rsid w:val="00755B1C"/>
    <w:rsid w:val="00757174"/>
    <w:rsid w:val="00757534"/>
    <w:rsid w:val="0075787F"/>
    <w:rsid w:val="00757AFA"/>
    <w:rsid w:val="00760E03"/>
    <w:rsid w:val="00761A68"/>
    <w:rsid w:val="00761D89"/>
    <w:rsid w:val="007626BB"/>
    <w:rsid w:val="00762703"/>
    <w:rsid w:val="00762C20"/>
    <w:rsid w:val="0076349C"/>
    <w:rsid w:val="00763D7B"/>
    <w:rsid w:val="00764605"/>
    <w:rsid w:val="00764A3C"/>
    <w:rsid w:val="00764C71"/>
    <w:rsid w:val="00764CAA"/>
    <w:rsid w:val="00765B5A"/>
    <w:rsid w:val="007666D2"/>
    <w:rsid w:val="007669F3"/>
    <w:rsid w:val="00767AB4"/>
    <w:rsid w:val="00770729"/>
    <w:rsid w:val="00771920"/>
    <w:rsid w:val="0077265C"/>
    <w:rsid w:val="00773B67"/>
    <w:rsid w:val="00774209"/>
    <w:rsid w:val="00774270"/>
    <w:rsid w:val="00774939"/>
    <w:rsid w:val="007754AF"/>
    <w:rsid w:val="0077562B"/>
    <w:rsid w:val="00775E6C"/>
    <w:rsid w:val="007760BC"/>
    <w:rsid w:val="00776204"/>
    <w:rsid w:val="007762EF"/>
    <w:rsid w:val="007765BF"/>
    <w:rsid w:val="00776792"/>
    <w:rsid w:val="0077700C"/>
    <w:rsid w:val="007778A3"/>
    <w:rsid w:val="00780DD6"/>
    <w:rsid w:val="0078182B"/>
    <w:rsid w:val="00781DF9"/>
    <w:rsid w:val="00781EA9"/>
    <w:rsid w:val="007829CE"/>
    <w:rsid w:val="007834FF"/>
    <w:rsid w:val="0078414A"/>
    <w:rsid w:val="0078493F"/>
    <w:rsid w:val="0078500D"/>
    <w:rsid w:val="00786262"/>
    <w:rsid w:val="00787FFD"/>
    <w:rsid w:val="007911F3"/>
    <w:rsid w:val="007922F4"/>
    <w:rsid w:val="00792712"/>
    <w:rsid w:val="0079274A"/>
    <w:rsid w:val="0079292F"/>
    <w:rsid w:val="00792E84"/>
    <w:rsid w:val="007935B0"/>
    <w:rsid w:val="00793FB5"/>
    <w:rsid w:val="007940DC"/>
    <w:rsid w:val="007942DC"/>
    <w:rsid w:val="00794765"/>
    <w:rsid w:val="00794810"/>
    <w:rsid w:val="00794879"/>
    <w:rsid w:val="0079590F"/>
    <w:rsid w:val="007961A8"/>
    <w:rsid w:val="007970CB"/>
    <w:rsid w:val="00797998"/>
    <w:rsid w:val="00797AF9"/>
    <w:rsid w:val="007A20C8"/>
    <w:rsid w:val="007A2752"/>
    <w:rsid w:val="007A2B40"/>
    <w:rsid w:val="007A2BF7"/>
    <w:rsid w:val="007A3003"/>
    <w:rsid w:val="007A3D94"/>
    <w:rsid w:val="007A4D07"/>
    <w:rsid w:val="007A4F21"/>
    <w:rsid w:val="007A50D3"/>
    <w:rsid w:val="007A5534"/>
    <w:rsid w:val="007A56B9"/>
    <w:rsid w:val="007A5C19"/>
    <w:rsid w:val="007A6664"/>
    <w:rsid w:val="007A6EA2"/>
    <w:rsid w:val="007A7456"/>
    <w:rsid w:val="007A7520"/>
    <w:rsid w:val="007A770A"/>
    <w:rsid w:val="007A789D"/>
    <w:rsid w:val="007B0347"/>
    <w:rsid w:val="007B0B60"/>
    <w:rsid w:val="007B0FD9"/>
    <w:rsid w:val="007B117F"/>
    <w:rsid w:val="007B18FB"/>
    <w:rsid w:val="007B1C6E"/>
    <w:rsid w:val="007B2932"/>
    <w:rsid w:val="007B2E5F"/>
    <w:rsid w:val="007B397D"/>
    <w:rsid w:val="007B4967"/>
    <w:rsid w:val="007B5276"/>
    <w:rsid w:val="007B5B29"/>
    <w:rsid w:val="007B5D20"/>
    <w:rsid w:val="007B671D"/>
    <w:rsid w:val="007B6793"/>
    <w:rsid w:val="007B715F"/>
    <w:rsid w:val="007B7A4C"/>
    <w:rsid w:val="007B7B6D"/>
    <w:rsid w:val="007C10E1"/>
    <w:rsid w:val="007C24C9"/>
    <w:rsid w:val="007C352D"/>
    <w:rsid w:val="007C35F0"/>
    <w:rsid w:val="007C3818"/>
    <w:rsid w:val="007C3EA4"/>
    <w:rsid w:val="007C462F"/>
    <w:rsid w:val="007C4B4A"/>
    <w:rsid w:val="007C5CBF"/>
    <w:rsid w:val="007C5E55"/>
    <w:rsid w:val="007C6132"/>
    <w:rsid w:val="007C64BF"/>
    <w:rsid w:val="007C6CDD"/>
    <w:rsid w:val="007C6D40"/>
    <w:rsid w:val="007C7056"/>
    <w:rsid w:val="007C76BA"/>
    <w:rsid w:val="007C7C09"/>
    <w:rsid w:val="007D2A78"/>
    <w:rsid w:val="007D2C31"/>
    <w:rsid w:val="007D3138"/>
    <w:rsid w:val="007D3539"/>
    <w:rsid w:val="007D488A"/>
    <w:rsid w:val="007D5432"/>
    <w:rsid w:val="007D5589"/>
    <w:rsid w:val="007D66AF"/>
    <w:rsid w:val="007D7CDC"/>
    <w:rsid w:val="007E0A0B"/>
    <w:rsid w:val="007E0CF4"/>
    <w:rsid w:val="007E0F6D"/>
    <w:rsid w:val="007E12A8"/>
    <w:rsid w:val="007E2145"/>
    <w:rsid w:val="007E23FA"/>
    <w:rsid w:val="007E279C"/>
    <w:rsid w:val="007E4651"/>
    <w:rsid w:val="007E497E"/>
    <w:rsid w:val="007E4D4B"/>
    <w:rsid w:val="007E4E42"/>
    <w:rsid w:val="007E56FC"/>
    <w:rsid w:val="007E5F11"/>
    <w:rsid w:val="007E6425"/>
    <w:rsid w:val="007E655E"/>
    <w:rsid w:val="007E6653"/>
    <w:rsid w:val="007E6C9D"/>
    <w:rsid w:val="007E75CE"/>
    <w:rsid w:val="007E7695"/>
    <w:rsid w:val="007E7D21"/>
    <w:rsid w:val="007F1E80"/>
    <w:rsid w:val="007F28C8"/>
    <w:rsid w:val="007F2E55"/>
    <w:rsid w:val="007F3271"/>
    <w:rsid w:val="007F4262"/>
    <w:rsid w:val="007F4A94"/>
    <w:rsid w:val="007F529B"/>
    <w:rsid w:val="007F5F08"/>
    <w:rsid w:val="007F6892"/>
    <w:rsid w:val="007F6BFD"/>
    <w:rsid w:val="007F6E63"/>
    <w:rsid w:val="007F7D13"/>
    <w:rsid w:val="007F7E17"/>
    <w:rsid w:val="007F7F22"/>
    <w:rsid w:val="00800070"/>
    <w:rsid w:val="00800233"/>
    <w:rsid w:val="008027D1"/>
    <w:rsid w:val="008031F3"/>
    <w:rsid w:val="00803D2F"/>
    <w:rsid w:val="00804D12"/>
    <w:rsid w:val="008058FA"/>
    <w:rsid w:val="0080648A"/>
    <w:rsid w:val="00806727"/>
    <w:rsid w:val="00806778"/>
    <w:rsid w:val="00806C5E"/>
    <w:rsid w:val="00806CF4"/>
    <w:rsid w:val="0080786C"/>
    <w:rsid w:val="00807A52"/>
    <w:rsid w:val="00810821"/>
    <w:rsid w:val="00810B85"/>
    <w:rsid w:val="00811C25"/>
    <w:rsid w:val="00811DC3"/>
    <w:rsid w:val="00812873"/>
    <w:rsid w:val="00812A50"/>
    <w:rsid w:val="0081320C"/>
    <w:rsid w:val="00813967"/>
    <w:rsid w:val="00813BFB"/>
    <w:rsid w:val="00814F84"/>
    <w:rsid w:val="00815270"/>
    <w:rsid w:val="00815DCD"/>
    <w:rsid w:val="00815FCB"/>
    <w:rsid w:val="008164D2"/>
    <w:rsid w:val="0081650A"/>
    <w:rsid w:val="0081661F"/>
    <w:rsid w:val="00816766"/>
    <w:rsid w:val="0081684B"/>
    <w:rsid w:val="00816B72"/>
    <w:rsid w:val="00816F18"/>
    <w:rsid w:val="008179BB"/>
    <w:rsid w:val="00817BCA"/>
    <w:rsid w:val="00817EE3"/>
    <w:rsid w:val="00824385"/>
    <w:rsid w:val="00824E47"/>
    <w:rsid w:val="00824F85"/>
    <w:rsid w:val="008251BB"/>
    <w:rsid w:val="00825B7A"/>
    <w:rsid w:val="00826268"/>
    <w:rsid w:val="0082706B"/>
    <w:rsid w:val="0082724D"/>
    <w:rsid w:val="008302CE"/>
    <w:rsid w:val="00830901"/>
    <w:rsid w:val="00830B2B"/>
    <w:rsid w:val="00831864"/>
    <w:rsid w:val="00831E57"/>
    <w:rsid w:val="008324D7"/>
    <w:rsid w:val="0083331D"/>
    <w:rsid w:val="0083350C"/>
    <w:rsid w:val="008339AC"/>
    <w:rsid w:val="00834311"/>
    <w:rsid w:val="00834EAD"/>
    <w:rsid w:val="00835103"/>
    <w:rsid w:val="00836AEE"/>
    <w:rsid w:val="0083727D"/>
    <w:rsid w:val="008400BA"/>
    <w:rsid w:val="00840990"/>
    <w:rsid w:val="0084157A"/>
    <w:rsid w:val="008418F7"/>
    <w:rsid w:val="00841ABB"/>
    <w:rsid w:val="00842905"/>
    <w:rsid w:val="0084305B"/>
    <w:rsid w:val="0084366F"/>
    <w:rsid w:val="00843687"/>
    <w:rsid w:val="00844112"/>
    <w:rsid w:val="00844440"/>
    <w:rsid w:val="008444C0"/>
    <w:rsid w:val="00844C33"/>
    <w:rsid w:val="00844C53"/>
    <w:rsid w:val="008451C4"/>
    <w:rsid w:val="00845792"/>
    <w:rsid w:val="0084594E"/>
    <w:rsid w:val="00845C9A"/>
    <w:rsid w:val="008462E1"/>
    <w:rsid w:val="00846301"/>
    <w:rsid w:val="00846F20"/>
    <w:rsid w:val="00847912"/>
    <w:rsid w:val="008501BD"/>
    <w:rsid w:val="008504A6"/>
    <w:rsid w:val="00850563"/>
    <w:rsid w:val="00850B91"/>
    <w:rsid w:val="00850C4C"/>
    <w:rsid w:val="0085123B"/>
    <w:rsid w:val="00854D26"/>
    <w:rsid w:val="00855106"/>
    <w:rsid w:val="00855347"/>
    <w:rsid w:val="008554DC"/>
    <w:rsid w:val="008558D7"/>
    <w:rsid w:val="008559FA"/>
    <w:rsid w:val="00855BDC"/>
    <w:rsid w:val="008563CC"/>
    <w:rsid w:val="00857007"/>
    <w:rsid w:val="00857CDB"/>
    <w:rsid w:val="008613C0"/>
    <w:rsid w:val="00861FCB"/>
    <w:rsid w:val="00862C76"/>
    <w:rsid w:val="00863D21"/>
    <w:rsid w:val="00864B48"/>
    <w:rsid w:val="00864D53"/>
    <w:rsid w:val="00865384"/>
    <w:rsid w:val="00865C17"/>
    <w:rsid w:val="0086635E"/>
    <w:rsid w:val="00866373"/>
    <w:rsid w:val="00866399"/>
    <w:rsid w:val="008666EB"/>
    <w:rsid w:val="00866908"/>
    <w:rsid w:val="00870240"/>
    <w:rsid w:val="0087049E"/>
    <w:rsid w:val="008704D8"/>
    <w:rsid w:val="008706F8"/>
    <w:rsid w:val="0087097C"/>
    <w:rsid w:val="00870A14"/>
    <w:rsid w:val="00870AA2"/>
    <w:rsid w:val="00871715"/>
    <w:rsid w:val="008720A4"/>
    <w:rsid w:val="00872CD1"/>
    <w:rsid w:val="00873460"/>
    <w:rsid w:val="00873A76"/>
    <w:rsid w:val="00873BBA"/>
    <w:rsid w:val="00874B43"/>
    <w:rsid w:val="008751DC"/>
    <w:rsid w:val="008760B8"/>
    <w:rsid w:val="00876105"/>
    <w:rsid w:val="00876514"/>
    <w:rsid w:val="00876CBF"/>
    <w:rsid w:val="00877B2D"/>
    <w:rsid w:val="008801E9"/>
    <w:rsid w:val="00880DFC"/>
    <w:rsid w:val="008813F5"/>
    <w:rsid w:val="00882481"/>
    <w:rsid w:val="00882ECF"/>
    <w:rsid w:val="008830CD"/>
    <w:rsid w:val="00883209"/>
    <w:rsid w:val="008834C1"/>
    <w:rsid w:val="00883BEC"/>
    <w:rsid w:val="00883C66"/>
    <w:rsid w:val="00884215"/>
    <w:rsid w:val="008847C4"/>
    <w:rsid w:val="00884D0C"/>
    <w:rsid w:val="0088593C"/>
    <w:rsid w:val="00885C14"/>
    <w:rsid w:val="00886B1E"/>
    <w:rsid w:val="00887C65"/>
    <w:rsid w:val="00887FD5"/>
    <w:rsid w:val="008910F1"/>
    <w:rsid w:val="00892B41"/>
    <w:rsid w:val="00893750"/>
    <w:rsid w:val="00893A1E"/>
    <w:rsid w:val="00895112"/>
    <w:rsid w:val="0089553E"/>
    <w:rsid w:val="00895DB7"/>
    <w:rsid w:val="00895F85"/>
    <w:rsid w:val="00896119"/>
    <w:rsid w:val="00896D71"/>
    <w:rsid w:val="00896EEC"/>
    <w:rsid w:val="00897436"/>
    <w:rsid w:val="00897F52"/>
    <w:rsid w:val="00897FB3"/>
    <w:rsid w:val="008A035E"/>
    <w:rsid w:val="008A0EF0"/>
    <w:rsid w:val="008A1E76"/>
    <w:rsid w:val="008A262E"/>
    <w:rsid w:val="008A2803"/>
    <w:rsid w:val="008A323D"/>
    <w:rsid w:val="008A36CF"/>
    <w:rsid w:val="008A5017"/>
    <w:rsid w:val="008A64C2"/>
    <w:rsid w:val="008A725A"/>
    <w:rsid w:val="008A7368"/>
    <w:rsid w:val="008A7BD9"/>
    <w:rsid w:val="008A7D59"/>
    <w:rsid w:val="008A7DC8"/>
    <w:rsid w:val="008A7F71"/>
    <w:rsid w:val="008B00F1"/>
    <w:rsid w:val="008B192E"/>
    <w:rsid w:val="008B29A7"/>
    <w:rsid w:val="008B42DA"/>
    <w:rsid w:val="008B4F8D"/>
    <w:rsid w:val="008B5049"/>
    <w:rsid w:val="008B6BCD"/>
    <w:rsid w:val="008B738D"/>
    <w:rsid w:val="008B7483"/>
    <w:rsid w:val="008B7635"/>
    <w:rsid w:val="008B782A"/>
    <w:rsid w:val="008B7B80"/>
    <w:rsid w:val="008B7C04"/>
    <w:rsid w:val="008C0678"/>
    <w:rsid w:val="008C07A5"/>
    <w:rsid w:val="008C0B6F"/>
    <w:rsid w:val="008C1B1D"/>
    <w:rsid w:val="008C2A13"/>
    <w:rsid w:val="008C3896"/>
    <w:rsid w:val="008C3D96"/>
    <w:rsid w:val="008C3FD4"/>
    <w:rsid w:val="008C40F7"/>
    <w:rsid w:val="008C4AAE"/>
    <w:rsid w:val="008C53D6"/>
    <w:rsid w:val="008C5D09"/>
    <w:rsid w:val="008C652C"/>
    <w:rsid w:val="008C7090"/>
    <w:rsid w:val="008C72D9"/>
    <w:rsid w:val="008C7A96"/>
    <w:rsid w:val="008C7B90"/>
    <w:rsid w:val="008C7D35"/>
    <w:rsid w:val="008D07EA"/>
    <w:rsid w:val="008D0D04"/>
    <w:rsid w:val="008D241D"/>
    <w:rsid w:val="008D25BA"/>
    <w:rsid w:val="008D25C2"/>
    <w:rsid w:val="008D281D"/>
    <w:rsid w:val="008D28B9"/>
    <w:rsid w:val="008D29E0"/>
    <w:rsid w:val="008D2BCF"/>
    <w:rsid w:val="008D2EA1"/>
    <w:rsid w:val="008D314A"/>
    <w:rsid w:val="008D3974"/>
    <w:rsid w:val="008D3C15"/>
    <w:rsid w:val="008D449F"/>
    <w:rsid w:val="008D4FB6"/>
    <w:rsid w:val="008D5391"/>
    <w:rsid w:val="008D674D"/>
    <w:rsid w:val="008D6895"/>
    <w:rsid w:val="008D6F01"/>
    <w:rsid w:val="008E06B4"/>
    <w:rsid w:val="008E11E3"/>
    <w:rsid w:val="008E2D47"/>
    <w:rsid w:val="008E2F62"/>
    <w:rsid w:val="008E3091"/>
    <w:rsid w:val="008E3FCE"/>
    <w:rsid w:val="008E408B"/>
    <w:rsid w:val="008E4E5A"/>
    <w:rsid w:val="008E53DA"/>
    <w:rsid w:val="008E6AF9"/>
    <w:rsid w:val="008E6D69"/>
    <w:rsid w:val="008E70E4"/>
    <w:rsid w:val="008E713B"/>
    <w:rsid w:val="008E7510"/>
    <w:rsid w:val="008E7B21"/>
    <w:rsid w:val="008F04DF"/>
    <w:rsid w:val="008F092D"/>
    <w:rsid w:val="008F10D3"/>
    <w:rsid w:val="008F133D"/>
    <w:rsid w:val="008F3117"/>
    <w:rsid w:val="008F35F6"/>
    <w:rsid w:val="008F4C3E"/>
    <w:rsid w:val="008F4FE2"/>
    <w:rsid w:val="008F5A77"/>
    <w:rsid w:val="008F6193"/>
    <w:rsid w:val="008F63EB"/>
    <w:rsid w:val="008F6D42"/>
    <w:rsid w:val="008F773E"/>
    <w:rsid w:val="00900669"/>
    <w:rsid w:val="00900859"/>
    <w:rsid w:val="009022FD"/>
    <w:rsid w:val="0090237D"/>
    <w:rsid w:val="00902949"/>
    <w:rsid w:val="0090328F"/>
    <w:rsid w:val="00903F5F"/>
    <w:rsid w:val="009043A5"/>
    <w:rsid w:val="00904608"/>
    <w:rsid w:val="009049FB"/>
    <w:rsid w:val="00904BA6"/>
    <w:rsid w:val="009057BD"/>
    <w:rsid w:val="00905EFD"/>
    <w:rsid w:val="00906E69"/>
    <w:rsid w:val="00906FDB"/>
    <w:rsid w:val="00906FE2"/>
    <w:rsid w:val="009079EF"/>
    <w:rsid w:val="00907EA7"/>
    <w:rsid w:val="00910318"/>
    <w:rsid w:val="009103D1"/>
    <w:rsid w:val="009108C3"/>
    <w:rsid w:val="00910ED5"/>
    <w:rsid w:val="00911927"/>
    <w:rsid w:val="00911997"/>
    <w:rsid w:val="00911F3B"/>
    <w:rsid w:val="00912212"/>
    <w:rsid w:val="00912BEA"/>
    <w:rsid w:val="00913E03"/>
    <w:rsid w:val="0091419A"/>
    <w:rsid w:val="0091472A"/>
    <w:rsid w:val="00914757"/>
    <w:rsid w:val="00914F96"/>
    <w:rsid w:val="009154CD"/>
    <w:rsid w:val="00915CCB"/>
    <w:rsid w:val="00917C39"/>
    <w:rsid w:val="0092123E"/>
    <w:rsid w:val="0092143F"/>
    <w:rsid w:val="00921729"/>
    <w:rsid w:val="00921EA3"/>
    <w:rsid w:val="00923156"/>
    <w:rsid w:val="009243ED"/>
    <w:rsid w:val="00924942"/>
    <w:rsid w:val="009249DD"/>
    <w:rsid w:val="00926BE8"/>
    <w:rsid w:val="00927581"/>
    <w:rsid w:val="00930D39"/>
    <w:rsid w:val="00931AEE"/>
    <w:rsid w:val="00932594"/>
    <w:rsid w:val="00932608"/>
    <w:rsid w:val="00932AD6"/>
    <w:rsid w:val="0093367B"/>
    <w:rsid w:val="009338D6"/>
    <w:rsid w:val="00933906"/>
    <w:rsid w:val="009347F8"/>
    <w:rsid w:val="00934A00"/>
    <w:rsid w:val="009352EE"/>
    <w:rsid w:val="00936399"/>
    <w:rsid w:val="00936C29"/>
    <w:rsid w:val="009370A8"/>
    <w:rsid w:val="00937AA0"/>
    <w:rsid w:val="0094003D"/>
    <w:rsid w:val="0094079B"/>
    <w:rsid w:val="00940933"/>
    <w:rsid w:val="009415A4"/>
    <w:rsid w:val="00943B23"/>
    <w:rsid w:val="00944748"/>
    <w:rsid w:val="00944967"/>
    <w:rsid w:val="00945888"/>
    <w:rsid w:val="00945CA2"/>
    <w:rsid w:val="00945F4B"/>
    <w:rsid w:val="00945F96"/>
    <w:rsid w:val="009463DB"/>
    <w:rsid w:val="009465F6"/>
    <w:rsid w:val="00946622"/>
    <w:rsid w:val="00946F44"/>
    <w:rsid w:val="00947899"/>
    <w:rsid w:val="009513A8"/>
    <w:rsid w:val="00951F69"/>
    <w:rsid w:val="0095324A"/>
    <w:rsid w:val="00953482"/>
    <w:rsid w:val="0095410A"/>
    <w:rsid w:val="0095477B"/>
    <w:rsid w:val="00955255"/>
    <w:rsid w:val="009552D6"/>
    <w:rsid w:val="009552DC"/>
    <w:rsid w:val="009557A8"/>
    <w:rsid w:val="00956499"/>
    <w:rsid w:val="00956968"/>
    <w:rsid w:val="00956DD2"/>
    <w:rsid w:val="009575E1"/>
    <w:rsid w:val="00957D5F"/>
    <w:rsid w:val="00963610"/>
    <w:rsid w:val="00964122"/>
    <w:rsid w:val="009646E6"/>
    <w:rsid w:val="00964EDA"/>
    <w:rsid w:val="00965D4A"/>
    <w:rsid w:val="0096659B"/>
    <w:rsid w:val="00966B57"/>
    <w:rsid w:val="00966CD7"/>
    <w:rsid w:val="009676B7"/>
    <w:rsid w:val="009677C3"/>
    <w:rsid w:val="00967DEE"/>
    <w:rsid w:val="0097037C"/>
    <w:rsid w:val="00970544"/>
    <w:rsid w:val="00970C3C"/>
    <w:rsid w:val="009714F5"/>
    <w:rsid w:val="00972E75"/>
    <w:rsid w:val="00973516"/>
    <w:rsid w:val="00973E90"/>
    <w:rsid w:val="009740D3"/>
    <w:rsid w:val="00974A90"/>
    <w:rsid w:val="00974B66"/>
    <w:rsid w:val="009757FF"/>
    <w:rsid w:val="009758F3"/>
    <w:rsid w:val="009769DE"/>
    <w:rsid w:val="00977191"/>
    <w:rsid w:val="00980462"/>
    <w:rsid w:val="009806F4"/>
    <w:rsid w:val="00980C7C"/>
    <w:rsid w:val="00981B58"/>
    <w:rsid w:val="00981CF8"/>
    <w:rsid w:val="009839D6"/>
    <w:rsid w:val="00983CDC"/>
    <w:rsid w:val="00984138"/>
    <w:rsid w:val="00984543"/>
    <w:rsid w:val="00985214"/>
    <w:rsid w:val="009864A9"/>
    <w:rsid w:val="0098745A"/>
    <w:rsid w:val="009874B3"/>
    <w:rsid w:val="00990500"/>
    <w:rsid w:val="0099232F"/>
    <w:rsid w:val="00992A98"/>
    <w:rsid w:val="00994B79"/>
    <w:rsid w:val="009951C7"/>
    <w:rsid w:val="009958F2"/>
    <w:rsid w:val="00995A5E"/>
    <w:rsid w:val="009967DF"/>
    <w:rsid w:val="00996ED0"/>
    <w:rsid w:val="009971B8"/>
    <w:rsid w:val="009977B5"/>
    <w:rsid w:val="00997BB5"/>
    <w:rsid w:val="009A04F7"/>
    <w:rsid w:val="009A0668"/>
    <w:rsid w:val="009A15DB"/>
    <w:rsid w:val="009A174E"/>
    <w:rsid w:val="009A1DA3"/>
    <w:rsid w:val="009A1FD1"/>
    <w:rsid w:val="009A22CD"/>
    <w:rsid w:val="009A2384"/>
    <w:rsid w:val="009A23BD"/>
    <w:rsid w:val="009A268F"/>
    <w:rsid w:val="009A2A47"/>
    <w:rsid w:val="009A2D6B"/>
    <w:rsid w:val="009A2F64"/>
    <w:rsid w:val="009A3046"/>
    <w:rsid w:val="009A342C"/>
    <w:rsid w:val="009A3488"/>
    <w:rsid w:val="009A376A"/>
    <w:rsid w:val="009A3D35"/>
    <w:rsid w:val="009A3FF1"/>
    <w:rsid w:val="009A475C"/>
    <w:rsid w:val="009A4AB2"/>
    <w:rsid w:val="009A5363"/>
    <w:rsid w:val="009A58CF"/>
    <w:rsid w:val="009A5FF1"/>
    <w:rsid w:val="009A6618"/>
    <w:rsid w:val="009A6BE6"/>
    <w:rsid w:val="009A716D"/>
    <w:rsid w:val="009A74A1"/>
    <w:rsid w:val="009B0157"/>
    <w:rsid w:val="009B05E8"/>
    <w:rsid w:val="009B0BCC"/>
    <w:rsid w:val="009B0E1B"/>
    <w:rsid w:val="009B13F2"/>
    <w:rsid w:val="009B2C97"/>
    <w:rsid w:val="009B37AC"/>
    <w:rsid w:val="009B3953"/>
    <w:rsid w:val="009B3EE1"/>
    <w:rsid w:val="009B4E1B"/>
    <w:rsid w:val="009B64D2"/>
    <w:rsid w:val="009B67DA"/>
    <w:rsid w:val="009B68B5"/>
    <w:rsid w:val="009B71CB"/>
    <w:rsid w:val="009B7490"/>
    <w:rsid w:val="009B7C8B"/>
    <w:rsid w:val="009C153E"/>
    <w:rsid w:val="009C3F92"/>
    <w:rsid w:val="009C4022"/>
    <w:rsid w:val="009C439C"/>
    <w:rsid w:val="009C53E0"/>
    <w:rsid w:val="009C5C99"/>
    <w:rsid w:val="009C6948"/>
    <w:rsid w:val="009C6C27"/>
    <w:rsid w:val="009C6D45"/>
    <w:rsid w:val="009C798A"/>
    <w:rsid w:val="009D07D7"/>
    <w:rsid w:val="009D0CE4"/>
    <w:rsid w:val="009D2076"/>
    <w:rsid w:val="009D366B"/>
    <w:rsid w:val="009D437F"/>
    <w:rsid w:val="009D452F"/>
    <w:rsid w:val="009D4699"/>
    <w:rsid w:val="009D4D05"/>
    <w:rsid w:val="009D520D"/>
    <w:rsid w:val="009D5B58"/>
    <w:rsid w:val="009D6867"/>
    <w:rsid w:val="009D69B6"/>
    <w:rsid w:val="009E1404"/>
    <w:rsid w:val="009E15AC"/>
    <w:rsid w:val="009E167D"/>
    <w:rsid w:val="009E1990"/>
    <w:rsid w:val="009E2C31"/>
    <w:rsid w:val="009E302F"/>
    <w:rsid w:val="009E309B"/>
    <w:rsid w:val="009E3570"/>
    <w:rsid w:val="009E4056"/>
    <w:rsid w:val="009E40CD"/>
    <w:rsid w:val="009E4B00"/>
    <w:rsid w:val="009E5770"/>
    <w:rsid w:val="009E58F1"/>
    <w:rsid w:val="009E7043"/>
    <w:rsid w:val="009E7132"/>
    <w:rsid w:val="009E7636"/>
    <w:rsid w:val="009E7BA5"/>
    <w:rsid w:val="009F13F6"/>
    <w:rsid w:val="009F20CF"/>
    <w:rsid w:val="009F2D9E"/>
    <w:rsid w:val="009F2EF9"/>
    <w:rsid w:val="009F3836"/>
    <w:rsid w:val="009F481C"/>
    <w:rsid w:val="009F4E8C"/>
    <w:rsid w:val="009F517E"/>
    <w:rsid w:val="009F55D4"/>
    <w:rsid w:val="009F58B0"/>
    <w:rsid w:val="009F695E"/>
    <w:rsid w:val="009F6A91"/>
    <w:rsid w:val="009F7D89"/>
    <w:rsid w:val="00A009F9"/>
    <w:rsid w:val="00A00D1C"/>
    <w:rsid w:val="00A0148F"/>
    <w:rsid w:val="00A01697"/>
    <w:rsid w:val="00A01938"/>
    <w:rsid w:val="00A01BF0"/>
    <w:rsid w:val="00A01E1C"/>
    <w:rsid w:val="00A01E46"/>
    <w:rsid w:val="00A0241A"/>
    <w:rsid w:val="00A024CE"/>
    <w:rsid w:val="00A02628"/>
    <w:rsid w:val="00A0447E"/>
    <w:rsid w:val="00A04DA4"/>
    <w:rsid w:val="00A05016"/>
    <w:rsid w:val="00A05551"/>
    <w:rsid w:val="00A057ED"/>
    <w:rsid w:val="00A05A0D"/>
    <w:rsid w:val="00A100C7"/>
    <w:rsid w:val="00A103A1"/>
    <w:rsid w:val="00A10B64"/>
    <w:rsid w:val="00A11E55"/>
    <w:rsid w:val="00A1232F"/>
    <w:rsid w:val="00A1293B"/>
    <w:rsid w:val="00A129B1"/>
    <w:rsid w:val="00A12F68"/>
    <w:rsid w:val="00A13F70"/>
    <w:rsid w:val="00A1403C"/>
    <w:rsid w:val="00A15021"/>
    <w:rsid w:val="00A156AE"/>
    <w:rsid w:val="00A177BF"/>
    <w:rsid w:val="00A17ED3"/>
    <w:rsid w:val="00A21034"/>
    <w:rsid w:val="00A2116E"/>
    <w:rsid w:val="00A2188F"/>
    <w:rsid w:val="00A2192A"/>
    <w:rsid w:val="00A21979"/>
    <w:rsid w:val="00A21CF8"/>
    <w:rsid w:val="00A225DC"/>
    <w:rsid w:val="00A24AEA"/>
    <w:rsid w:val="00A253DD"/>
    <w:rsid w:val="00A2546C"/>
    <w:rsid w:val="00A261E5"/>
    <w:rsid w:val="00A27283"/>
    <w:rsid w:val="00A27426"/>
    <w:rsid w:val="00A27762"/>
    <w:rsid w:val="00A27AF0"/>
    <w:rsid w:val="00A322E3"/>
    <w:rsid w:val="00A33448"/>
    <w:rsid w:val="00A336DE"/>
    <w:rsid w:val="00A33972"/>
    <w:rsid w:val="00A34B98"/>
    <w:rsid w:val="00A364E2"/>
    <w:rsid w:val="00A3651C"/>
    <w:rsid w:val="00A3676F"/>
    <w:rsid w:val="00A36D67"/>
    <w:rsid w:val="00A40DFE"/>
    <w:rsid w:val="00A412FB"/>
    <w:rsid w:val="00A41B2C"/>
    <w:rsid w:val="00A41FE2"/>
    <w:rsid w:val="00A424ED"/>
    <w:rsid w:val="00A426C6"/>
    <w:rsid w:val="00A42709"/>
    <w:rsid w:val="00A44C74"/>
    <w:rsid w:val="00A44DDE"/>
    <w:rsid w:val="00A4568F"/>
    <w:rsid w:val="00A45E99"/>
    <w:rsid w:val="00A45FD9"/>
    <w:rsid w:val="00A461FE"/>
    <w:rsid w:val="00A46BA7"/>
    <w:rsid w:val="00A46F21"/>
    <w:rsid w:val="00A46FC8"/>
    <w:rsid w:val="00A47171"/>
    <w:rsid w:val="00A47549"/>
    <w:rsid w:val="00A50B0F"/>
    <w:rsid w:val="00A518F1"/>
    <w:rsid w:val="00A53917"/>
    <w:rsid w:val="00A53AD5"/>
    <w:rsid w:val="00A564F8"/>
    <w:rsid w:val="00A56D18"/>
    <w:rsid w:val="00A56F72"/>
    <w:rsid w:val="00A570AE"/>
    <w:rsid w:val="00A573F1"/>
    <w:rsid w:val="00A61684"/>
    <w:rsid w:val="00A62723"/>
    <w:rsid w:val="00A63436"/>
    <w:rsid w:val="00A638CA"/>
    <w:rsid w:val="00A6558E"/>
    <w:rsid w:val="00A65D5E"/>
    <w:rsid w:val="00A66E1B"/>
    <w:rsid w:val="00A6755C"/>
    <w:rsid w:val="00A67995"/>
    <w:rsid w:val="00A70E42"/>
    <w:rsid w:val="00A70E97"/>
    <w:rsid w:val="00A710CE"/>
    <w:rsid w:val="00A7174C"/>
    <w:rsid w:val="00A73624"/>
    <w:rsid w:val="00A73871"/>
    <w:rsid w:val="00A74474"/>
    <w:rsid w:val="00A757BA"/>
    <w:rsid w:val="00A7594D"/>
    <w:rsid w:val="00A75C89"/>
    <w:rsid w:val="00A75D47"/>
    <w:rsid w:val="00A76F4F"/>
    <w:rsid w:val="00A771CA"/>
    <w:rsid w:val="00A802D3"/>
    <w:rsid w:val="00A80692"/>
    <w:rsid w:val="00A81026"/>
    <w:rsid w:val="00A81081"/>
    <w:rsid w:val="00A818D4"/>
    <w:rsid w:val="00A828AF"/>
    <w:rsid w:val="00A82952"/>
    <w:rsid w:val="00A82D6C"/>
    <w:rsid w:val="00A86B89"/>
    <w:rsid w:val="00A86C17"/>
    <w:rsid w:val="00A8761B"/>
    <w:rsid w:val="00A87663"/>
    <w:rsid w:val="00A9024C"/>
    <w:rsid w:val="00A91F4C"/>
    <w:rsid w:val="00A92EB7"/>
    <w:rsid w:val="00A93E5D"/>
    <w:rsid w:val="00A94D43"/>
    <w:rsid w:val="00A952C5"/>
    <w:rsid w:val="00A95C5E"/>
    <w:rsid w:val="00A9610B"/>
    <w:rsid w:val="00A967C7"/>
    <w:rsid w:val="00A97786"/>
    <w:rsid w:val="00A97E08"/>
    <w:rsid w:val="00AA005A"/>
    <w:rsid w:val="00AA0896"/>
    <w:rsid w:val="00AA0E85"/>
    <w:rsid w:val="00AA19F9"/>
    <w:rsid w:val="00AA2174"/>
    <w:rsid w:val="00AA22D9"/>
    <w:rsid w:val="00AA2C30"/>
    <w:rsid w:val="00AA2D52"/>
    <w:rsid w:val="00AA38B0"/>
    <w:rsid w:val="00AA3DB1"/>
    <w:rsid w:val="00AA4186"/>
    <w:rsid w:val="00AA449D"/>
    <w:rsid w:val="00AA69CD"/>
    <w:rsid w:val="00AA6E65"/>
    <w:rsid w:val="00AA7560"/>
    <w:rsid w:val="00AA7731"/>
    <w:rsid w:val="00AA78F8"/>
    <w:rsid w:val="00AA7CFE"/>
    <w:rsid w:val="00AA7E4B"/>
    <w:rsid w:val="00AB1418"/>
    <w:rsid w:val="00AB14AB"/>
    <w:rsid w:val="00AB1628"/>
    <w:rsid w:val="00AB26C5"/>
    <w:rsid w:val="00AB2BE9"/>
    <w:rsid w:val="00AB31E0"/>
    <w:rsid w:val="00AB49DA"/>
    <w:rsid w:val="00AB56E7"/>
    <w:rsid w:val="00AB6F68"/>
    <w:rsid w:val="00AB70FE"/>
    <w:rsid w:val="00AB74CB"/>
    <w:rsid w:val="00AB7A58"/>
    <w:rsid w:val="00AB7B13"/>
    <w:rsid w:val="00AC02F9"/>
    <w:rsid w:val="00AC073B"/>
    <w:rsid w:val="00AC0D6F"/>
    <w:rsid w:val="00AC1044"/>
    <w:rsid w:val="00AC1AD1"/>
    <w:rsid w:val="00AC22A0"/>
    <w:rsid w:val="00AC2B06"/>
    <w:rsid w:val="00AC5533"/>
    <w:rsid w:val="00AC6810"/>
    <w:rsid w:val="00AC6AB0"/>
    <w:rsid w:val="00AC7615"/>
    <w:rsid w:val="00AD0039"/>
    <w:rsid w:val="00AD016F"/>
    <w:rsid w:val="00AD18D8"/>
    <w:rsid w:val="00AD1B8A"/>
    <w:rsid w:val="00AD1BE9"/>
    <w:rsid w:val="00AD1E62"/>
    <w:rsid w:val="00AD27E5"/>
    <w:rsid w:val="00AD2BF0"/>
    <w:rsid w:val="00AD30EA"/>
    <w:rsid w:val="00AD39AA"/>
    <w:rsid w:val="00AD42B1"/>
    <w:rsid w:val="00AD4946"/>
    <w:rsid w:val="00AD4EA9"/>
    <w:rsid w:val="00AD4EF4"/>
    <w:rsid w:val="00AD504A"/>
    <w:rsid w:val="00AD508B"/>
    <w:rsid w:val="00AD523A"/>
    <w:rsid w:val="00AD5CA4"/>
    <w:rsid w:val="00AD6EBC"/>
    <w:rsid w:val="00AD78B9"/>
    <w:rsid w:val="00AD7908"/>
    <w:rsid w:val="00AD7FF4"/>
    <w:rsid w:val="00AE05F4"/>
    <w:rsid w:val="00AE0A48"/>
    <w:rsid w:val="00AE0BBC"/>
    <w:rsid w:val="00AE0EBD"/>
    <w:rsid w:val="00AE124F"/>
    <w:rsid w:val="00AE135F"/>
    <w:rsid w:val="00AE1E72"/>
    <w:rsid w:val="00AE2743"/>
    <w:rsid w:val="00AE2FDB"/>
    <w:rsid w:val="00AE5815"/>
    <w:rsid w:val="00AE6969"/>
    <w:rsid w:val="00AE70F8"/>
    <w:rsid w:val="00AE7196"/>
    <w:rsid w:val="00AF0FEE"/>
    <w:rsid w:val="00AF1878"/>
    <w:rsid w:val="00AF1987"/>
    <w:rsid w:val="00AF3151"/>
    <w:rsid w:val="00AF3250"/>
    <w:rsid w:val="00AF4BEF"/>
    <w:rsid w:val="00AF5B24"/>
    <w:rsid w:val="00AF5E3F"/>
    <w:rsid w:val="00AF6F62"/>
    <w:rsid w:val="00AF7A16"/>
    <w:rsid w:val="00AF7DA6"/>
    <w:rsid w:val="00AF7F7A"/>
    <w:rsid w:val="00B003E4"/>
    <w:rsid w:val="00B007D5"/>
    <w:rsid w:val="00B00FF9"/>
    <w:rsid w:val="00B0186E"/>
    <w:rsid w:val="00B01D81"/>
    <w:rsid w:val="00B01FDA"/>
    <w:rsid w:val="00B0272D"/>
    <w:rsid w:val="00B03029"/>
    <w:rsid w:val="00B03060"/>
    <w:rsid w:val="00B040BA"/>
    <w:rsid w:val="00B05CA3"/>
    <w:rsid w:val="00B05DBA"/>
    <w:rsid w:val="00B06975"/>
    <w:rsid w:val="00B07D3B"/>
    <w:rsid w:val="00B07D57"/>
    <w:rsid w:val="00B07F04"/>
    <w:rsid w:val="00B10DC6"/>
    <w:rsid w:val="00B11337"/>
    <w:rsid w:val="00B1188C"/>
    <w:rsid w:val="00B11A64"/>
    <w:rsid w:val="00B11DD0"/>
    <w:rsid w:val="00B154C1"/>
    <w:rsid w:val="00B15B2C"/>
    <w:rsid w:val="00B15C10"/>
    <w:rsid w:val="00B15DDD"/>
    <w:rsid w:val="00B1625B"/>
    <w:rsid w:val="00B16E6D"/>
    <w:rsid w:val="00B17F25"/>
    <w:rsid w:val="00B21BD9"/>
    <w:rsid w:val="00B21BF8"/>
    <w:rsid w:val="00B2205A"/>
    <w:rsid w:val="00B23424"/>
    <w:rsid w:val="00B23442"/>
    <w:rsid w:val="00B258DB"/>
    <w:rsid w:val="00B25F18"/>
    <w:rsid w:val="00B26505"/>
    <w:rsid w:val="00B26ED0"/>
    <w:rsid w:val="00B26F85"/>
    <w:rsid w:val="00B273EF"/>
    <w:rsid w:val="00B2786B"/>
    <w:rsid w:val="00B3041A"/>
    <w:rsid w:val="00B30CDE"/>
    <w:rsid w:val="00B32102"/>
    <w:rsid w:val="00B323EA"/>
    <w:rsid w:val="00B32758"/>
    <w:rsid w:val="00B32D0F"/>
    <w:rsid w:val="00B32F5B"/>
    <w:rsid w:val="00B34CBC"/>
    <w:rsid w:val="00B3501C"/>
    <w:rsid w:val="00B35F79"/>
    <w:rsid w:val="00B36BA8"/>
    <w:rsid w:val="00B36D6C"/>
    <w:rsid w:val="00B36E17"/>
    <w:rsid w:val="00B36EBC"/>
    <w:rsid w:val="00B37746"/>
    <w:rsid w:val="00B40A04"/>
    <w:rsid w:val="00B41D28"/>
    <w:rsid w:val="00B42135"/>
    <w:rsid w:val="00B42299"/>
    <w:rsid w:val="00B42C2C"/>
    <w:rsid w:val="00B4344A"/>
    <w:rsid w:val="00B435E2"/>
    <w:rsid w:val="00B43BB1"/>
    <w:rsid w:val="00B4438B"/>
    <w:rsid w:val="00B44DDD"/>
    <w:rsid w:val="00B46534"/>
    <w:rsid w:val="00B479F8"/>
    <w:rsid w:val="00B500F3"/>
    <w:rsid w:val="00B50488"/>
    <w:rsid w:val="00B53992"/>
    <w:rsid w:val="00B53F1A"/>
    <w:rsid w:val="00B541C5"/>
    <w:rsid w:val="00B5462E"/>
    <w:rsid w:val="00B54F29"/>
    <w:rsid w:val="00B54F47"/>
    <w:rsid w:val="00B55F96"/>
    <w:rsid w:val="00B600AC"/>
    <w:rsid w:val="00B61900"/>
    <w:rsid w:val="00B61FF8"/>
    <w:rsid w:val="00B6270A"/>
    <w:rsid w:val="00B62E75"/>
    <w:rsid w:val="00B63142"/>
    <w:rsid w:val="00B63A9E"/>
    <w:rsid w:val="00B63B3A"/>
    <w:rsid w:val="00B63FFD"/>
    <w:rsid w:val="00B644DA"/>
    <w:rsid w:val="00B64C65"/>
    <w:rsid w:val="00B665E5"/>
    <w:rsid w:val="00B67813"/>
    <w:rsid w:val="00B70DCD"/>
    <w:rsid w:val="00B71085"/>
    <w:rsid w:val="00B719B8"/>
    <w:rsid w:val="00B72E6C"/>
    <w:rsid w:val="00B7314A"/>
    <w:rsid w:val="00B73E48"/>
    <w:rsid w:val="00B73F20"/>
    <w:rsid w:val="00B75284"/>
    <w:rsid w:val="00B758BD"/>
    <w:rsid w:val="00B75CEA"/>
    <w:rsid w:val="00B76050"/>
    <w:rsid w:val="00B76704"/>
    <w:rsid w:val="00B76F04"/>
    <w:rsid w:val="00B77600"/>
    <w:rsid w:val="00B777BE"/>
    <w:rsid w:val="00B77D5C"/>
    <w:rsid w:val="00B80E9A"/>
    <w:rsid w:val="00B81CBC"/>
    <w:rsid w:val="00B83B8B"/>
    <w:rsid w:val="00B840E9"/>
    <w:rsid w:val="00B84C38"/>
    <w:rsid w:val="00B85268"/>
    <w:rsid w:val="00B85884"/>
    <w:rsid w:val="00B85C8F"/>
    <w:rsid w:val="00B85D91"/>
    <w:rsid w:val="00B85F7A"/>
    <w:rsid w:val="00B867EE"/>
    <w:rsid w:val="00B873FB"/>
    <w:rsid w:val="00B87620"/>
    <w:rsid w:val="00B90952"/>
    <w:rsid w:val="00B90BB9"/>
    <w:rsid w:val="00B91DF5"/>
    <w:rsid w:val="00B9276C"/>
    <w:rsid w:val="00B92BE0"/>
    <w:rsid w:val="00B93F71"/>
    <w:rsid w:val="00B940D6"/>
    <w:rsid w:val="00B94F3A"/>
    <w:rsid w:val="00B95B00"/>
    <w:rsid w:val="00B96593"/>
    <w:rsid w:val="00B96BB6"/>
    <w:rsid w:val="00B97779"/>
    <w:rsid w:val="00BA009D"/>
    <w:rsid w:val="00BA010E"/>
    <w:rsid w:val="00BA0856"/>
    <w:rsid w:val="00BA0FAE"/>
    <w:rsid w:val="00BA10DD"/>
    <w:rsid w:val="00BA22FA"/>
    <w:rsid w:val="00BA24F6"/>
    <w:rsid w:val="00BA2BA7"/>
    <w:rsid w:val="00BA36FC"/>
    <w:rsid w:val="00BA3782"/>
    <w:rsid w:val="00BA402F"/>
    <w:rsid w:val="00BA4734"/>
    <w:rsid w:val="00BA491D"/>
    <w:rsid w:val="00BA4F48"/>
    <w:rsid w:val="00BA5475"/>
    <w:rsid w:val="00BA56ED"/>
    <w:rsid w:val="00BA67C3"/>
    <w:rsid w:val="00BA6B89"/>
    <w:rsid w:val="00BA6F9F"/>
    <w:rsid w:val="00BA7437"/>
    <w:rsid w:val="00BA744B"/>
    <w:rsid w:val="00BB0060"/>
    <w:rsid w:val="00BB0AB3"/>
    <w:rsid w:val="00BB13EB"/>
    <w:rsid w:val="00BB1D79"/>
    <w:rsid w:val="00BB20C1"/>
    <w:rsid w:val="00BB229E"/>
    <w:rsid w:val="00BB2FDA"/>
    <w:rsid w:val="00BB3367"/>
    <w:rsid w:val="00BB396B"/>
    <w:rsid w:val="00BB3BE1"/>
    <w:rsid w:val="00BB4D6B"/>
    <w:rsid w:val="00BB5482"/>
    <w:rsid w:val="00BB5C4A"/>
    <w:rsid w:val="00BB634D"/>
    <w:rsid w:val="00BB7627"/>
    <w:rsid w:val="00BB7B40"/>
    <w:rsid w:val="00BC0A69"/>
    <w:rsid w:val="00BC187B"/>
    <w:rsid w:val="00BC1927"/>
    <w:rsid w:val="00BC1DF7"/>
    <w:rsid w:val="00BC20A0"/>
    <w:rsid w:val="00BC2B56"/>
    <w:rsid w:val="00BC2E23"/>
    <w:rsid w:val="00BC2E56"/>
    <w:rsid w:val="00BC3E83"/>
    <w:rsid w:val="00BC4326"/>
    <w:rsid w:val="00BC4ACE"/>
    <w:rsid w:val="00BC4F34"/>
    <w:rsid w:val="00BC4F57"/>
    <w:rsid w:val="00BC5504"/>
    <w:rsid w:val="00BC5543"/>
    <w:rsid w:val="00BC5567"/>
    <w:rsid w:val="00BC60B2"/>
    <w:rsid w:val="00BC6505"/>
    <w:rsid w:val="00BC65A8"/>
    <w:rsid w:val="00BC707A"/>
    <w:rsid w:val="00BC7405"/>
    <w:rsid w:val="00BC743A"/>
    <w:rsid w:val="00BC74FF"/>
    <w:rsid w:val="00BD0225"/>
    <w:rsid w:val="00BD04E4"/>
    <w:rsid w:val="00BD0757"/>
    <w:rsid w:val="00BD1DF1"/>
    <w:rsid w:val="00BD2EEE"/>
    <w:rsid w:val="00BD3180"/>
    <w:rsid w:val="00BD3794"/>
    <w:rsid w:val="00BD37DE"/>
    <w:rsid w:val="00BD428C"/>
    <w:rsid w:val="00BD42F2"/>
    <w:rsid w:val="00BD522F"/>
    <w:rsid w:val="00BD5FA9"/>
    <w:rsid w:val="00BD78D7"/>
    <w:rsid w:val="00BE0013"/>
    <w:rsid w:val="00BE0398"/>
    <w:rsid w:val="00BE0B91"/>
    <w:rsid w:val="00BE1AB0"/>
    <w:rsid w:val="00BE1BA7"/>
    <w:rsid w:val="00BE21AB"/>
    <w:rsid w:val="00BE4BF5"/>
    <w:rsid w:val="00BE4D8E"/>
    <w:rsid w:val="00BE69E7"/>
    <w:rsid w:val="00BE6B68"/>
    <w:rsid w:val="00BE6E04"/>
    <w:rsid w:val="00BF1702"/>
    <w:rsid w:val="00BF2259"/>
    <w:rsid w:val="00BF22D1"/>
    <w:rsid w:val="00BF26AB"/>
    <w:rsid w:val="00BF3022"/>
    <w:rsid w:val="00BF45AE"/>
    <w:rsid w:val="00BF4940"/>
    <w:rsid w:val="00BF4DD5"/>
    <w:rsid w:val="00BF577A"/>
    <w:rsid w:val="00BF58EA"/>
    <w:rsid w:val="00BF5D6B"/>
    <w:rsid w:val="00BF5F2E"/>
    <w:rsid w:val="00BF6B81"/>
    <w:rsid w:val="00BF76BF"/>
    <w:rsid w:val="00C00286"/>
    <w:rsid w:val="00C00788"/>
    <w:rsid w:val="00C00D3B"/>
    <w:rsid w:val="00C013B6"/>
    <w:rsid w:val="00C01D7E"/>
    <w:rsid w:val="00C02198"/>
    <w:rsid w:val="00C02202"/>
    <w:rsid w:val="00C02975"/>
    <w:rsid w:val="00C030A9"/>
    <w:rsid w:val="00C03A38"/>
    <w:rsid w:val="00C0424D"/>
    <w:rsid w:val="00C0470F"/>
    <w:rsid w:val="00C048B2"/>
    <w:rsid w:val="00C04AC3"/>
    <w:rsid w:val="00C06300"/>
    <w:rsid w:val="00C06848"/>
    <w:rsid w:val="00C06C3B"/>
    <w:rsid w:val="00C06C76"/>
    <w:rsid w:val="00C06CE1"/>
    <w:rsid w:val="00C06EC3"/>
    <w:rsid w:val="00C06EF6"/>
    <w:rsid w:val="00C070D7"/>
    <w:rsid w:val="00C10169"/>
    <w:rsid w:val="00C10BC8"/>
    <w:rsid w:val="00C10CCE"/>
    <w:rsid w:val="00C123BA"/>
    <w:rsid w:val="00C1263D"/>
    <w:rsid w:val="00C12A7A"/>
    <w:rsid w:val="00C12C09"/>
    <w:rsid w:val="00C134B8"/>
    <w:rsid w:val="00C13DAE"/>
    <w:rsid w:val="00C15211"/>
    <w:rsid w:val="00C153A8"/>
    <w:rsid w:val="00C1551C"/>
    <w:rsid w:val="00C167E9"/>
    <w:rsid w:val="00C16A46"/>
    <w:rsid w:val="00C170EB"/>
    <w:rsid w:val="00C17773"/>
    <w:rsid w:val="00C17E9A"/>
    <w:rsid w:val="00C201DE"/>
    <w:rsid w:val="00C2038C"/>
    <w:rsid w:val="00C20967"/>
    <w:rsid w:val="00C21361"/>
    <w:rsid w:val="00C219EF"/>
    <w:rsid w:val="00C226D5"/>
    <w:rsid w:val="00C227EF"/>
    <w:rsid w:val="00C23535"/>
    <w:rsid w:val="00C2399E"/>
    <w:rsid w:val="00C23BE0"/>
    <w:rsid w:val="00C2406E"/>
    <w:rsid w:val="00C243E9"/>
    <w:rsid w:val="00C25B00"/>
    <w:rsid w:val="00C25D49"/>
    <w:rsid w:val="00C268FA"/>
    <w:rsid w:val="00C26A53"/>
    <w:rsid w:val="00C3074D"/>
    <w:rsid w:val="00C3076B"/>
    <w:rsid w:val="00C309DE"/>
    <w:rsid w:val="00C314B4"/>
    <w:rsid w:val="00C31CFC"/>
    <w:rsid w:val="00C324C4"/>
    <w:rsid w:val="00C32C14"/>
    <w:rsid w:val="00C32DCF"/>
    <w:rsid w:val="00C339A6"/>
    <w:rsid w:val="00C33ABB"/>
    <w:rsid w:val="00C3486F"/>
    <w:rsid w:val="00C3778E"/>
    <w:rsid w:val="00C37A55"/>
    <w:rsid w:val="00C37CBE"/>
    <w:rsid w:val="00C37E86"/>
    <w:rsid w:val="00C403E1"/>
    <w:rsid w:val="00C40D70"/>
    <w:rsid w:val="00C42342"/>
    <w:rsid w:val="00C43DE3"/>
    <w:rsid w:val="00C4436C"/>
    <w:rsid w:val="00C44B30"/>
    <w:rsid w:val="00C44E4D"/>
    <w:rsid w:val="00C44F9F"/>
    <w:rsid w:val="00C46377"/>
    <w:rsid w:val="00C47677"/>
    <w:rsid w:val="00C47AE5"/>
    <w:rsid w:val="00C47D53"/>
    <w:rsid w:val="00C47F90"/>
    <w:rsid w:val="00C505CB"/>
    <w:rsid w:val="00C50E6E"/>
    <w:rsid w:val="00C5164B"/>
    <w:rsid w:val="00C51809"/>
    <w:rsid w:val="00C5261F"/>
    <w:rsid w:val="00C52AFE"/>
    <w:rsid w:val="00C5340A"/>
    <w:rsid w:val="00C53533"/>
    <w:rsid w:val="00C5456A"/>
    <w:rsid w:val="00C572C4"/>
    <w:rsid w:val="00C57FF5"/>
    <w:rsid w:val="00C602DF"/>
    <w:rsid w:val="00C60AB2"/>
    <w:rsid w:val="00C60D5D"/>
    <w:rsid w:val="00C61A76"/>
    <w:rsid w:val="00C61EC9"/>
    <w:rsid w:val="00C622DC"/>
    <w:rsid w:val="00C62F13"/>
    <w:rsid w:val="00C63762"/>
    <w:rsid w:val="00C643F6"/>
    <w:rsid w:val="00C64AEF"/>
    <w:rsid w:val="00C65319"/>
    <w:rsid w:val="00C65577"/>
    <w:rsid w:val="00C656DF"/>
    <w:rsid w:val="00C658AC"/>
    <w:rsid w:val="00C65AD4"/>
    <w:rsid w:val="00C65D3A"/>
    <w:rsid w:val="00C661B2"/>
    <w:rsid w:val="00C66719"/>
    <w:rsid w:val="00C66855"/>
    <w:rsid w:val="00C67FC2"/>
    <w:rsid w:val="00C71C02"/>
    <w:rsid w:val="00C723E5"/>
    <w:rsid w:val="00C728E3"/>
    <w:rsid w:val="00C72CBC"/>
    <w:rsid w:val="00C73331"/>
    <w:rsid w:val="00C745BB"/>
    <w:rsid w:val="00C74ED2"/>
    <w:rsid w:val="00C7531B"/>
    <w:rsid w:val="00C75A38"/>
    <w:rsid w:val="00C75F08"/>
    <w:rsid w:val="00C76BAB"/>
    <w:rsid w:val="00C77172"/>
    <w:rsid w:val="00C7759E"/>
    <w:rsid w:val="00C779D8"/>
    <w:rsid w:val="00C77B81"/>
    <w:rsid w:val="00C80171"/>
    <w:rsid w:val="00C81253"/>
    <w:rsid w:val="00C81B22"/>
    <w:rsid w:val="00C81F90"/>
    <w:rsid w:val="00C824DB"/>
    <w:rsid w:val="00C82794"/>
    <w:rsid w:val="00C84AD2"/>
    <w:rsid w:val="00C84F7C"/>
    <w:rsid w:val="00C855AB"/>
    <w:rsid w:val="00C858DF"/>
    <w:rsid w:val="00C85EDB"/>
    <w:rsid w:val="00C85FD0"/>
    <w:rsid w:val="00C86832"/>
    <w:rsid w:val="00C86B0F"/>
    <w:rsid w:val="00C874B4"/>
    <w:rsid w:val="00C879ED"/>
    <w:rsid w:val="00C87C21"/>
    <w:rsid w:val="00C910D1"/>
    <w:rsid w:val="00C9117C"/>
    <w:rsid w:val="00C93FE7"/>
    <w:rsid w:val="00C942E0"/>
    <w:rsid w:val="00C944F9"/>
    <w:rsid w:val="00C95629"/>
    <w:rsid w:val="00C95F5B"/>
    <w:rsid w:val="00C96572"/>
    <w:rsid w:val="00C96C5A"/>
    <w:rsid w:val="00C96FD3"/>
    <w:rsid w:val="00C97AE3"/>
    <w:rsid w:val="00C97BB8"/>
    <w:rsid w:val="00CA060D"/>
    <w:rsid w:val="00CA08D8"/>
    <w:rsid w:val="00CA0F60"/>
    <w:rsid w:val="00CA105B"/>
    <w:rsid w:val="00CA1FAA"/>
    <w:rsid w:val="00CA2117"/>
    <w:rsid w:val="00CA212E"/>
    <w:rsid w:val="00CA259C"/>
    <w:rsid w:val="00CA38D9"/>
    <w:rsid w:val="00CA3B03"/>
    <w:rsid w:val="00CA41AF"/>
    <w:rsid w:val="00CA4504"/>
    <w:rsid w:val="00CA545C"/>
    <w:rsid w:val="00CA63B7"/>
    <w:rsid w:val="00CA6B9A"/>
    <w:rsid w:val="00CA7DD6"/>
    <w:rsid w:val="00CB1D5F"/>
    <w:rsid w:val="00CB20C9"/>
    <w:rsid w:val="00CB2F15"/>
    <w:rsid w:val="00CB3117"/>
    <w:rsid w:val="00CB365E"/>
    <w:rsid w:val="00CB3711"/>
    <w:rsid w:val="00CB45C9"/>
    <w:rsid w:val="00CB4D97"/>
    <w:rsid w:val="00CB54AF"/>
    <w:rsid w:val="00CB56D1"/>
    <w:rsid w:val="00CB654F"/>
    <w:rsid w:val="00CB661F"/>
    <w:rsid w:val="00CB6EAD"/>
    <w:rsid w:val="00CB7368"/>
    <w:rsid w:val="00CB74D2"/>
    <w:rsid w:val="00CC0093"/>
    <w:rsid w:val="00CC01A3"/>
    <w:rsid w:val="00CC0650"/>
    <w:rsid w:val="00CC0954"/>
    <w:rsid w:val="00CC0AD3"/>
    <w:rsid w:val="00CC0F46"/>
    <w:rsid w:val="00CC197B"/>
    <w:rsid w:val="00CC1A9F"/>
    <w:rsid w:val="00CC230A"/>
    <w:rsid w:val="00CC265A"/>
    <w:rsid w:val="00CC3401"/>
    <w:rsid w:val="00CC3D08"/>
    <w:rsid w:val="00CC47F1"/>
    <w:rsid w:val="00CC54AD"/>
    <w:rsid w:val="00CC5674"/>
    <w:rsid w:val="00CC6A3D"/>
    <w:rsid w:val="00CC6DF3"/>
    <w:rsid w:val="00CC6E3A"/>
    <w:rsid w:val="00CC6FF7"/>
    <w:rsid w:val="00CD0699"/>
    <w:rsid w:val="00CD15B2"/>
    <w:rsid w:val="00CD1CAE"/>
    <w:rsid w:val="00CD29BF"/>
    <w:rsid w:val="00CD2A66"/>
    <w:rsid w:val="00CD2FE2"/>
    <w:rsid w:val="00CD31CD"/>
    <w:rsid w:val="00CD33FD"/>
    <w:rsid w:val="00CD4399"/>
    <w:rsid w:val="00CD5BD6"/>
    <w:rsid w:val="00CD69D7"/>
    <w:rsid w:val="00CD7132"/>
    <w:rsid w:val="00CD776A"/>
    <w:rsid w:val="00CE01B5"/>
    <w:rsid w:val="00CE04A5"/>
    <w:rsid w:val="00CE1BE2"/>
    <w:rsid w:val="00CE2422"/>
    <w:rsid w:val="00CE3268"/>
    <w:rsid w:val="00CE386C"/>
    <w:rsid w:val="00CE4DC7"/>
    <w:rsid w:val="00CE4E08"/>
    <w:rsid w:val="00CE557B"/>
    <w:rsid w:val="00CE55F6"/>
    <w:rsid w:val="00CE5B6F"/>
    <w:rsid w:val="00CE5EDE"/>
    <w:rsid w:val="00CE61EB"/>
    <w:rsid w:val="00CE61FE"/>
    <w:rsid w:val="00CE6250"/>
    <w:rsid w:val="00CE658F"/>
    <w:rsid w:val="00CE6934"/>
    <w:rsid w:val="00CE6E33"/>
    <w:rsid w:val="00CE7340"/>
    <w:rsid w:val="00CE75DB"/>
    <w:rsid w:val="00CF13C6"/>
    <w:rsid w:val="00CF1D6B"/>
    <w:rsid w:val="00CF3A24"/>
    <w:rsid w:val="00CF6586"/>
    <w:rsid w:val="00CF6D31"/>
    <w:rsid w:val="00CF6E87"/>
    <w:rsid w:val="00CF7F51"/>
    <w:rsid w:val="00D00C57"/>
    <w:rsid w:val="00D01533"/>
    <w:rsid w:val="00D01597"/>
    <w:rsid w:val="00D01894"/>
    <w:rsid w:val="00D025E4"/>
    <w:rsid w:val="00D02CF6"/>
    <w:rsid w:val="00D0409D"/>
    <w:rsid w:val="00D0414A"/>
    <w:rsid w:val="00D047B0"/>
    <w:rsid w:val="00D0551A"/>
    <w:rsid w:val="00D055CC"/>
    <w:rsid w:val="00D05649"/>
    <w:rsid w:val="00D0576C"/>
    <w:rsid w:val="00D064C6"/>
    <w:rsid w:val="00D06929"/>
    <w:rsid w:val="00D0792D"/>
    <w:rsid w:val="00D10E23"/>
    <w:rsid w:val="00D10ED8"/>
    <w:rsid w:val="00D11120"/>
    <w:rsid w:val="00D11638"/>
    <w:rsid w:val="00D11E41"/>
    <w:rsid w:val="00D123F7"/>
    <w:rsid w:val="00D15EB7"/>
    <w:rsid w:val="00D1622E"/>
    <w:rsid w:val="00D162BD"/>
    <w:rsid w:val="00D1649A"/>
    <w:rsid w:val="00D177C6"/>
    <w:rsid w:val="00D17CD9"/>
    <w:rsid w:val="00D17D21"/>
    <w:rsid w:val="00D200DB"/>
    <w:rsid w:val="00D20773"/>
    <w:rsid w:val="00D21054"/>
    <w:rsid w:val="00D22DAB"/>
    <w:rsid w:val="00D249AB"/>
    <w:rsid w:val="00D24ABD"/>
    <w:rsid w:val="00D24B4D"/>
    <w:rsid w:val="00D2587A"/>
    <w:rsid w:val="00D262E7"/>
    <w:rsid w:val="00D2631F"/>
    <w:rsid w:val="00D26333"/>
    <w:rsid w:val="00D26DE2"/>
    <w:rsid w:val="00D27108"/>
    <w:rsid w:val="00D27634"/>
    <w:rsid w:val="00D27FFA"/>
    <w:rsid w:val="00D30375"/>
    <w:rsid w:val="00D30888"/>
    <w:rsid w:val="00D30C66"/>
    <w:rsid w:val="00D30E07"/>
    <w:rsid w:val="00D31147"/>
    <w:rsid w:val="00D31541"/>
    <w:rsid w:val="00D32A18"/>
    <w:rsid w:val="00D3305E"/>
    <w:rsid w:val="00D339DE"/>
    <w:rsid w:val="00D33B41"/>
    <w:rsid w:val="00D33DAF"/>
    <w:rsid w:val="00D3483C"/>
    <w:rsid w:val="00D35582"/>
    <w:rsid w:val="00D360B8"/>
    <w:rsid w:val="00D365F4"/>
    <w:rsid w:val="00D36B40"/>
    <w:rsid w:val="00D36E77"/>
    <w:rsid w:val="00D37063"/>
    <w:rsid w:val="00D372B3"/>
    <w:rsid w:val="00D37656"/>
    <w:rsid w:val="00D404FF"/>
    <w:rsid w:val="00D408ED"/>
    <w:rsid w:val="00D41451"/>
    <w:rsid w:val="00D41850"/>
    <w:rsid w:val="00D43059"/>
    <w:rsid w:val="00D434E8"/>
    <w:rsid w:val="00D43763"/>
    <w:rsid w:val="00D43B6E"/>
    <w:rsid w:val="00D456A2"/>
    <w:rsid w:val="00D4598C"/>
    <w:rsid w:val="00D45BCD"/>
    <w:rsid w:val="00D45D3A"/>
    <w:rsid w:val="00D465CF"/>
    <w:rsid w:val="00D467AD"/>
    <w:rsid w:val="00D46980"/>
    <w:rsid w:val="00D469FA"/>
    <w:rsid w:val="00D47F39"/>
    <w:rsid w:val="00D47F6B"/>
    <w:rsid w:val="00D500C6"/>
    <w:rsid w:val="00D501D0"/>
    <w:rsid w:val="00D514D6"/>
    <w:rsid w:val="00D51BF8"/>
    <w:rsid w:val="00D5331B"/>
    <w:rsid w:val="00D542C5"/>
    <w:rsid w:val="00D55432"/>
    <w:rsid w:val="00D5560C"/>
    <w:rsid w:val="00D5562D"/>
    <w:rsid w:val="00D561DA"/>
    <w:rsid w:val="00D56B70"/>
    <w:rsid w:val="00D6135F"/>
    <w:rsid w:val="00D61DB5"/>
    <w:rsid w:val="00D62656"/>
    <w:rsid w:val="00D637B5"/>
    <w:rsid w:val="00D6459C"/>
    <w:rsid w:val="00D6493C"/>
    <w:rsid w:val="00D6534C"/>
    <w:rsid w:val="00D66222"/>
    <w:rsid w:val="00D66B7D"/>
    <w:rsid w:val="00D66CD5"/>
    <w:rsid w:val="00D673B7"/>
    <w:rsid w:val="00D6766C"/>
    <w:rsid w:val="00D679E3"/>
    <w:rsid w:val="00D704B5"/>
    <w:rsid w:val="00D70F6A"/>
    <w:rsid w:val="00D7106D"/>
    <w:rsid w:val="00D719E6"/>
    <w:rsid w:val="00D7239B"/>
    <w:rsid w:val="00D72595"/>
    <w:rsid w:val="00D725FF"/>
    <w:rsid w:val="00D7348E"/>
    <w:rsid w:val="00D73EF7"/>
    <w:rsid w:val="00D7412B"/>
    <w:rsid w:val="00D75ADF"/>
    <w:rsid w:val="00D762D5"/>
    <w:rsid w:val="00D76C64"/>
    <w:rsid w:val="00D76CAA"/>
    <w:rsid w:val="00D76F90"/>
    <w:rsid w:val="00D773C3"/>
    <w:rsid w:val="00D80209"/>
    <w:rsid w:val="00D80A55"/>
    <w:rsid w:val="00D81029"/>
    <w:rsid w:val="00D813BD"/>
    <w:rsid w:val="00D82057"/>
    <w:rsid w:val="00D82064"/>
    <w:rsid w:val="00D82BB1"/>
    <w:rsid w:val="00D85AC5"/>
    <w:rsid w:val="00D862FF"/>
    <w:rsid w:val="00D8634A"/>
    <w:rsid w:val="00D863A4"/>
    <w:rsid w:val="00D86B5B"/>
    <w:rsid w:val="00D874D7"/>
    <w:rsid w:val="00D878A1"/>
    <w:rsid w:val="00D9001F"/>
    <w:rsid w:val="00D9102A"/>
    <w:rsid w:val="00D91B49"/>
    <w:rsid w:val="00D936D0"/>
    <w:rsid w:val="00D93D69"/>
    <w:rsid w:val="00D93D99"/>
    <w:rsid w:val="00D95591"/>
    <w:rsid w:val="00D95915"/>
    <w:rsid w:val="00D95D3C"/>
    <w:rsid w:val="00D9671F"/>
    <w:rsid w:val="00D96A5A"/>
    <w:rsid w:val="00D9700B"/>
    <w:rsid w:val="00DA2ACA"/>
    <w:rsid w:val="00DA33A5"/>
    <w:rsid w:val="00DA3AD4"/>
    <w:rsid w:val="00DA3D6D"/>
    <w:rsid w:val="00DA4448"/>
    <w:rsid w:val="00DA4C7D"/>
    <w:rsid w:val="00DA514C"/>
    <w:rsid w:val="00DA6038"/>
    <w:rsid w:val="00DA68EE"/>
    <w:rsid w:val="00DA6C7A"/>
    <w:rsid w:val="00DA736A"/>
    <w:rsid w:val="00DA79E5"/>
    <w:rsid w:val="00DA7E09"/>
    <w:rsid w:val="00DB0F44"/>
    <w:rsid w:val="00DB2084"/>
    <w:rsid w:val="00DB227F"/>
    <w:rsid w:val="00DB31C1"/>
    <w:rsid w:val="00DB3FF1"/>
    <w:rsid w:val="00DB42BC"/>
    <w:rsid w:val="00DB5761"/>
    <w:rsid w:val="00DB5AA1"/>
    <w:rsid w:val="00DB6CE9"/>
    <w:rsid w:val="00DB6E4F"/>
    <w:rsid w:val="00DB7094"/>
    <w:rsid w:val="00DB78C8"/>
    <w:rsid w:val="00DB7B85"/>
    <w:rsid w:val="00DC0D1A"/>
    <w:rsid w:val="00DC18E0"/>
    <w:rsid w:val="00DC1F7F"/>
    <w:rsid w:val="00DC28B9"/>
    <w:rsid w:val="00DC2F79"/>
    <w:rsid w:val="00DC3B5A"/>
    <w:rsid w:val="00DC433C"/>
    <w:rsid w:val="00DC4426"/>
    <w:rsid w:val="00DC451E"/>
    <w:rsid w:val="00DC46A6"/>
    <w:rsid w:val="00DC486B"/>
    <w:rsid w:val="00DC5144"/>
    <w:rsid w:val="00DC5B99"/>
    <w:rsid w:val="00DC6873"/>
    <w:rsid w:val="00DC6F2F"/>
    <w:rsid w:val="00DC768D"/>
    <w:rsid w:val="00DD0E79"/>
    <w:rsid w:val="00DD137B"/>
    <w:rsid w:val="00DD19D6"/>
    <w:rsid w:val="00DD23B2"/>
    <w:rsid w:val="00DD249B"/>
    <w:rsid w:val="00DD3283"/>
    <w:rsid w:val="00DD33C1"/>
    <w:rsid w:val="00DD36C2"/>
    <w:rsid w:val="00DD4A06"/>
    <w:rsid w:val="00DD4F45"/>
    <w:rsid w:val="00DD52FD"/>
    <w:rsid w:val="00DD6884"/>
    <w:rsid w:val="00DD78BC"/>
    <w:rsid w:val="00DE05B0"/>
    <w:rsid w:val="00DE128F"/>
    <w:rsid w:val="00DE1C97"/>
    <w:rsid w:val="00DE229F"/>
    <w:rsid w:val="00DE28BE"/>
    <w:rsid w:val="00DE3D2B"/>
    <w:rsid w:val="00DE42D6"/>
    <w:rsid w:val="00DE4831"/>
    <w:rsid w:val="00DE485B"/>
    <w:rsid w:val="00DE51BD"/>
    <w:rsid w:val="00DE52EF"/>
    <w:rsid w:val="00DE535A"/>
    <w:rsid w:val="00DE5E27"/>
    <w:rsid w:val="00DE6881"/>
    <w:rsid w:val="00DE6BDA"/>
    <w:rsid w:val="00DE7351"/>
    <w:rsid w:val="00DF012B"/>
    <w:rsid w:val="00DF090E"/>
    <w:rsid w:val="00DF181F"/>
    <w:rsid w:val="00DF1829"/>
    <w:rsid w:val="00DF22C9"/>
    <w:rsid w:val="00DF4976"/>
    <w:rsid w:val="00DF5CA2"/>
    <w:rsid w:val="00DF60CC"/>
    <w:rsid w:val="00DF6C08"/>
    <w:rsid w:val="00E001C6"/>
    <w:rsid w:val="00E01B62"/>
    <w:rsid w:val="00E01E08"/>
    <w:rsid w:val="00E0316F"/>
    <w:rsid w:val="00E03B3E"/>
    <w:rsid w:val="00E03FA4"/>
    <w:rsid w:val="00E05226"/>
    <w:rsid w:val="00E057A4"/>
    <w:rsid w:val="00E05D5C"/>
    <w:rsid w:val="00E05F3D"/>
    <w:rsid w:val="00E065B4"/>
    <w:rsid w:val="00E072BA"/>
    <w:rsid w:val="00E079A0"/>
    <w:rsid w:val="00E1014C"/>
    <w:rsid w:val="00E108D6"/>
    <w:rsid w:val="00E10E2A"/>
    <w:rsid w:val="00E10EC5"/>
    <w:rsid w:val="00E10F13"/>
    <w:rsid w:val="00E11170"/>
    <w:rsid w:val="00E11331"/>
    <w:rsid w:val="00E1329A"/>
    <w:rsid w:val="00E14668"/>
    <w:rsid w:val="00E1494A"/>
    <w:rsid w:val="00E14BC6"/>
    <w:rsid w:val="00E14CF8"/>
    <w:rsid w:val="00E14EC9"/>
    <w:rsid w:val="00E15249"/>
    <w:rsid w:val="00E154FE"/>
    <w:rsid w:val="00E16097"/>
    <w:rsid w:val="00E16D83"/>
    <w:rsid w:val="00E17926"/>
    <w:rsid w:val="00E20E22"/>
    <w:rsid w:val="00E211FC"/>
    <w:rsid w:val="00E215FC"/>
    <w:rsid w:val="00E23215"/>
    <w:rsid w:val="00E23C21"/>
    <w:rsid w:val="00E24572"/>
    <w:rsid w:val="00E25128"/>
    <w:rsid w:val="00E25752"/>
    <w:rsid w:val="00E2615D"/>
    <w:rsid w:val="00E26579"/>
    <w:rsid w:val="00E2658F"/>
    <w:rsid w:val="00E2704C"/>
    <w:rsid w:val="00E271FF"/>
    <w:rsid w:val="00E316F6"/>
    <w:rsid w:val="00E3256E"/>
    <w:rsid w:val="00E3293B"/>
    <w:rsid w:val="00E33251"/>
    <w:rsid w:val="00E333DC"/>
    <w:rsid w:val="00E33557"/>
    <w:rsid w:val="00E335D2"/>
    <w:rsid w:val="00E335E2"/>
    <w:rsid w:val="00E34191"/>
    <w:rsid w:val="00E342EC"/>
    <w:rsid w:val="00E3517A"/>
    <w:rsid w:val="00E36C27"/>
    <w:rsid w:val="00E36DB7"/>
    <w:rsid w:val="00E371A8"/>
    <w:rsid w:val="00E372F5"/>
    <w:rsid w:val="00E37638"/>
    <w:rsid w:val="00E3782C"/>
    <w:rsid w:val="00E37F41"/>
    <w:rsid w:val="00E40006"/>
    <w:rsid w:val="00E40660"/>
    <w:rsid w:val="00E40B54"/>
    <w:rsid w:val="00E41799"/>
    <w:rsid w:val="00E42099"/>
    <w:rsid w:val="00E4215A"/>
    <w:rsid w:val="00E42A64"/>
    <w:rsid w:val="00E43EF5"/>
    <w:rsid w:val="00E44238"/>
    <w:rsid w:val="00E444CE"/>
    <w:rsid w:val="00E44C32"/>
    <w:rsid w:val="00E451F7"/>
    <w:rsid w:val="00E4534E"/>
    <w:rsid w:val="00E45378"/>
    <w:rsid w:val="00E45B2C"/>
    <w:rsid w:val="00E46473"/>
    <w:rsid w:val="00E46613"/>
    <w:rsid w:val="00E467E4"/>
    <w:rsid w:val="00E50591"/>
    <w:rsid w:val="00E50CC3"/>
    <w:rsid w:val="00E513A5"/>
    <w:rsid w:val="00E52919"/>
    <w:rsid w:val="00E53C60"/>
    <w:rsid w:val="00E54220"/>
    <w:rsid w:val="00E54B90"/>
    <w:rsid w:val="00E54E98"/>
    <w:rsid w:val="00E55063"/>
    <w:rsid w:val="00E562DA"/>
    <w:rsid w:val="00E60CA0"/>
    <w:rsid w:val="00E611C6"/>
    <w:rsid w:val="00E624F8"/>
    <w:rsid w:val="00E629E3"/>
    <w:rsid w:val="00E62AAB"/>
    <w:rsid w:val="00E63024"/>
    <w:rsid w:val="00E63380"/>
    <w:rsid w:val="00E6377F"/>
    <w:rsid w:val="00E63AC3"/>
    <w:rsid w:val="00E63B0C"/>
    <w:rsid w:val="00E63E80"/>
    <w:rsid w:val="00E63F43"/>
    <w:rsid w:val="00E6442B"/>
    <w:rsid w:val="00E65035"/>
    <w:rsid w:val="00E67199"/>
    <w:rsid w:val="00E67AA4"/>
    <w:rsid w:val="00E67C2B"/>
    <w:rsid w:val="00E702C4"/>
    <w:rsid w:val="00E70FFC"/>
    <w:rsid w:val="00E713E0"/>
    <w:rsid w:val="00E7150B"/>
    <w:rsid w:val="00E72512"/>
    <w:rsid w:val="00E736F8"/>
    <w:rsid w:val="00E73B43"/>
    <w:rsid w:val="00E73FE0"/>
    <w:rsid w:val="00E74574"/>
    <w:rsid w:val="00E74D87"/>
    <w:rsid w:val="00E74FA5"/>
    <w:rsid w:val="00E74FF7"/>
    <w:rsid w:val="00E768FF"/>
    <w:rsid w:val="00E76BEB"/>
    <w:rsid w:val="00E8058F"/>
    <w:rsid w:val="00E80C0D"/>
    <w:rsid w:val="00E80E3A"/>
    <w:rsid w:val="00E80F2A"/>
    <w:rsid w:val="00E81172"/>
    <w:rsid w:val="00E81177"/>
    <w:rsid w:val="00E8137D"/>
    <w:rsid w:val="00E81B61"/>
    <w:rsid w:val="00E8243A"/>
    <w:rsid w:val="00E82580"/>
    <w:rsid w:val="00E830A5"/>
    <w:rsid w:val="00E83AB1"/>
    <w:rsid w:val="00E83E77"/>
    <w:rsid w:val="00E849C2"/>
    <w:rsid w:val="00E85698"/>
    <w:rsid w:val="00E87566"/>
    <w:rsid w:val="00E87A2F"/>
    <w:rsid w:val="00E91444"/>
    <w:rsid w:val="00E91570"/>
    <w:rsid w:val="00E92042"/>
    <w:rsid w:val="00E92C80"/>
    <w:rsid w:val="00E939BB"/>
    <w:rsid w:val="00E93A39"/>
    <w:rsid w:val="00E94188"/>
    <w:rsid w:val="00E946AE"/>
    <w:rsid w:val="00E94734"/>
    <w:rsid w:val="00E94D5A"/>
    <w:rsid w:val="00E9560C"/>
    <w:rsid w:val="00E9573B"/>
    <w:rsid w:val="00E964DC"/>
    <w:rsid w:val="00EA0FBA"/>
    <w:rsid w:val="00EA1B7B"/>
    <w:rsid w:val="00EA2553"/>
    <w:rsid w:val="00EA2984"/>
    <w:rsid w:val="00EA3154"/>
    <w:rsid w:val="00EA3E2E"/>
    <w:rsid w:val="00EA40AF"/>
    <w:rsid w:val="00EA4CB5"/>
    <w:rsid w:val="00EA5092"/>
    <w:rsid w:val="00EA50A1"/>
    <w:rsid w:val="00EA535B"/>
    <w:rsid w:val="00EA6779"/>
    <w:rsid w:val="00EA7E44"/>
    <w:rsid w:val="00EB1263"/>
    <w:rsid w:val="00EB18CE"/>
    <w:rsid w:val="00EB1EDA"/>
    <w:rsid w:val="00EB2245"/>
    <w:rsid w:val="00EB2993"/>
    <w:rsid w:val="00EB3AE7"/>
    <w:rsid w:val="00EB3E4B"/>
    <w:rsid w:val="00EB524C"/>
    <w:rsid w:val="00EB558F"/>
    <w:rsid w:val="00EB65C4"/>
    <w:rsid w:val="00EB682C"/>
    <w:rsid w:val="00EB6889"/>
    <w:rsid w:val="00EB6BA0"/>
    <w:rsid w:val="00EB6BCD"/>
    <w:rsid w:val="00EB7254"/>
    <w:rsid w:val="00EB74C8"/>
    <w:rsid w:val="00EB7E56"/>
    <w:rsid w:val="00EC045C"/>
    <w:rsid w:val="00EC05F2"/>
    <w:rsid w:val="00EC0C11"/>
    <w:rsid w:val="00EC1142"/>
    <w:rsid w:val="00EC2B0D"/>
    <w:rsid w:val="00EC2C41"/>
    <w:rsid w:val="00EC2F4D"/>
    <w:rsid w:val="00EC3525"/>
    <w:rsid w:val="00EC3EBE"/>
    <w:rsid w:val="00EC5AAC"/>
    <w:rsid w:val="00EC5DDE"/>
    <w:rsid w:val="00EC6130"/>
    <w:rsid w:val="00EC69F0"/>
    <w:rsid w:val="00EC6C42"/>
    <w:rsid w:val="00EC7633"/>
    <w:rsid w:val="00ED0055"/>
    <w:rsid w:val="00ED11FC"/>
    <w:rsid w:val="00ED134A"/>
    <w:rsid w:val="00ED1E8D"/>
    <w:rsid w:val="00ED3168"/>
    <w:rsid w:val="00ED3A9E"/>
    <w:rsid w:val="00ED3D26"/>
    <w:rsid w:val="00ED4AA5"/>
    <w:rsid w:val="00ED4C3E"/>
    <w:rsid w:val="00ED4CA3"/>
    <w:rsid w:val="00ED546E"/>
    <w:rsid w:val="00ED57A4"/>
    <w:rsid w:val="00ED6024"/>
    <w:rsid w:val="00ED6385"/>
    <w:rsid w:val="00EE0467"/>
    <w:rsid w:val="00EE0C35"/>
    <w:rsid w:val="00EE1590"/>
    <w:rsid w:val="00EE1CC3"/>
    <w:rsid w:val="00EE26DB"/>
    <w:rsid w:val="00EE2C73"/>
    <w:rsid w:val="00EE3B26"/>
    <w:rsid w:val="00EE5C4B"/>
    <w:rsid w:val="00EE6AD8"/>
    <w:rsid w:val="00EE77A6"/>
    <w:rsid w:val="00EF117F"/>
    <w:rsid w:val="00EF209E"/>
    <w:rsid w:val="00EF29A8"/>
    <w:rsid w:val="00EF2E0C"/>
    <w:rsid w:val="00EF3167"/>
    <w:rsid w:val="00EF39E1"/>
    <w:rsid w:val="00EF3EB5"/>
    <w:rsid w:val="00EF52C2"/>
    <w:rsid w:val="00EF653E"/>
    <w:rsid w:val="00EF6A1C"/>
    <w:rsid w:val="00EF74EF"/>
    <w:rsid w:val="00EF7B99"/>
    <w:rsid w:val="00F0028B"/>
    <w:rsid w:val="00F00305"/>
    <w:rsid w:val="00F00C74"/>
    <w:rsid w:val="00F01F87"/>
    <w:rsid w:val="00F029C5"/>
    <w:rsid w:val="00F029C8"/>
    <w:rsid w:val="00F02B54"/>
    <w:rsid w:val="00F02EE7"/>
    <w:rsid w:val="00F03127"/>
    <w:rsid w:val="00F0368E"/>
    <w:rsid w:val="00F03BB6"/>
    <w:rsid w:val="00F04ECD"/>
    <w:rsid w:val="00F05C19"/>
    <w:rsid w:val="00F06270"/>
    <w:rsid w:val="00F0682C"/>
    <w:rsid w:val="00F06F6B"/>
    <w:rsid w:val="00F07163"/>
    <w:rsid w:val="00F0748E"/>
    <w:rsid w:val="00F079B2"/>
    <w:rsid w:val="00F10177"/>
    <w:rsid w:val="00F105C8"/>
    <w:rsid w:val="00F11103"/>
    <w:rsid w:val="00F11538"/>
    <w:rsid w:val="00F1195C"/>
    <w:rsid w:val="00F11C73"/>
    <w:rsid w:val="00F11EDB"/>
    <w:rsid w:val="00F120B6"/>
    <w:rsid w:val="00F1266A"/>
    <w:rsid w:val="00F14C53"/>
    <w:rsid w:val="00F152EF"/>
    <w:rsid w:val="00F163A5"/>
    <w:rsid w:val="00F16EAF"/>
    <w:rsid w:val="00F175DD"/>
    <w:rsid w:val="00F17ED5"/>
    <w:rsid w:val="00F20346"/>
    <w:rsid w:val="00F20374"/>
    <w:rsid w:val="00F209DB"/>
    <w:rsid w:val="00F20A30"/>
    <w:rsid w:val="00F20B38"/>
    <w:rsid w:val="00F22081"/>
    <w:rsid w:val="00F2228B"/>
    <w:rsid w:val="00F22A6B"/>
    <w:rsid w:val="00F235CB"/>
    <w:rsid w:val="00F24076"/>
    <w:rsid w:val="00F24313"/>
    <w:rsid w:val="00F24977"/>
    <w:rsid w:val="00F24D07"/>
    <w:rsid w:val="00F25025"/>
    <w:rsid w:val="00F2524B"/>
    <w:rsid w:val="00F258F6"/>
    <w:rsid w:val="00F25B13"/>
    <w:rsid w:val="00F26B5E"/>
    <w:rsid w:val="00F27EB0"/>
    <w:rsid w:val="00F30313"/>
    <w:rsid w:val="00F30EA6"/>
    <w:rsid w:val="00F32683"/>
    <w:rsid w:val="00F327A7"/>
    <w:rsid w:val="00F32B12"/>
    <w:rsid w:val="00F32F48"/>
    <w:rsid w:val="00F33453"/>
    <w:rsid w:val="00F334BB"/>
    <w:rsid w:val="00F3415A"/>
    <w:rsid w:val="00F34D7D"/>
    <w:rsid w:val="00F351F9"/>
    <w:rsid w:val="00F35AC6"/>
    <w:rsid w:val="00F36E54"/>
    <w:rsid w:val="00F3735E"/>
    <w:rsid w:val="00F37477"/>
    <w:rsid w:val="00F37580"/>
    <w:rsid w:val="00F400F7"/>
    <w:rsid w:val="00F409AF"/>
    <w:rsid w:val="00F4108F"/>
    <w:rsid w:val="00F4140B"/>
    <w:rsid w:val="00F415DB"/>
    <w:rsid w:val="00F420BF"/>
    <w:rsid w:val="00F4225E"/>
    <w:rsid w:val="00F426C3"/>
    <w:rsid w:val="00F44315"/>
    <w:rsid w:val="00F44D4B"/>
    <w:rsid w:val="00F45BA5"/>
    <w:rsid w:val="00F45DB0"/>
    <w:rsid w:val="00F45DCB"/>
    <w:rsid w:val="00F45E93"/>
    <w:rsid w:val="00F4697A"/>
    <w:rsid w:val="00F46F29"/>
    <w:rsid w:val="00F47BB5"/>
    <w:rsid w:val="00F514BF"/>
    <w:rsid w:val="00F51B48"/>
    <w:rsid w:val="00F520E9"/>
    <w:rsid w:val="00F540A3"/>
    <w:rsid w:val="00F545A0"/>
    <w:rsid w:val="00F54958"/>
    <w:rsid w:val="00F55812"/>
    <w:rsid w:val="00F55E61"/>
    <w:rsid w:val="00F55F96"/>
    <w:rsid w:val="00F5685F"/>
    <w:rsid w:val="00F569C9"/>
    <w:rsid w:val="00F5703F"/>
    <w:rsid w:val="00F60B72"/>
    <w:rsid w:val="00F60BC8"/>
    <w:rsid w:val="00F60F4C"/>
    <w:rsid w:val="00F61113"/>
    <w:rsid w:val="00F614B1"/>
    <w:rsid w:val="00F6263F"/>
    <w:rsid w:val="00F62AAB"/>
    <w:rsid w:val="00F62F43"/>
    <w:rsid w:val="00F6331E"/>
    <w:rsid w:val="00F63703"/>
    <w:rsid w:val="00F63BB6"/>
    <w:rsid w:val="00F63F3F"/>
    <w:rsid w:val="00F6496D"/>
    <w:rsid w:val="00F6536E"/>
    <w:rsid w:val="00F654D9"/>
    <w:rsid w:val="00F65AC6"/>
    <w:rsid w:val="00F6651D"/>
    <w:rsid w:val="00F67D11"/>
    <w:rsid w:val="00F67FCA"/>
    <w:rsid w:val="00F72711"/>
    <w:rsid w:val="00F72A16"/>
    <w:rsid w:val="00F737B9"/>
    <w:rsid w:val="00F75141"/>
    <w:rsid w:val="00F75F0C"/>
    <w:rsid w:val="00F76644"/>
    <w:rsid w:val="00F76696"/>
    <w:rsid w:val="00F771AD"/>
    <w:rsid w:val="00F7781D"/>
    <w:rsid w:val="00F779B9"/>
    <w:rsid w:val="00F80597"/>
    <w:rsid w:val="00F81323"/>
    <w:rsid w:val="00F82465"/>
    <w:rsid w:val="00F8250C"/>
    <w:rsid w:val="00F827DB"/>
    <w:rsid w:val="00F82AA0"/>
    <w:rsid w:val="00F82E17"/>
    <w:rsid w:val="00F831AD"/>
    <w:rsid w:val="00F84AC5"/>
    <w:rsid w:val="00F84D21"/>
    <w:rsid w:val="00F90388"/>
    <w:rsid w:val="00F90800"/>
    <w:rsid w:val="00F90E8D"/>
    <w:rsid w:val="00F91EC9"/>
    <w:rsid w:val="00F9203F"/>
    <w:rsid w:val="00F9248E"/>
    <w:rsid w:val="00F927AB"/>
    <w:rsid w:val="00F9393D"/>
    <w:rsid w:val="00F94128"/>
    <w:rsid w:val="00F9452F"/>
    <w:rsid w:val="00F94632"/>
    <w:rsid w:val="00F9478B"/>
    <w:rsid w:val="00F95676"/>
    <w:rsid w:val="00F95EFB"/>
    <w:rsid w:val="00F95F00"/>
    <w:rsid w:val="00F9640B"/>
    <w:rsid w:val="00F96795"/>
    <w:rsid w:val="00F9727F"/>
    <w:rsid w:val="00F972BA"/>
    <w:rsid w:val="00F972DF"/>
    <w:rsid w:val="00FA0D1B"/>
    <w:rsid w:val="00FA0EB2"/>
    <w:rsid w:val="00FA150C"/>
    <w:rsid w:val="00FA2944"/>
    <w:rsid w:val="00FA2B6C"/>
    <w:rsid w:val="00FA2D0F"/>
    <w:rsid w:val="00FA3285"/>
    <w:rsid w:val="00FA3E02"/>
    <w:rsid w:val="00FA53EC"/>
    <w:rsid w:val="00FA6100"/>
    <w:rsid w:val="00FA702D"/>
    <w:rsid w:val="00FA74C4"/>
    <w:rsid w:val="00FB1171"/>
    <w:rsid w:val="00FB17E3"/>
    <w:rsid w:val="00FB20CF"/>
    <w:rsid w:val="00FB21A6"/>
    <w:rsid w:val="00FB261D"/>
    <w:rsid w:val="00FB4EB1"/>
    <w:rsid w:val="00FB4FC9"/>
    <w:rsid w:val="00FB6BCF"/>
    <w:rsid w:val="00FB7F46"/>
    <w:rsid w:val="00FC031C"/>
    <w:rsid w:val="00FC085D"/>
    <w:rsid w:val="00FC3FDD"/>
    <w:rsid w:val="00FC43F1"/>
    <w:rsid w:val="00FC44BB"/>
    <w:rsid w:val="00FC499E"/>
    <w:rsid w:val="00FC51C7"/>
    <w:rsid w:val="00FC51F3"/>
    <w:rsid w:val="00FC54F9"/>
    <w:rsid w:val="00FC63AB"/>
    <w:rsid w:val="00FC6544"/>
    <w:rsid w:val="00FC6A85"/>
    <w:rsid w:val="00FC6C64"/>
    <w:rsid w:val="00FC704E"/>
    <w:rsid w:val="00FC74E3"/>
    <w:rsid w:val="00FD0510"/>
    <w:rsid w:val="00FD0765"/>
    <w:rsid w:val="00FD0A4A"/>
    <w:rsid w:val="00FD0BDC"/>
    <w:rsid w:val="00FD24CA"/>
    <w:rsid w:val="00FD2DC6"/>
    <w:rsid w:val="00FD2E21"/>
    <w:rsid w:val="00FD2F89"/>
    <w:rsid w:val="00FD369A"/>
    <w:rsid w:val="00FD4479"/>
    <w:rsid w:val="00FD53AF"/>
    <w:rsid w:val="00FD5583"/>
    <w:rsid w:val="00FD5AA2"/>
    <w:rsid w:val="00FD61AF"/>
    <w:rsid w:val="00FD6408"/>
    <w:rsid w:val="00FD69FC"/>
    <w:rsid w:val="00FD781D"/>
    <w:rsid w:val="00FD7D6A"/>
    <w:rsid w:val="00FE12DD"/>
    <w:rsid w:val="00FE2922"/>
    <w:rsid w:val="00FE2D70"/>
    <w:rsid w:val="00FE42C0"/>
    <w:rsid w:val="00FE42D9"/>
    <w:rsid w:val="00FE45B7"/>
    <w:rsid w:val="00FE5842"/>
    <w:rsid w:val="00FE5C4C"/>
    <w:rsid w:val="00FE6320"/>
    <w:rsid w:val="00FF0532"/>
    <w:rsid w:val="00FF0AAB"/>
    <w:rsid w:val="00FF0C72"/>
    <w:rsid w:val="00FF1A92"/>
    <w:rsid w:val="00FF1B80"/>
    <w:rsid w:val="00FF1D0D"/>
    <w:rsid w:val="00FF2258"/>
    <w:rsid w:val="00FF2BAC"/>
    <w:rsid w:val="00FF3459"/>
    <w:rsid w:val="00FF4391"/>
    <w:rsid w:val="00FF469C"/>
    <w:rsid w:val="00FF4864"/>
    <w:rsid w:val="00FF4A4C"/>
    <w:rsid w:val="00FF5157"/>
    <w:rsid w:val="00FF57F9"/>
    <w:rsid w:val="00FF5AF1"/>
    <w:rsid w:val="00FF625E"/>
    <w:rsid w:val="00FF7057"/>
    <w:rsid w:val="4D24F6B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63126"/>
  <w15:docId w15:val="{679F97D1-9C24-4D6A-A34D-9851C97B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BE" w:eastAsia="fr-BE" w:bidi="ar-SA"/>
      </w:rPr>
    </w:rPrDefault>
    <w:pPrDefault/>
  </w:docDefaults>
  <w:latentStyles w:defLockedState="0" w:defUIPriority="0" w:defSemiHidden="0" w:defUnhideWhenUsed="0" w:defQFormat="0" w:count="376">
    <w:lsdException w:name="Normal" w:uiPriority="99"/>
    <w:lsdException w:name="heading 2" w:semiHidden="1" w:uiPriority="99"/>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9"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9" w:unhideWhenUsed="1" w:qFormat="1"/>
    <w:lsdException w:name="Emphasis" w:semiHidden="1" w:uiPriority="9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99" w:unhideWhenUsed="1"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qFormat="1"/>
    <w:lsdException w:name="Intense Emphasis" w:semiHidden="1" w:uiPriority="99" w:unhideWhenUsed="1" w:qFormat="1"/>
    <w:lsdException w:name="Subtle Reference" w:semiHidden="1" w:uiPriority="99" w:unhideWhenUsed="1" w:qFormat="1"/>
    <w:lsdException w:name="Intense Reference" w:semiHidden="1" w:uiPriority="99" w:unhideWhenUsed="1" w:qFormat="1"/>
    <w:lsdException w:name="Book Title" w:semiHidden="1" w:uiPriority="9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rsid w:val="00F5685F"/>
    <w:pPr>
      <w:spacing w:after="60"/>
    </w:pPr>
  </w:style>
  <w:style w:type="paragraph" w:styleId="Heading1">
    <w:name w:val="heading 1"/>
    <w:basedOn w:val="Normal"/>
    <w:next w:val="Normal"/>
    <w:link w:val="Heading1Char"/>
    <w:uiPriority w:val="99"/>
    <w:rsid w:val="000401C3"/>
    <w:pPr>
      <w:keepNext/>
      <w:spacing w:before="240"/>
      <w:outlineLvl w:val="0"/>
    </w:pPr>
    <w:rPr>
      <w:rFonts w:ascii="Cambria" w:hAnsi="Cambria"/>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679E3"/>
    <w:rPr>
      <w:rFonts w:ascii="Cambria" w:hAnsi="Cambria"/>
      <w:b/>
      <w:bCs/>
      <w:kern w:val="32"/>
      <w:sz w:val="32"/>
      <w:szCs w:val="32"/>
      <w:lang w:val="nl-NL" w:eastAsia="nl-NL"/>
    </w:rPr>
  </w:style>
  <w:style w:type="table" w:styleId="TableGrid">
    <w:name w:val="Table Grid"/>
    <w:basedOn w:val="TableNormal"/>
    <w:rsid w:val="00262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A789D"/>
    <w:rPr>
      <w:rFonts w:cs="Arial"/>
      <w:sz w:val="16"/>
      <w:szCs w:val="16"/>
      <w:lang w:val="en-GB" w:eastAsia="nl-NL"/>
    </w:rPr>
  </w:style>
  <w:style w:type="paragraph" w:customStyle="1" w:styleId="SDSTextNormal">
    <w:name w:val="SDS_Text_Normal"/>
    <w:link w:val="SDSTextNormalChar"/>
    <w:uiPriority w:val="5"/>
    <w:qFormat/>
    <w:rsid w:val="003B60AE"/>
    <w:pPr>
      <w:keepLines/>
      <w:spacing w:line="288" w:lineRule="auto"/>
    </w:pPr>
    <w:rPr>
      <w:rFonts w:cs="Arial"/>
      <w:sz w:val="16"/>
      <w:szCs w:val="16"/>
      <w:lang w:val="en-GB" w:eastAsia="nl-NL"/>
    </w:rPr>
  </w:style>
  <w:style w:type="character" w:customStyle="1" w:styleId="SDSTextNormalChar">
    <w:name w:val="SDS_Text_Normal Char"/>
    <w:link w:val="SDSTextNormal"/>
    <w:uiPriority w:val="5"/>
    <w:rsid w:val="009E3570"/>
    <w:rPr>
      <w:rFonts w:ascii="Arial" w:hAnsi="Arial" w:cs="Arial"/>
      <w:sz w:val="16"/>
      <w:szCs w:val="16"/>
      <w:lang w:val="en-GB" w:eastAsia="nl-NL"/>
    </w:rPr>
  </w:style>
  <w:style w:type="character" w:customStyle="1" w:styleId="SDSTableTextNormalChar">
    <w:name w:val="SDS_TableText_Normal Char"/>
    <w:link w:val="SDSTableTextNormal"/>
    <w:uiPriority w:val="12"/>
    <w:locked/>
    <w:rsid w:val="009E3570"/>
    <w:rPr>
      <w:rFonts w:ascii="Arial" w:hAnsi="Arial" w:cs="Arial"/>
      <w:noProof/>
      <w:sz w:val="16"/>
      <w:szCs w:val="12"/>
      <w:lang w:val="en-GB" w:eastAsia="nl-NL"/>
    </w:rPr>
  </w:style>
  <w:style w:type="paragraph" w:customStyle="1" w:styleId="SDSTableTextNormal">
    <w:name w:val="SDS_TableText_Normal"/>
    <w:link w:val="SDSTableTextNormalChar"/>
    <w:uiPriority w:val="12"/>
    <w:rsid w:val="00F22081"/>
    <w:pPr>
      <w:keepLines/>
      <w:adjustRightInd w:val="0"/>
      <w:snapToGrid w:val="0"/>
      <w:spacing w:line="288" w:lineRule="auto"/>
    </w:pPr>
    <w:rPr>
      <w:rFonts w:cs="Arial"/>
      <w:noProof/>
      <w:sz w:val="16"/>
      <w:szCs w:val="12"/>
      <w:lang w:val="en-GB" w:eastAsia="nl-NL"/>
    </w:rPr>
  </w:style>
  <w:style w:type="character" w:customStyle="1" w:styleId="SDSTextBlankLineChar">
    <w:name w:val="SDS_Text_BlankLine Char"/>
    <w:link w:val="SDSTextBlankLine"/>
    <w:uiPriority w:val="8"/>
    <w:locked/>
    <w:rsid w:val="00E80E3A"/>
    <w:rPr>
      <w:rFonts w:ascii="Arial" w:hAnsi="Arial" w:cs="Arial"/>
      <w:sz w:val="2"/>
      <w:szCs w:val="16"/>
      <w:lang w:val="en-GB" w:eastAsia="nl-NL"/>
    </w:rPr>
  </w:style>
  <w:style w:type="paragraph" w:customStyle="1" w:styleId="SDSTextBlankLine">
    <w:name w:val="SDS_Text_BlankLine"/>
    <w:link w:val="SDSTextBlankLineChar"/>
    <w:uiPriority w:val="8"/>
    <w:rsid w:val="00E80E3A"/>
    <w:rPr>
      <w:rFonts w:cs="Arial"/>
      <w:sz w:val="2"/>
      <w:szCs w:val="16"/>
      <w:lang w:val="en-GB" w:eastAsia="nl-NL"/>
    </w:rPr>
  </w:style>
  <w:style w:type="character" w:customStyle="1" w:styleId="SDSTableTextHeading1Char">
    <w:name w:val="SDS_TableText_Heading1 Char"/>
    <w:link w:val="SDSTableTextHeading1"/>
    <w:uiPriority w:val="12"/>
    <w:locked/>
    <w:rsid w:val="00EF39E1"/>
    <w:rPr>
      <w:rFonts w:ascii="Arial" w:hAnsi="Arial" w:cs="Arial"/>
      <w:b/>
      <w:noProof/>
      <w:sz w:val="18"/>
      <w:szCs w:val="16"/>
      <w:lang w:val="en-GB" w:eastAsia="nl-NL"/>
    </w:rPr>
  </w:style>
  <w:style w:type="paragraph" w:customStyle="1" w:styleId="SDSTableTextHeading1">
    <w:name w:val="SDS_TableText_Heading1"/>
    <w:link w:val="SDSTableTextHeading1Char"/>
    <w:uiPriority w:val="12"/>
    <w:rsid w:val="00EF39E1"/>
    <w:pPr>
      <w:keepNext/>
      <w:keepLines/>
      <w:adjustRightInd w:val="0"/>
      <w:snapToGrid w:val="0"/>
    </w:pPr>
    <w:rPr>
      <w:rFonts w:cs="Arial"/>
      <w:b/>
      <w:noProof/>
      <w:sz w:val="18"/>
      <w:szCs w:val="16"/>
      <w:lang w:val="en-GB" w:eastAsia="nl-NL"/>
    </w:rPr>
  </w:style>
  <w:style w:type="character" w:customStyle="1" w:styleId="SDSTableTextHeading2Char">
    <w:name w:val="SDS_TableText_Heading2 Char"/>
    <w:link w:val="SDSTableTextHeading2"/>
    <w:uiPriority w:val="12"/>
    <w:locked/>
    <w:rsid w:val="00091643"/>
    <w:rPr>
      <w:rFonts w:ascii="Arial" w:hAnsi="Arial" w:cs="Arial"/>
      <w:b/>
      <w:noProof/>
      <w:sz w:val="16"/>
      <w:szCs w:val="16"/>
      <w:lang w:val="en-GB" w:eastAsia="nl-NL"/>
    </w:rPr>
  </w:style>
  <w:style w:type="paragraph" w:customStyle="1" w:styleId="SDSTableTextHeading2">
    <w:name w:val="SDS_TableText_Heading2"/>
    <w:link w:val="SDSTableTextHeading2Char"/>
    <w:uiPriority w:val="12"/>
    <w:rsid w:val="00091643"/>
    <w:pPr>
      <w:keepNext/>
      <w:keepLines/>
      <w:adjustRightInd w:val="0"/>
      <w:snapToGrid w:val="0"/>
    </w:pPr>
    <w:rPr>
      <w:rFonts w:cs="Arial"/>
      <w:b/>
      <w:noProof/>
      <w:sz w:val="16"/>
      <w:szCs w:val="16"/>
      <w:lang w:val="en-GB" w:eastAsia="nl-NL"/>
    </w:rPr>
  </w:style>
  <w:style w:type="table" w:customStyle="1" w:styleId="SDSTableWithBordersWithHeaderRow">
    <w:name w:val="SDS_Table_WithBorders_WithHeaderRow"/>
    <w:basedOn w:val="TableNormal"/>
    <w:rsid w:val="00E80E3A"/>
    <w:pPr>
      <w:keepLines/>
    </w:pPr>
    <w:rPr>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paragraph" w:styleId="Subtitle">
    <w:name w:val="Subtitle"/>
    <w:basedOn w:val="Normal"/>
    <w:next w:val="Normal"/>
    <w:link w:val="SubtitleChar"/>
    <w:uiPriority w:val="99"/>
    <w:rsid w:val="001A4E22"/>
    <w:pPr>
      <w:spacing w:before="120"/>
      <w:jc w:val="center"/>
      <w:outlineLvl w:val="1"/>
    </w:pPr>
    <w:rPr>
      <w:rFonts w:ascii="Calibri Light" w:hAnsi="Calibri Light"/>
      <w:sz w:val="24"/>
      <w:szCs w:val="24"/>
    </w:rPr>
  </w:style>
  <w:style w:type="character" w:customStyle="1" w:styleId="SubtitleChar">
    <w:name w:val="Subtitle Char"/>
    <w:basedOn w:val="DefaultParagraphFont"/>
    <w:link w:val="Subtitle"/>
    <w:uiPriority w:val="99"/>
    <w:rsid w:val="00D679E3"/>
    <w:rPr>
      <w:rFonts w:ascii="Calibri Light" w:hAnsi="Calibri Light"/>
      <w:sz w:val="24"/>
      <w:szCs w:val="24"/>
      <w:lang w:val="en-GB" w:eastAsia="nl-NL"/>
    </w:rPr>
  </w:style>
  <w:style w:type="table" w:customStyle="1" w:styleId="SDSTableWithoutBorders">
    <w:name w:val="SDS_Table_WithoutBorders"/>
    <w:basedOn w:val="TableNormal"/>
    <w:rsid w:val="00E80E3A"/>
    <w:pPr>
      <w:keepLines/>
    </w:pPr>
    <w:rPr>
      <w:sz w:val="16"/>
      <w:lang w:val="en-GB" w:eastAsia="en-GB"/>
    </w:rPr>
    <w:tblPr>
      <w:tblCellMar>
        <w:left w:w="0" w:type="dxa"/>
        <w:right w:w="0" w:type="dxa"/>
      </w:tblCellMar>
    </w:tblPr>
    <w:trPr>
      <w:cantSplit/>
    </w:trPr>
    <w:tcPr>
      <w:shd w:val="clear" w:color="auto" w:fill="auto"/>
    </w:tcPr>
  </w:style>
  <w:style w:type="paragraph" w:customStyle="1" w:styleId="SDSTableTextBold">
    <w:name w:val="SDS_TableText_Bold"/>
    <w:basedOn w:val="SDSTableTextNormal"/>
    <w:link w:val="SDSTableTextBoldChar"/>
    <w:uiPriority w:val="14"/>
    <w:rsid w:val="004C767D"/>
    <w:pPr>
      <w:keepNext/>
    </w:pPr>
    <w:rPr>
      <w:b/>
    </w:rPr>
  </w:style>
  <w:style w:type="character" w:customStyle="1" w:styleId="SDSTableTextBoldChar">
    <w:name w:val="SDS_TableText_Bold Char"/>
    <w:link w:val="SDSTableTextBold"/>
    <w:uiPriority w:val="14"/>
    <w:rsid w:val="004C767D"/>
    <w:rPr>
      <w:rFonts w:ascii="Arial" w:hAnsi="Arial" w:cs="Arial"/>
      <w:b/>
      <w:noProof/>
      <w:sz w:val="16"/>
      <w:szCs w:val="12"/>
      <w:lang w:val="en-GB" w:eastAsia="nl-NL"/>
    </w:rPr>
  </w:style>
  <w:style w:type="paragraph" w:customStyle="1" w:styleId="SDSTableTextColonColumn">
    <w:name w:val="SDS_TableText_ColonColumn"/>
    <w:basedOn w:val="SDSTableTextNormal"/>
    <w:link w:val="SDSTableTextColonColumnChar"/>
    <w:uiPriority w:val="16"/>
    <w:rsid w:val="00D0792D"/>
    <w:pPr>
      <w:jc w:val="center"/>
    </w:pPr>
  </w:style>
  <w:style w:type="character" w:customStyle="1" w:styleId="SDSTableTextColonColumnChar">
    <w:name w:val="SDS_TableText_ColonColumn Char"/>
    <w:link w:val="SDSTableTextColonColumn"/>
    <w:uiPriority w:val="16"/>
    <w:rsid w:val="00D0792D"/>
    <w:rPr>
      <w:rFonts w:ascii="Arial" w:hAnsi="Arial" w:cs="Arial"/>
      <w:noProof/>
      <w:sz w:val="16"/>
      <w:szCs w:val="12"/>
      <w:lang w:val="en-GB" w:eastAsia="nl-NL"/>
    </w:rPr>
  </w:style>
  <w:style w:type="paragraph" w:customStyle="1" w:styleId="SDSTableTextHeader">
    <w:name w:val="SDS_TableText_Header"/>
    <w:link w:val="SDSTableTextHeaderChar"/>
    <w:uiPriority w:val="19"/>
    <w:rsid w:val="00010968"/>
    <w:rPr>
      <w:rFonts w:cs="Arial"/>
      <w:noProof/>
      <w:sz w:val="14"/>
      <w:szCs w:val="14"/>
      <w:lang w:val="en-GB" w:eastAsia="nl-NL"/>
    </w:rPr>
  </w:style>
  <w:style w:type="character" w:customStyle="1" w:styleId="SDSTableTextHeaderChar">
    <w:name w:val="SDS_TableText_Header Char"/>
    <w:basedOn w:val="SDSTableTextNormalChar"/>
    <w:link w:val="SDSTableTextHeader"/>
    <w:uiPriority w:val="19"/>
    <w:rsid w:val="00010968"/>
    <w:rPr>
      <w:rFonts w:ascii="Arial" w:hAnsi="Arial" w:cs="Arial"/>
      <w:noProof/>
      <w:sz w:val="14"/>
      <w:szCs w:val="14"/>
      <w:lang w:val="en-GB" w:eastAsia="nl-NL"/>
    </w:rPr>
  </w:style>
  <w:style w:type="paragraph" w:customStyle="1" w:styleId="SDSTableTextFooter">
    <w:name w:val="SDS_TableText_Footer"/>
    <w:uiPriority w:val="20"/>
    <w:rsid w:val="00010968"/>
    <w:rPr>
      <w:rFonts w:cs="Arial"/>
      <w:noProof/>
      <w:sz w:val="14"/>
      <w:szCs w:val="14"/>
      <w:lang w:val="en-GB" w:eastAsia="nl-NL"/>
    </w:rPr>
  </w:style>
  <w:style w:type="table" w:customStyle="1" w:styleId="SDSTableWithBorders">
    <w:name w:val="SDS_Table_WithBorders"/>
    <w:basedOn w:val="TableNormal"/>
    <w:uiPriority w:val="99"/>
    <w:rsid w:val="00E80E3A"/>
    <w:pPr>
      <w:keepLines/>
    </w:pPr>
    <w:rPr>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paragraph" w:customStyle="1" w:styleId="SDSTableTextCentered">
    <w:name w:val="SDS_TableText_Centered"/>
    <w:basedOn w:val="SDSTableTextNormal"/>
    <w:link w:val="SDSTableTextCenteredChar"/>
    <w:uiPriority w:val="16"/>
    <w:rsid w:val="00010968"/>
    <w:pPr>
      <w:jc w:val="center"/>
    </w:pPr>
  </w:style>
  <w:style w:type="character" w:customStyle="1" w:styleId="SDSTableTextCenteredChar">
    <w:name w:val="SDS_TableText_Centered Char"/>
    <w:link w:val="SDSTableTextCentered"/>
    <w:uiPriority w:val="16"/>
    <w:rsid w:val="00010968"/>
    <w:rPr>
      <w:rFonts w:ascii="Arial" w:hAnsi="Arial" w:cs="Arial"/>
      <w:noProof/>
      <w:sz w:val="16"/>
      <w:szCs w:val="12"/>
      <w:lang w:val="en-GB" w:eastAsia="nl-NL"/>
    </w:rPr>
  </w:style>
  <w:style w:type="paragraph" w:customStyle="1" w:styleId="SDSTableTextColumnHeading">
    <w:name w:val="SDS_TableText_ColumnHeading"/>
    <w:link w:val="SDSTableTextColumnHeadingChar"/>
    <w:uiPriority w:val="14"/>
    <w:rsid w:val="00010968"/>
    <w:pPr>
      <w:keepNext/>
      <w:keepLines/>
      <w:spacing w:line="288" w:lineRule="auto"/>
      <w:jc w:val="center"/>
    </w:pPr>
    <w:rPr>
      <w:rFonts w:cs="Arial"/>
      <w:b/>
      <w:bCs/>
      <w:noProof/>
      <w:sz w:val="18"/>
      <w:lang w:val="en-GB" w:eastAsia="nl-NL"/>
    </w:rPr>
  </w:style>
  <w:style w:type="character" w:customStyle="1" w:styleId="SDSTableTextColumnHeadingChar">
    <w:name w:val="SDS_TableText_ColumnHeading Char"/>
    <w:link w:val="SDSTableTextColumnHeading"/>
    <w:uiPriority w:val="14"/>
    <w:rsid w:val="00010968"/>
    <w:rPr>
      <w:rFonts w:ascii="Arial" w:hAnsi="Arial" w:cs="Arial"/>
      <w:b/>
      <w:bCs/>
      <w:noProof/>
      <w:sz w:val="18"/>
      <w:lang w:val="en-GB" w:eastAsia="nl-NL"/>
    </w:rPr>
  </w:style>
  <w:style w:type="paragraph" w:customStyle="1" w:styleId="SDSTextHeading1">
    <w:name w:val="SDS_Text_Heading1"/>
    <w:link w:val="SDSTextHeading1Char"/>
    <w:uiPriority w:val="1"/>
    <w:rsid w:val="00C314B4"/>
    <w:pPr>
      <w:keepNext/>
      <w:keepLines/>
      <w:pBdr>
        <w:top w:val="single" w:sz="2" w:space="3" w:color="1454BC"/>
        <w:left w:val="single" w:sz="2" w:space="0" w:color="1454BC"/>
        <w:bottom w:val="single" w:sz="2" w:space="3" w:color="1454BC"/>
        <w:right w:val="single" w:sz="2" w:space="0" w:color="1454BC"/>
      </w:pBdr>
      <w:shd w:val="clear" w:color="auto" w:fill="1454BC"/>
      <w:spacing w:before="360" w:after="120"/>
      <w:ind w:left="312" w:hanging="284"/>
      <w:outlineLvl w:val="0"/>
    </w:pPr>
    <w:rPr>
      <w:rFonts w:cs="Arial"/>
      <w:b/>
      <w:bCs/>
      <w:noProof/>
      <w:color w:val="FFFFFF" w:themeColor="background1"/>
      <w:lang w:val="de-DE" w:eastAsia="nl-NL"/>
    </w:rPr>
  </w:style>
  <w:style w:type="character" w:customStyle="1" w:styleId="SDSTextHeading1Char">
    <w:name w:val="SDS_Text_Heading1 Char"/>
    <w:link w:val="SDSTextHeading1"/>
    <w:uiPriority w:val="1"/>
    <w:rsid w:val="00C314B4"/>
    <w:rPr>
      <w:rFonts w:ascii="Arial" w:hAnsi="Arial" w:cs="Arial"/>
      <w:b/>
      <w:bCs/>
      <w:noProof/>
      <w:color w:val="FFFFFF" w:themeColor="background1"/>
      <w:shd w:val="clear" w:color="auto" w:fill="1454BC"/>
      <w:lang w:val="de-DE" w:eastAsia="nl-NL"/>
    </w:rPr>
  </w:style>
  <w:style w:type="paragraph" w:customStyle="1" w:styleId="SDSTextHeading2">
    <w:name w:val="SDS_Text_Heading2"/>
    <w:link w:val="SDSTextHeading2Char"/>
    <w:uiPriority w:val="2"/>
    <w:rsid w:val="00FB261D"/>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pPr>
    <w:rPr>
      <w:rFonts w:cs="Arial"/>
      <w:b/>
      <w:bCs/>
      <w:noProof/>
      <w:color w:val="000000" w:themeColor="text1"/>
      <w:sz w:val="18"/>
      <w:szCs w:val="16"/>
      <w:lang w:val="de-DE" w:eastAsia="nl-NL"/>
    </w:rPr>
  </w:style>
  <w:style w:type="character" w:customStyle="1" w:styleId="SDSTextHeading2Char">
    <w:name w:val="SDS_Text_Heading2 Char"/>
    <w:link w:val="SDSTextHeading2"/>
    <w:uiPriority w:val="2"/>
    <w:rsid w:val="00FB261D"/>
    <w:rPr>
      <w:rFonts w:ascii="Arial" w:hAnsi="Arial" w:cs="Arial"/>
      <w:b/>
      <w:bCs/>
      <w:noProof/>
      <w:color w:val="000000" w:themeColor="text1"/>
      <w:sz w:val="18"/>
      <w:szCs w:val="16"/>
      <w:shd w:val="clear" w:color="auto" w:fill="D4D4D2"/>
      <w:lang w:val="de-DE" w:eastAsia="nl-NL"/>
    </w:rPr>
  </w:style>
  <w:style w:type="paragraph" w:customStyle="1" w:styleId="SDSTextHeading3">
    <w:name w:val="SDS_Text_Heading3"/>
    <w:link w:val="SDSTextHeading3Char"/>
    <w:uiPriority w:val="3"/>
    <w:rsid w:val="00091643"/>
    <w:pPr>
      <w:keepNext/>
      <w:keepLines/>
      <w:spacing w:before="120" w:after="60" w:line="288" w:lineRule="auto"/>
      <w:ind w:left="284" w:hanging="284"/>
      <w:outlineLvl w:val="2"/>
    </w:pPr>
    <w:rPr>
      <w:rFonts w:cs="Arial"/>
      <w:b/>
      <w:bCs/>
      <w:noProof/>
      <w:color w:val="000000" w:themeColor="text1"/>
      <w:sz w:val="16"/>
      <w:szCs w:val="16"/>
      <w:lang w:val="en-GB" w:eastAsia="nl-NL"/>
    </w:rPr>
  </w:style>
  <w:style w:type="character" w:customStyle="1" w:styleId="SDSTextHeading3Char">
    <w:name w:val="SDS_Text_Heading3 Char"/>
    <w:link w:val="SDSTextHeading3"/>
    <w:uiPriority w:val="3"/>
    <w:rsid w:val="00091643"/>
    <w:rPr>
      <w:rFonts w:ascii="Arial" w:hAnsi="Arial" w:cs="Arial"/>
      <w:b/>
      <w:bCs/>
      <w:noProof/>
      <w:color w:val="000000" w:themeColor="text1"/>
      <w:sz w:val="16"/>
      <w:szCs w:val="16"/>
      <w:lang w:val="en-GB" w:eastAsia="nl-NL"/>
    </w:rPr>
  </w:style>
  <w:style w:type="paragraph" w:customStyle="1" w:styleId="SDSTextGray">
    <w:name w:val="SDS_Text_Gray"/>
    <w:basedOn w:val="SDSTextNormal"/>
    <w:link w:val="SDSTextGrayChar"/>
    <w:uiPriority w:val="7"/>
    <w:rsid w:val="00010968"/>
    <w:pPr>
      <w:spacing w:before="120"/>
    </w:pPr>
    <w:rPr>
      <w:noProof/>
      <w:color w:val="808080"/>
    </w:rPr>
  </w:style>
  <w:style w:type="character" w:customStyle="1" w:styleId="SDSTextGrayChar">
    <w:name w:val="SDS_Text_Gray Char"/>
    <w:link w:val="SDSTextGray"/>
    <w:uiPriority w:val="7"/>
    <w:rsid w:val="00010968"/>
    <w:rPr>
      <w:rFonts w:ascii="Arial" w:hAnsi="Arial" w:cs="Arial"/>
      <w:noProof/>
      <w:color w:val="808080"/>
      <w:sz w:val="16"/>
      <w:szCs w:val="16"/>
      <w:lang w:val="en-GB" w:eastAsia="nl-NL"/>
    </w:rPr>
  </w:style>
  <w:style w:type="paragraph" w:styleId="Header">
    <w:name w:val="header"/>
    <w:basedOn w:val="Normal"/>
    <w:link w:val="HeaderChar"/>
    <w:semiHidden/>
    <w:rsid w:val="00BF577A"/>
    <w:pPr>
      <w:tabs>
        <w:tab w:val="center" w:pos="4513"/>
        <w:tab w:val="right" w:pos="9026"/>
      </w:tabs>
      <w:spacing w:after="0"/>
    </w:pPr>
  </w:style>
  <w:style w:type="character" w:customStyle="1" w:styleId="HeaderChar">
    <w:name w:val="Header Char"/>
    <w:basedOn w:val="DefaultParagraphFont"/>
    <w:link w:val="Header"/>
    <w:semiHidden/>
    <w:rsid w:val="00D679E3"/>
    <w:rPr>
      <w:rFonts w:ascii="Arial" w:hAnsi="Arial" w:cs="Arial"/>
      <w:sz w:val="16"/>
      <w:szCs w:val="16"/>
      <w:lang w:val="en-GB" w:eastAsia="nl-NL"/>
    </w:rPr>
  </w:style>
  <w:style w:type="paragraph" w:styleId="Footer">
    <w:name w:val="footer"/>
    <w:basedOn w:val="Normal"/>
    <w:link w:val="FooterChar"/>
    <w:semiHidden/>
    <w:rsid w:val="00BF577A"/>
    <w:pPr>
      <w:tabs>
        <w:tab w:val="center" w:pos="4513"/>
        <w:tab w:val="right" w:pos="9026"/>
      </w:tabs>
      <w:spacing w:after="0"/>
    </w:pPr>
  </w:style>
  <w:style w:type="character" w:customStyle="1" w:styleId="FooterChar">
    <w:name w:val="Footer Char"/>
    <w:basedOn w:val="DefaultParagraphFont"/>
    <w:link w:val="Footer"/>
    <w:semiHidden/>
    <w:rsid w:val="00D679E3"/>
    <w:rPr>
      <w:rFonts w:ascii="Arial" w:hAnsi="Arial" w:cs="Arial"/>
      <w:sz w:val="16"/>
      <w:szCs w:val="16"/>
      <w:lang w:val="en-GB" w:eastAsia="nl-NL"/>
    </w:rPr>
  </w:style>
  <w:style w:type="character" w:styleId="CommentReference">
    <w:name w:val="annotation reference"/>
    <w:basedOn w:val="DefaultParagraphFont"/>
    <w:semiHidden/>
    <w:unhideWhenUsed/>
    <w:rsid w:val="00185ABA"/>
    <w:rPr>
      <w:sz w:val="16"/>
      <w:szCs w:val="16"/>
    </w:rPr>
  </w:style>
  <w:style w:type="paragraph" w:styleId="CommentText">
    <w:name w:val="annotation text"/>
    <w:basedOn w:val="Normal"/>
    <w:link w:val="CommentTextChar"/>
    <w:unhideWhenUsed/>
    <w:rsid w:val="00185ABA"/>
  </w:style>
  <w:style w:type="character" w:customStyle="1" w:styleId="CommentTextChar">
    <w:name w:val="Comment Text Char"/>
    <w:basedOn w:val="DefaultParagraphFont"/>
    <w:link w:val="CommentText"/>
    <w:rsid w:val="00185ABA"/>
    <w:rPr>
      <w:rFonts w:ascii="Arial" w:hAnsi="Arial" w:cs="Arial"/>
      <w:lang w:val="en-GB" w:eastAsia="nl-NL"/>
    </w:rPr>
  </w:style>
  <w:style w:type="paragraph" w:styleId="CommentSubject">
    <w:name w:val="annotation subject"/>
    <w:basedOn w:val="CommentText"/>
    <w:next w:val="CommentText"/>
    <w:link w:val="CommentSubjectChar"/>
    <w:semiHidden/>
    <w:unhideWhenUsed/>
    <w:rsid w:val="00185ABA"/>
    <w:rPr>
      <w:b/>
      <w:bCs/>
    </w:rPr>
  </w:style>
  <w:style w:type="character" w:customStyle="1" w:styleId="CommentSubjectChar">
    <w:name w:val="Comment Subject Char"/>
    <w:basedOn w:val="CommentTextChar"/>
    <w:link w:val="CommentSubject"/>
    <w:semiHidden/>
    <w:rsid w:val="00185ABA"/>
    <w:rPr>
      <w:rFonts w:ascii="Arial" w:hAnsi="Arial" w:cs="Arial"/>
      <w:b/>
      <w:bCs/>
      <w:lang w:val="en-GB" w:eastAsia="nl-NL"/>
    </w:rPr>
  </w:style>
  <w:style w:type="paragraph" w:customStyle="1" w:styleId="Default">
    <w:name w:val="Default"/>
    <w:rsid w:val="0043131A"/>
    <w:pPr>
      <w:autoSpaceDE w:val="0"/>
      <w:autoSpaceDN w:val="0"/>
      <w:adjustRightInd w:val="0"/>
    </w:pPr>
    <w:rPr>
      <w:rFonts w:cs="Arial"/>
      <w:color w:val="000000"/>
      <w:sz w:val="24"/>
      <w:szCs w:val="24"/>
      <w:lang w:val="en-GB"/>
    </w:rPr>
  </w:style>
  <w:style w:type="character" w:styleId="PlaceholderText">
    <w:name w:val="Placeholder Text"/>
    <w:basedOn w:val="DefaultParagraphFont"/>
    <w:uiPriority w:val="99"/>
    <w:semiHidden/>
    <w:rsid w:val="000E74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chnicalsupport@surreynanosystems.com"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FBBC0BAADD47E6A4DD991C891D65B6"/>
        <w:category>
          <w:name w:val="General"/>
          <w:gallery w:val="placeholder"/>
        </w:category>
        <w:types>
          <w:type w:val="bbPlcHdr"/>
        </w:types>
        <w:behaviors>
          <w:behavior w:val="content"/>
        </w:behaviors>
        <w:guid w:val="{E3C93090-7C1B-4445-AE70-A85018CC4C72}"/>
      </w:docPartPr>
      <w:docPartBody>
        <w:p w:rsidR="00044FAA" w:rsidRDefault="00044FAA">
          <w:r w:rsidRPr="00E77798">
            <w:rPr>
              <w:rStyle w:val="PlaceholderText"/>
            </w:rPr>
            <w:t>[Custom ID Number]</w:t>
          </w:r>
        </w:p>
      </w:docPartBody>
    </w:docPart>
    <w:docPart>
      <w:docPartPr>
        <w:name w:val="6B54B6EC62DD4C5D97A9E4E4DEAFD650"/>
        <w:category>
          <w:name w:val="General"/>
          <w:gallery w:val="placeholder"/>
        </w:category>
        <w:types>
          <w:type w:val="bbPlcHdr"/>
        </w:types>
        <w:behaviors>
          <w:behavior w:val="content"/>
        </w:behaviors>
        <w:guid w:val="{980EE672-5EAA-4E7E-8FAB-394AB6455D8E}"/>
      </w:docPartPr>
      <w:docPartBody>
        <w:p w:rsidR="00044FAA" w:rsidRDefault="00044FAA">
          <w:r w:rsidRPr="00E77798">
            <w:rPr>
              <w:rStyle w:val="PlaceholderText"/>
            </w:rPr>
            <w:t>[Revision]</w:t>
          </w:r>
        </w:p>
      </w:docPartBody>
    </w:docPart>
    <w:docPart>
      <w:docPartPr>
        <w:name w:val="C41DE3941DD548EB888B0309C92E6D91"/>
        <w:category>
          <w:name w:val="General"/>
          <w:gallery w:val="placeholder"/>
        </w:category>
        <w:types>
          <w:type w:val="bbPlcHdr"/>
        </w:types>
        <w:behaviors>
          <w:behavior w:val="content"/>
        </w:behaviors>
        <w:guid w:val="{9C1C32E1-C80D-4E65-B134-4D30614AA208}"/>
      </w:docPartPr>
      <w:docPartBody>
        <w:p w:rsidR="00044FAA" w:rsidRDefault="00044FAA">
          <w:r w:rsidRPr="00E77798">
            <w:rPr>
              <w:rStyle w:val="PlaceholderText"/>
            </w:rPr>
            <w:t>[Custom ID Number]</w:t>
          </w:r>
        </w:p>
      </w:docPartBody>
    </w:docPart>
    <w:docPart>
      <w:docPartPr>
        <w:name w:val="FBA91372B2A7422ABE8FA58BA70B1C22"/>
        <w:category>
          <w:name w:val="General"/>
          <w:gallery w:val="placeholder"/>
        </w:category>
        <w:types>
          <w:type w:val="bbPlcHdr"/>
        </w:types>
        <w:behaviors>
          <w:behavior w:val="content"/>
        </w:behaviors>
        <w:guid w:val="{4CA91367-0353-441E-B8BB-B7A2CFB4FB5B}"/>
      </w:docPartPr>
      <w:docPartBody>
        <w:p w:rsidR="008063F2" w:rsidRDefault="008063F2">
          <w:r w:rsidRPr="00E12963">
            <w:rPr>
              <w:rStyle w:val="PlaceholderText"/>
            </w:rPr>
            <w:t>[Title]</w:t>
          </w:r>
        </w:p>
      </w:docPartBody>
    </w:docPart>
    <w:docPart>
      <w:docPartPr>
        <w:name w:val="2A9B61430A274F10849FC5AB7B6F707E"/>
        <w:category>
          <w:name w:val="General"/>
          <w:gallery w:val="placeholder"/>
        </w:category>
        <w:types>
          <w:type w:val="bbPlcHdr"/>
        </w:types>
        <w:behaviors>
          <w:behavior w:val="content"/>
        </w:behaviors>
        <w:guid w:val="{B2C7A325-529E-4A1D-9C6F-7265F59B4A8D}"/>
      </w:docPartPr>
      <w:docPartBody>
        <w:p w:rsidR="008063F2" w:rsidRDefault="008063F2">
          <w:r w:rsidRPr="00E1296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AA"/>
    <w:rsid w:val="00044FAA"/>
    <w:rsid w:val="00293C52"/>
    <w:rsid w:val="00466671"/>
    <w:rsid w:val="00806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FA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3F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gion xmlns="6441d1b2-4400-43fd-92bd-1a1ad7ed599d">English</Region>
    <Product xmlns="6441d1b2-4400-43fd-92bd-1a1ad7ed599d">
      <Value>230</Value>
    </Product>
    <Archive xmlns="6441d1b2-4400-43fd-92bd-1a1ad7ed599d" xsi:nil="true"/>
    <CustomerID xmlns="http://schemas.microsoft.com/sharepoint/v3">SDS-020</CustomerID>
    <_Revision xmlns="http://schemas.microsoft.com/sharepoint/v3/fields">B</_Revision>
    <_dlc_DocIdPersistId xmlns="ee80a77f-4988-4bca-b353-bdb0ff08a665" xsi:nil="true"/>
    <_dlc_DocId xmlns="ee80a77f-4988-4bca-b353-bdb0ff08a665" xsi:nil="true"/>
    <ol_Department xmlns="http://schemas.microsoft.com/sharepoint/v3" xsi:nil="true"/>
    <_dlc_DocIdUrl xmlns="ee80a77f-4988-4bca-b353-bdb0ff08a665">
      <Url xsi:nil="true"/>
      <Description xsi:nil="true"/>
    </_dlc_DocIdUrl>
    <Document_x0020_Type xmlns="6441d1b2-4400-43fd-92bd-1a1ad7ed599d">SDS</Document_x0020_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EC87682948174EA5562CAE1B2389A1" ma:contentTypeVersion="14" ma:contentTypeDescription="Create a new document." ma:contentTypeScope="" ma:versionID="ac25f5cb4b4a13ccc0d4dfbeef6afe36">
  <xsd:schema xmlns:xsd="http://www.w3.org/2001/XMLSchema" xmlns:xs="http://www.w3.org/2001/XMLSchema" xmlns:p="http://schemas.microsoft.com/office/2006/metadata/properties" xmlns:ns1="http://schemas.microsoft.com/sharepoint/v3" xmlns:ns2="http://schemas.microsoft.com/sharepoint/v3/fields" xmlns:ns3="6441d1b2-4400-43fd-92bd-1a1ad7ed599d" xmlns:ns4="ee80a77f-4988-4bca-b353-bdb0ff08a665" targetNamespace="http://schemas.microsoft.com/office/2006/metadata/properties" ma:root="true" ma:fieldsID="3e5a7cb6e07189777a3a194299b893ef" ns1:_="" ns2:_="" ns3:_="" ns4:_="">
    <xsd:import namespace="http://schemas.microsoft.com/sharepoint/v3"/>
    <xsd:import namespace="http://schemas.microsoft.com/sharepoint/v3/fields"/>
    <xsd:import namespace="6441d1b2-4400-43fd-92bd-1a1ad7ed599d"/>
    <xsd:import namespace="ee80a77f-4988-4bca-b353-bdb0ff08a665"/>
    <xsd:element name="properties">
      <xsd:complexType>
        <xsd:sequence>
          <xsd:element name="documentManagement">
            <xsd:complexType>
              <xsd:all>
                <xsd:element ref="ns2:_Revision" minOccurs="0"/>
                <xsd:element ref="ns3:Archive" minOccurs="0"/>
                <xsd:element ref="ns1:ol_Department" minOccurs="0"/>
                <xsd:element ref="ns1:CustomerID" minOccurs="0"/>
                <xsd:element ref="ns4:_dlc_DocId" minOccurs="0"/>
                <xsd:element ref="ns4:_dlc_DocIdUrl" minOccurs="0"/>
                <xsd:element ref="ns4: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Product" minOccurs="0"/>
                <xsd:element ref="ns3:Region"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l_Department" ma:index="4" nillable="true" ma:displayName="Department" ma:internalName="ol_Department" ma:readOnly="false">
      <xsd:simpleType>
        <xsd:restriction base="dms:Text"/>
      </xsd:simpleType>
    </xsd:element>
    <xsd:element name="CustomerID" ma:index="5" nillable="true" ma:displayName="Custom ID Number" ma:internalName="Customer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2" nillable="true" ma:displayName="Revision" ma:internalName="_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1d1b2-4400-43fd-92bd-1a1ad7ed599d" elementFormDefault="qualified">
    <xsd:import namespace="http://schemas.microsoft.com/office/2006/documentManagement/types"/>
    <xsd:import namespace="http://schemas.microsoft.com/office/infopath/2007/PartnerControls"/>
    <xsd:element name="Archive" ma:index="3" nillable="true" ma:displayName="Archive" ma:description="Button to send file to a Site Archive. Specific Flow GUID must be added actionParams JSON" ma:internalName="Archive" ma:readOnly="false">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Product" ma:index="20" nillable="true" ma:displayName="Product" ma:description="Product Type" ma:format="Dropdown" ma:internalName="Product">
      <xsd:complexType>
        <xsd:complexContent>
          <xsd:extension base="dms:MultiChoice">
            <xsd:sequence>
              <xsd:element name="Value" maxOccurs="unbounded" minOccurs="0" nillable="true">
                <xsd:simpleType>
                  <xsd:restriction base="dms:Choice">
                    <xsd:enumeration value="110"/>
                    <xsd:enumeration value="111"/>
                    <xsd:enumeration value="112"/>
                    <xsd:enumeration value="120"/>
                    <xsd:enumeration value="121"/>
                    <xsd:enumeration value="210"/>
                    <xsd:enumeration value="230"/>
                    <xsd:enumeration value="310"/>
                    <xsd:enumeration value="320"/>
                    <xsd:enumeration value="100"/>
                    <xsd:enumeration value="330"/>
                  </xsd:restriction>
                </xsd:simpleType>
              </xsd:element>
            </xsd:sequence>
          </xsd:extension>
        </xsd:complexContent>
      </xsd:complexType>
    </xsd:element>
    <xsd:element name="Region" ma:index="21" nillable="true" ma:displayName="Region" ma:description="Region of Sale" ma:format="Dropdown" ma:internalName="Region">
      <xsd:simpleType>
        <xsd:restriction base="dms:Choice">
          <xsd:enumeration value="English"/>
          <xsd:enumeration value="US"/>
          <xsd:enumeration value="China"/>
          <xsd:enumeration value="Vietnam"/>
        </xsd:restriction>
      </xsd:simpleType>
    </xsd:element>
    <xsd:element name="Document_x0020_Type" ma:index="22"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0a77f-4988-4bca-b353-bdb0ff08a6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3FCB10F-BED2-4113-8B6E-D3EEF1E81FC5}">
  <ds:schemaRefs>
    <ds:schemaRef ds:uri="http://schemas.microsoft.com/sharepoint/v3/contenttype/forms"/>
  </ds:schemaRefs>
</ds:datastoreItem>
</file>

<file path=customXml/itemProps2.xml><?xml version="1.0" encoding="utf-8"?>
<ds:datastoreItem xmlns:ds="http://schemas.openxmlformats.org/officeDocument/2006/customXml" ds:itemID="{EAD556FF-9C2B-46A9-B769-D69D6A1ABCDE}">
  <ds:schemaRef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ee80a77f-4988-4bca-b353-bdb0ff08a665"/>
    <ds:schemaRef ds:uri="6441d1b2-4400-43fd-92bd-1a1ad7ed599d"/>
    <ds:schemaRef ds:uri="http://schemas.microsoft.com/sharepoint/v3/fields"/>
    <ds:schemaRef ds:uri="http://www.w3.org/XML/1998/namespace"/>
    <ds:schemaRef ds:uri="http://schemas.microsoft.com/sharepoint/v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0A8E913-989F-4536-88F3-63AB9032D7B4}">
  <ds:schemaRefs>
    <ds:schemaRef ds:uri="http://schemas.openxmlformats.org/officeDocument/2006/bibliography"/>
  </ds:schemaRefs>
</ds:datastoreItem>
</file>

<file path=customXml/itemProps4.xml><?xml version="1.0" encoding="utf-8"?>
<ds:datastoreItem xmlns:ds="http://schemas.openxmlformats.org/officeDocument/2006/customXml" ds:itemID="{3364AA09-D80F-4147-9FC9-23B67500F6DC}"/>
</file>

<file path=customXml/itemProps5.xml><?xml version="1.0" encoding="utf-8"?>
<ds:datastoreItem xmlns:ds="http://schemas.openxmlformats.org/officeDocument/2006/customXml" ds:itemID="{84AAFE4E-5D74-4CC3-AB9F-EEC9858A4D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4016</Words>
  <Characters>23518</Characters>
  <Application>Microsoft Office Word</Application>
  <DocSecurity>0</DocSecurity>
  <Lines>903</Lines>
  <Paragraphs>680</Paragraphs>
  <ScaleCrop>false</ScaleCrop>
  <Company>Lisam Systems</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Vantablack 230 Catalyst</dc:title>
  <dc:creator>Lisam Systems</dc:creator>
  <cp:lastModifiedBy>Toni Rattray</cp:lastModifiedBy>
  <cp:revision>32</cp:revision>
  <cp:lastPrinted>2020-11-03T10:39:00Z</cp:lastPrinted>
  <dcterms:created xsi:type="dcterms:W3CDTF">2025-12-10T16:23:00Z</dcterms:created>
  <dcterms:modified xsi:type="dcterms:W3CDTF">2026-02-05T09:35:00Z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0x010100FBEC87682948174EA5562CAE1B2389A1</vt:lpwstr>
  </property>
  <property fmtid="{D5CDD505-2E9C-101B-9397-08002B2CF9AE}" pid="3" name="MediaServiceImageTags">
    <vt:lpwstr/>
  </property>
  <property fmtid="{D5CDD505-2E9C-101B-9397-08002B2CF9AE}" pid="4" name="TaxKeyword">
    <vt:lpwstr/>
  </property>
  <property fmtid="{D5CDD505-2E9C-101B-9397-08002B2CF9AE}" pid="5" name="DLCPolicyLabelValue">
    <vt:lpwstr>SDS-020_A</vt:lpwstr>
  </property>
  <property fmtid="{D5CDD505-2E9C-101B-9397-08002B2CF9AE}" pid="6" name="_NewReviewCycle">
    <vt:lpwstr/>
  </property>
  <property fmtid="{D5CDD505-2E9C-101B-9397-08002B2CF9AE}" pid="7" name="Label">
    <vt:lpwstr>SDS-020_B</vt:lpwstr>
  </property>
</Properties>
</file>